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8BD81A" w14:textId="5920E256" w:rsidR="00357EB7" w:rsidRPr="00185028" w:rsidRDefault="00185028" w:rsidP="0096754A">
      <w:pPr>
        <w:spacing w:after="0" w:line="240" w:lineRule="auto"/>
        <w:ind w:left="2410"/>
        <w:rPr>
          <w:rFonts w:ascii="Tw Cen MT Condensed" w:hAnsi="Tw Cen MT Condensed" w:cstheme="minorHAnsi"/>
          <w:b/>
          <w:bCs/>
          <w:sz w:val="20"/>
          <w:szCs w:val="20"/>
          <w:lang w:val="en-GB"/>
        </w:rPr>
      </w:pPr>
      <w:bookmarkStart w:id="0" w:name="_Hlk57464805"/>
      <w:r w:rsidRPr="00733A47">
        <w:rPr>
          <w:rFonts w:ascii="Tw Cen MT Condensed" w:hAnsi="Tw Cen MT Condensed"/>
          <w:noProof/>
          <w:color w:val="FFFFFF" w:themeColor="background1"/>
          <w:sz w:val="36"/>
          <w:szCs w:val="36"/>
        </w:rPr>
        <w:drawing>
          <wp:anchor distT="0" distB="0" distL="114300" distR="114300" simplePos="0" relativeHeight="251704832" behindDoc="0" locked="0" layoutInCell="1" allowOverlap="1" wp14:anchorId="4C007287" wp14:editId="6446F2C8">
            <wp:simplePos x="0" y="0"/>
            <wp:positionH relativeFrom="margin">
              <wp:posOffset>68094</wp:posOffset>
            </wp:positionH>
            <wp:positionV relativeFrom="paragraph">
              <wp:posOffset>77821</wp:posOffset>
            </wp:positionV>
            <wp:extent cx="1313214" cy="904672"/>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B69556" w14:textId="3F73D0DF" w:rsidR="00F731E0" w:rsidRPr="0096754A" w:rsidRDefault="00D659B4" w:rsidP="0096754A">
      <w:pPr>
        <w:spacing w:after="0" w:line="240" w:lineRule="auto"/>
        <w:ind w:left="2410"/>
        <w:rPr>
          <w:rFonts w:ascii="Tw Cen MT Condensed" w:hAnsi="Tw Cen MT Condensed" w:cstheme="minorHAnsi"/>
          <w:b/>
          <w:bCs/>
          <w:sz w:val="40"/>
          <w:szCs w:val="40"/>
          <w:lang w:val="en-GB"/>
        </w:rPr>
      </w:pPr>
      <w:r w:rsidRPr="00733A47">
        <w:rPr>
          <w:rFonts w:ascii="Tw Cen MT Condensed" w:hAnsi="Tw Cen MT Condensed"/>
          <w:noProof/>
          <w:color w:val="FFFFFF" w:themeColor="background1"/>
          <w:sz w:val="36"/>
          <w:szCs w:val="36"/>
        </w:rPr>
        <w:drawing>
          <wp:anchor distT="0" distB="0" distL="114300" distR="114300" simplePos="0" relativeHeight="251687424" behindDoc="0" locked="0" layoutInCell="1" allowOverlap="1" wp14:anchorId="43719586" wp14:editId="1BA56287">
            <wp:simplePos x="0" y="0"/>
            <wp:positionH relativeFrom="margin">
              <wp:posOffset>-8215745</wp:posOffset>
            </wp:positionH>
            <wp:positionV relativeFrom="paragraph">
              <wp:posOffset>-914400</wp:posOffset>
            </wp:positionV>
            <wp:extent cx="1361834" cy="938151"/>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57202250"/>
      <w:r w:rsidR="00F731E0" w:rsidRPr="4B710306">
        <w:rPr>
          <w:rFonts w:ascii="Tw Cen MT Condensed" w:hAnsi="Tw Cen MT Condensed"/>
          <w:b/>
          <w:bCs/>
          <w:sz w:val="40"/>
          <w:szCs w:val="40"/>
          <w:lang w:val="en-GB"/>
        </w:rPr>
        <w:t>Implementing the Strategic Action Programme for the South China Sea and Gulf of Thailand (SCS SAP Project)</w:t>
      </w:r>
    </w:p>
    <w:p w14:paraId="2C8BE248" w14:textId="04CA8AD4" w:rsidR="00F731E0" w:rsidRPr="0096754A" w:rsidRDefault="00F731E0" w:rsidP="0096754A">
      <w:pPr>
        <w:spacing w:after="0" w:line="240" w:lineRule="auto"/>
        <w:rPr>
          <w:rFonts w:cstheme="minorHAnsi"/>
          <w:lang w:val="en-GB"/>
        </w:rPr>
      </w:pPr>
    </w:p>
    <w:p w14:paraId="406BC833" w14:textId="679A73A0" w:rsidR="000A676F" w:rsidRPr="00357EB7" w:rsidRDefault="000A676F" w:rsidP="0096754A">
      <w:pPr>
        <w:spacing w:after="0" w:line="240" w:lineRule="auto"/>
        <w:rPr>
          <w:rFonts w:ascii="Times New Roman" w:hAnsi="Times New Roman" w:cs="Times New Roman"/>
          <w:lang w:val="en-GB"/>
        </w:rPr>
      </w:pPr>
    </w:p>
    <w:p w14:paraId="5743EF0B" w14:textId="757B6F67" w:rsidR="0096754A" w:rsidRPr="00357EB7" w:rsidRDefault="0096754A" w:rsidP="0096754A">
      <w:pPr>
        <w:spacing w:after="0" w:line="240" w:lineRule="auto"/>
        <w:rPr>
          <w:rFonts w:ascii="Times New Roman" w:hAnsi="Times New Roman" w:cs="Times New Roman"/>
          <w:lang w:val="en-GB"/>
        </w:rPr>
      </w:pPr>
    </w:p>
    <w:p w14:paraId="2E1ACDCE" w14:textId="3FA6DDF8" w:rsidR="00427A67" w:rsidRDefault="00427A67" w:rsidP="0096754A">
      <w:pPr>
        <w:spacing w:after="0" w:line="240" w:lineRule="auto"/>
        <w:rPr>
          <w:rFonts w:ascii="Times New Roman" w:hAnsi="Times New Roman" w:cs="Times New Roman"/>
          <w:lang w:val="en-GB"/>
        </w:rPr>
      </w:pPr>
    </w:p>
    <w:p w14:paraId="7F9E388C" w14:textId="77777777" w:rsidR="00357EB7" w:rsidRPr="00357EB7" w:rsidRDefault="00357EB7" w:rsidP="0096754A">
      <w:pPr>
        <w:spacing w:after="0" w:line="240" w:lineRule="auto"/>
        <w:rPr>
          <w:rFonts w:ascii="Times New Roman" w:hAnsi="Times New Roman" w:cs="Times New Roman"/>
          <w:lang w:val="en-GB"/>
        </w:rPr>
      </w:pPr>
    </w:p>
    <w:p w14:paraId="2B83B2E6" w14:textId="77777777" w:rsidR="00C82E37" w:rsidRPr="00C82E37" w:rsidRDefault="00C82E37" w:rsidP="00C82E37">
      <w:pPr>
        <w:spacing w:after="0" w:line="240" w:lineRule="auto"/>
        <w:rPr>
          <w:rFonts w:ascii="Times New Roman" w:hAnsi="Times New Roman" w:cs="Times New Roman"/>
          <w:b/>
          <w:iCs/>
          <w:sz w:val="28"/>
          <w:szCs w:val="28"/>
          <w:lang w:val="en-GB"/>
        </w:rPr>
      </w:pPr>
      <w:bookmarkStart w:id="2" w:name="_Hlk179551081"/>
      <w:r w:rsidRPr="00C82E37">
        <w:rPr>
          <w:rFonts w:ascii="Times New Roman" w:hAnsi="Times New Roman" w:cs="Times New Roman"/>
          <w:b/>
          <w:iCs/>
          <w:sz w:val="28"/>
          <w:szCs w:val="28"/>
          <w:lang w:val="en-GB"/>
        </w:rPr>
        <w:t xml:space="preserve">Second Meeting of the Regional Working Group on Land-Based Pollution </w:t>
      </w:r>
    </w:p>
    <w:p w14:paraId="7672F360" w14:textId="77777777" w:rsidR="00C82E37" w:rsidRPr="00C82E37" w:rsidRDefault="00C82E37" w:rsidP="00C82E37">
      <w:pPr>
        <w:spacing w:after="0" w:line="240" w:lineRule="auto"/>
        <w:rPr>
          <w:rFonts w:ascii="Times New Roman" w:hAnsi="Times New Roman" w:cs="Times New Roman"/>
          <w:b/>
          <w:iCs/>
          <w:sz w:val="28"/>
          <w:szCs w:val="28"/>
          <w:lang w:val="en-GB"/>
        </w:rPr>
      </w:pPr>
    </w:p>
    <w:p w14:paraId="32EF9134" w14:textId="77777777" w:rsidR="00C82E37" w:rsidRPr="00C82E37" w:rsidRDefault="00C82E37" w:rsidP="00C82E37">
      <w:pPr>
        <w:spacing w:after="0" w:line="240" w:lineRule="auto"/>
        <w:rPr>
          <w:rFonts w:ascii="Times New Roman" w:hAnsi="Times New Roman" w:cs="Times New Roman"/>
          <w:i/>
          <w:iCs/>
          <w:sz w:val="28"/>
          <w:szCs w:val="28"/>
          <w:lang w:val="en-GB"/>
        </w:rPr>
      </w:pPr>
      <w:r w:rsidRPr="00C82E37">
        <w:rPr>
          <w:rFonts w:ascii="Times New Roman" w:hAnsi="Times New Roman" w:cs="Times New Roman"/>
          <w:iCs/>
          <w:sz w:val="28"/>
          <w:szCs w:val="28"/>
          <w:lang w:val="en-GB"/>
        </w:rPr>
        <w:t>11-12 November 2024, Shenzhen, China</w:t>
      </w:r>
    </w:p>
    <w:bookmarkEnd w:id="2"/>
    <w:p w14:paraId="3407EF1B" w14:textId="77777777" w:rsidR="0096754A" w:rsidRPr="00357EB7" w:rsidRDefault="0096754A" w:rsidP="0096754A">
      <w:pPr>
        <w:spacing w:after="0" w:line="240" w:lineRule="auto"/>
        <w:rPr>
          <w:rFonts w:ascii="Times New Roman" w:hAnsi="Times New Roman" w:cs="Times New Roman"/>
          <w:bCs/>
          <w:i/>
          <w:sz w:val="28"/>
          <w:szCs w:val="28"/>
          <w:lang w:val="en-GB"/>
        </w:rPr>
      </w:pPr>
    </w:p>
    <w:p w14:paraId="60217443" w14:textId="77777777" w:rsidR="00357EB7" w:rsidRPr="00357EB7" w:rsidRDefault="00357EB7" w:rsidP="0096754A">
      <w:pPr>
        <w:spacing w:after="0" w:line="240" w:lineRule="auto"/>
        <w:rPr>
          <w:rFonts w:ascii="Times New Roman" w:hAnsi="Times New Roman" w:cs="Times New Roman"/>
          <w:sz w:val="24"/>
          <w:szCs w:val="24"/>
          <w:lang w:val="en-GB"/>
        </w:rPr>
      </w:pPr>
    </w:p>
    <w:p w14:paraId="37828EEB" w14:textId="4008021C" w:rsidR="00DD7D98" w:rsidRPr="00357EB7" w:rsidRDefault="00DD7D98" w:rsidP="0096754A">
      <w:pPr>
        <w:spacing w:after="0" w:line="240" w:lineRule="auto"/>
        <w:rPr>
          <w:rFonts w:ascii="Times New Roman" w:hAnsi="Times New Roman" w:cs="Times New Roman"/>
          <w:sz w:val="24"/>
          <w:szCs w:val="24"/>
          <w:lang w:val="en-GB"/>
        </w:rPr>
      </w:pPr>
    </w:p>
    <w:p w14:paraId="067D76F1" w14:textId="6A25E37D" w:rsidR="008431B9" w:rsidRPr="00357EB7" w:rsidRDefault="008431B9" w:rsidP="0096754A">
      <w:pPr>
        <w:spacing w:after="0" w:line="240" w:lineRule="auto"/>
        <w:rPr>
          <w:rFonts w:ascii="Times New Roman" w:hAnsi="Times New Roman" w:cs="Times New Roman"/>
          <w:sz w:val="24"/>
          <w:szCs w:val="24"/>
          <w:lang w:val="en-GB"/>
        </w:rPr>
      </w:pPr>
    </w:p>
    <w:p w14:paraId="4B7D2F89" w14:textId="084594E0" w:rsidR="000A676F" w:rsidRDefault="000A676F" w:rsidP="00F731E0">
      <w:pPr>
        <w:spacing w:after="0" w:line="240" w:lineRule="auto"/>
        <w:jc w:val="center"/>
        <w:rPr>
          <w:rFonts w:ascii="Times New Roman" w:hAnsi="Times New Roman" w:cs="Times New Roman"/>
          <w:sz w:val="24"/>
          <w:szCs w:val="24"/>
          <w:lang w:val="en-GB"/>
        </w:rPr>
      </w:pPr>
    </w:p>
    <w:p w14:paraId="706D07E0" w14:textId="21D4068D" w:rsidR="00CA546E" w:rsidRDefault="00CA546E" w:rsidP="00F731E0">
      <w:pPr>
        <w:spacing w:after="0" w:line="240" w:lineRule="auto"/>
        <w:jc w:val="center"/>
        <w:rPr>
          <w:rFonts w:ascii="Times New Roman" w:hAnsi="Times New Roman" w:cs="Times New Roman"/>
          <w:sz w:val="24"/>
          <w:szCs w:val="24"/>
          <w:lang w:val="en-GB"/>
        </w:rPr>
      </w:pPr>
    </w:p>
    <w:p w14:paraId="5E0C1188" w14:textId="77777777" w:rsidR="00CA546E" w:rsidRDefault="00CA546E" w:rsidP="00F731E0">
      <w:pPr>
        <w:spacing w:after="0" w:line="240" w:lineRule="auto"/>
        <w:jc w:val="center"/>
        <w:rPr>
          <w:rFonts w:ascii="Times New Roman" w:hAnsi="Times New Roman" w:cs="Times New Roman"/>
          <w:sz w:val="24"/>
          <w:szCs w:val="24"/>
          <w:lang w:val="en-GB"/>
        </w:rPr>
      </w:pPr>
    </w:p>
    <w:p w14:paraId="4B3A1343" w14:textId="77777777" w:rsidR="00357EB7" w:rsidRDefault="00357EB7" w:rsidP="00F731E0">
      <w:pPr>
        <w:spacing w:after="0" w:line="240" w:lineRule="auto"/>
        <w:jc w:val="center"/>
        <w:rPr>
          <w:rFonts w:ascii="Times New Roman" w:hAnsi="Times New Roman" w:cs="Times New Roman"/>
          <w:sz w:val="24"/>
          <w:szCs w:val="24"/>
          <w:lang w:val="en-GB"/>
        </w:rPr>
      </w:pPr>
    </w:p>
    <w:p w14:paraId="7C0CB978" w14:textId="77777777" w:rsidR="00357EB7" w:rsidRPr="00357EB7" w:rsidRDefault="00357EB7" w:rsidP="00F731E0">
      <w:pPr>
        <w:spacing w:after="0" w:line="240" w:lineRule="auto"/>
        <w:jc w:val="center"/>
        <w:rPr>
          <w:rFonts w:ascii="Times New Roman" w:hAnsi="Times New Roman" w:cs="Times New Roman"/>
          <w:sz w:val="24"/>
          <w:szCs w:val="24"/>
          <w:lang w:val="en-GB"/>
        </w:rPr>
      </w:pPr>
    </w:p>
    <w:p w14:paraId="78818F25" w14:textId="77777777" w:rsidR="0096754A" w:rsidRPr="00357EB7" w:rsidRDefault="0096754A" w:rsidP="00F731E0">
      <w:pPr>
        <w:spacing w:after="0" w:line="240" w:lineRule="auto"/>
        <w:jc w:val="center"/>
        <w:rPr>
          <w:rFonts w:ascii="Times New Roman" w:hAnsi="Times New Roman" w:cs="Times New Roman"/>
          <w:sz w:val="24"/>
          <w:szCs w:val="24"/>
          <w:lang w:val="en-GB"/>
        </w:rPr>
      </w:pPr>
    </w:p>
    <w:p w14:paraId="2A62B078" w14:textId="548671E6" w:rsidR="000A676F" w:rsidRPr="00357EB7" w:rsidRDefault="00460D09" w:rsidP="00460D09">
      <w:pPr>
        <w:spacing w:after="0" w:line="240" w:lineRule="auto"/>
        <w:jc w:val="center"/>
        <w:rPr>
          <w:rFonts w:ascii="Times New Roman" w:hAnsi="Times New Roman" w:cs="Times New Roman"/>
          <w:b/>
          <w:bCs/>
          <w:sz w:val="40"/>
          <w:szCs w:val="40"/>
          <w:lang w:val="en-GB"/>
        </w:rPr>
      </w:pPr>
      <w:r w:rsidRPr="00460D09">
        <w:rPr>
          <w:rFonts w:ascii="Times New Roman" w:hAnsi="Times New Roman" w:cs="Times New Roman"/>
          <w:b/>
          <w:bCs/>
          <w:sz w:val="40"/>
          <w:szCs w:val="40"/>
        </w:rPr>
        <w:t xml:space="preserve">Summary Achievements in Implementing the Strategic Action </w:t>
      </w:r>
      <w:proofErr w:type="spellStart"/>
      <w:r w:rsidRPr="00460D09">
        <w:rPr>
          <w:rFonts w:ascii="Times New Roman" w:hAnsi="Times New Roman" w:cs="Times New Roman"/>
          <w:b/>
          <w:bCs/>
          <w:sz w:val="40"/>
          <w:szCs w:val="40"/>
        </w:rPr>
        <w:t>Programme</w:t>
      </w:r>
      <w:proofErr w:type="spellEnd"/>
      <w:r w:rsidRPr="00460D09">
        <w:rPr>
          <w:rFonts w:ascii="Times New Roman" w:hAnsi="Times New Roman" w:cs="Times New Roman"/>
          <w:b/>
          <w:bCs/>
          <w:sz w:val="40"/>
          <w:szCs w:val="40"/>
        </w:rPr>
        <w:t xml:space="preserve"> (SAP) on Land-based Pollution, 2008-2021</w:t>
      </w:r>
    </w:p>
    <w:p w14:paraId="556B6C23" w14:textId="60B75378" w:rsidR="00427A67" w:rsidRPr="00357EB7" w:rsidRDefault="00427A67" w:rsidP="00F731E0">
      <w:pPr>
        <w:spacing w:after="0" w:line="240" w:lineRule="auto"/>
        <w:jc w:val="center"/>
        <w:rPr>
          <w:rFonts w:ascii="Times New Roman" w:hAnsi="Times New Roman" w:cs="Times New Roman"/>
          <w:b/>
          <w:bCs/>
          <w:sz w:val="40"/>
          <w:szCs w:val="40"/>
          <w:lang w:val="en-GB"/>
        </w:rPr>
      </w:pPr>
    </w:p>
    <w:p w14:paraId="39B77E64" w14:textId="55FECD79" w:rsidR="00427A67" w:rsidRPr="00357EB7" w:rsidRDefault="00427A67" w:rsidP="00F731E0">
      <w:pPr>
        <w:spacing w:after="0" w:line="240" w:lineRule="auto"/>
        <w:jc w:val="center"/>
        <w:rPr>
          <w:rFonts w:ascii="Times New Roman" w:hAnsi="Times New Roman" w:cs="Times New Roman"/>
          <w:b/>
          <w:bCs/>
          <w:sz w:val="40"/>
          <w:szCs w:val="40"/>
          <w:lang w:val="en-GB"/>
        </w:rPr>
      </w:pPr>
    </w:p>
    <w:p w14:paraId="60E690F9" w14:textId="2E00E712" w:rsidR="00427A67" w:rsidRPr="00357EB7" w:rsidRDefault="00427A67" w:rsidP="00F731E0">
      <w:pPr>
        <w:spacing w:after="0" w:line="240" w:lineRule="auto"/>
        <w:jc w:val="center"/>
        <w:rPr>
          <w:rFonts w:ascii="Times New Roman" w:hAnsi="Times New Roman" w:cs="Times New Roman"/>
          <w:b/>
          <w:bCs/>
          <w:sz w:val="40"/>
          <w:szCs w:val="40"/>
          <w:lang w:val="en-GB"/>
        </w:rPr>
      </w:pPr>
    </w:p>
    <w:p w14:paraId="645D99F8" w14:textId="63919992" w:rsidR="00DD7D98" w:rsidRPr="0096754A" w:rsidRDefault="00DD7D98">
      <w:pPr>
        <w:rPr>
          <w:rFonts w:ascii="Candara" w:hAnsi="Candara"/>
          <w:lang w:val="en-GB"/>
        </w:rPr>
      </w:pPr>
    </w:p>
    <w:bookmarkEnd w:id="0"/>
    <w:p w14:paraId="0D3B529B" w14:textId="57B99D91" w:rsidR="00357EB7" w:rsidRDefault="00357EB7" w:rsidP="00357EB7">
      <w:pPr>
        <w:jc w:val="center"/>
        <w:rPr>
          <w:rFonts w:ascii="Candara" w:hAnsi="Candara"/>
        </w:rPr>
      </w:pPr>
    </w:p>
    <w:p w14:paraId="06DE993F" w14:textId="77777777" w:rsidR="00357EB7" w:rsidRDefault="00357EB7" w:rsidP="00357EB7">
      <w:pPr>
        <w:jc w:val="center"/>
        <w:rPr>
          <w:rFonts w:ascii="Candara" w:hAnsi="Candara"/>
        </w:rPr>
      </w:pPr>
    </w:p>
    <w:p w14:paraId="2994AAEB" w14:textId="09A6CA81" w:rsidR="00357EB7" w:rsidRDefault="00357EB7" w:rsidP="00357EB7">
      <w:pPr>
        <w:jc w:val="center"/>
        <w:rPr>
          <w:rFonts w:ascii="Candara" w:hAnsi="Candara"/>
        </w:rPr>
      </w:pPr>
    </w:p>
    <w:p w14:paraId="5EB35D73" w14:textId="6E1814D5" w:rsidR="00357EB7" w:rsidRDefault="00357EB7" w:rsidP="00357EB7">
      <w:pPr>
        <w:jc w:val="center"/>
        <w:rPr>
          <w:rFonts w:ascii="Candara" w:hAnsi="Candara"/>
        </w:rPr>
      </w:pPr>
    </w:p>
    <w:p w14:paraId="18CF20FE" w14:textId="2CE42AA3" w:rsidR="00357EB7" w:rsidRDefault="00C82E37" w:rsidP="00357EB7">
      <w:pPr>
        <w:jc w:val="center"/>
        <w:rPr>
          <w:rFonts w:ascii="Candara" w:hAnsi="Candara"/>
        </w:rPr>
      </w:pPr>
      <w:r>
        <w:rPr>
          <w:rFonts w:ascii="Candara" w:hAnsi="Candara"/>
          <w:noProof/>
        </w:rPr>
        <w:drawing>
          <wp:anchor distT="0" distB="0" distL="114300" distR="114300" simplePos="0" relativeHeight="251708928" behindDoc="0" locked="0" layoutInCell="1" allowOverlap="1" wp14:anchorId="0EC8FF3D" wp14:editId="48448169">
            <wp:simplePos x="0" y="0"/>
            <wp:positionH relativeFrom="margin">
              <wp:align>center</wp:align>
            </wp:positionH>
            <wp:positionV relativeFrom="paragraph">
              <wp:posOffset>175260</wp:posOffset>
            </wp:positionV>
            <wp:extent cx="3973830" cy="648970"/>
            <wp:effectExtent l="0" t="0" r="7620" b="0"/>
            <wp:wrapThrough wrapText="bothSides">
              <wp:wrapPolygon edited="0">
                <wp:start x="0" y="0"/>
                <wp:lineTo x="0" y="20924"/>
                <wp:lineTo x="10872" y="20924"/>
                <wp:lineTo x="21538" y="19022"/>
                <wp:lineTo x="21538" y="1902"/>
                <wp:lineTo x="10872" y="0"/>
                <wp:lineTo x="0" y="0"/>
              </wp:wrapPolygon>
            </wp:wrapThrough>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p>
    <w:p w14:paraId="1A060681" w14:textId="314CDA2C" w:rsidR="00357EB7" w:rsidRDefault="00357EB7" w:rsidP="00357EB7">
      <w:pPr>
        <w:jc w:val="center"/>
        <w:rPr>
          <w:rFonts w:ascii="Candara" w:hAnsi="Candara"/>
        </w:rPr>
      </w:pPr>
    </w:p>
    <w:p w14:paraId="34F574AA" w14:textId="6FDD6F66" w:rsidR="000A676F" w:rsidRPr="0096754A" w:rsidRDefault="00A532C7">
      <w:pPr>
        <w:rPr>
          <w:rFonts w:ascii="Candara" w:hAnsi="Candara"/>
        </w:rPr>
      </w:pPr>
      <w:r w:rsidRPr="0096754A">
        <w:rPr>
          <w:rFonts w:ascii="Candara" w:hAnsi="Candara"/>
          <w:b/>
          <w:bCs/>
          <w:noProof/>
          <w:sz w:val="40"/>
          <w:szCs w:val="40"/>
        </w:rPr>
        <mc:AlternateContent>
          <mc:Choice Requires="wps">
            <w:drawing>
              <wp:anchor distT="0" distB="0" distL="114300" distR="114300" simplePos="0" relativeHeight="251660800" behindDoc="1" locked="0" layoutInCell="1" allowOverlap="1" wp14:anchorId="2AF61401" wp14:editId="1D0780B0">
                <wp:simplePos x="0" y="0"/>
                <wp:positionH relativeFrom="margin">
                  <wp:align>center</wp:align>
                </wp:positionH>
                <wp:positionV relativeFrom="paragraph">
                  <wp:posOffset>2186940</wp:posOffset>
                </wp:positionV>
                <wp:extent cx="7750628" cy="847725"/>
                <wp:effectExtent l="0" t="0" r="3175" b="9525"/>
                <wp:wrapNone/>
                <wp:docPr id="6" name="Rectangle 6"/>
                <wp:cNvGraphicFramePr/>
                <a:graphic xmlns:a="http://schemas.openxmlformats.org/drawingml/2006/main">
                  <a:graphicData uri="http://schemas.microsoft.com/office/word/2010/wordprocessingShape">
                    <wps:wsp>
                      <wps:cNvSpPr/>
                      <wps:spPr>
                        <a:xfrm>
                          <a:off x="0" y="0"/>
                          <a:ext cx="7750628" cy="847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937EE1" id="Rectangle 6" o:spid="_x0000_s1026" style="position:absolute;margin-left:0;margin-top:172.2pt;width:610.3pt;height:66.75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" fillcolor="white [3212]" stroked="f" strokeweight="1pt">
                <w10:wrap anchorx="margin"/>
              </v:rect>
            </w:pict>
          </mc:Fallback>
        </mc:AlternateContent>
      </w:r>
      <w:r w:rsidR="000A676F" w:rsidRPr="0096754A">
        <w:rPr>
          <w:rFonts w:ascii="Candara" w:hAnsi="Candara"/>
        </w:rPr>
        <w:br w:type="page"/>
      </w:r>
    </w:p>
    <w:bookmarkEnd w:id="1"/>
    <w:p w14:paraId="22D93A96" w14:textId="77777777" w:rsidR="00460D09" w:rsidRPr="00460D09" w:rsidRDefault="00460D09" w:rsidP="00460D09">
      <w:pPr>
        <w:spacing w:after="120" w:line="276" w:lineRule="auto"/>
        <w:jc w:val="center"/>
        <w:rPr>
          <w:rFonts w:ascii="Times New Roman" w:eastAsia="SimSun" w:hAnsi="Times New Roman" w:cs="Times New Roman"/>
          <w:kern w:val="2"/>
          <w:sz w:val="24"/>
          <w:szCs w:val="24"/>
          <w14:ligatures w14:val="standardContextual"/>
        </w:rPr>
      </w:pPr>
      <w:r w:rsidRPr="00460D09">
        <w:rPr>
          <w:rFonts w:ascii="Times New Roman" w:eastAsia="SimSun" w:hAnsi="Times New Roman" w:cs="Times New Roman"/>
          <w:b/>
          <w:bCs/>
          <w:kern w:val="2"/>
          <w:sz w:val="24"/>
          <w:szCs w:val="24"/>
          <w14:ligatures w14:val="standardContextual"/>
        </w:rPr>
        <w:lastRenderedPageBreak/>
        <w:t xml:space="preserve">UNEP/GEF Implementing the Strategic Action </w:t>
      </w:r>
      <w:proofErr w:type="spellStart"/>
      <w:r w:rsidRPr="00460D09">
        <w:rPr>
          <w:rFonts w:ascii="Times New Roman" w:eastAsia="SimSun" w:hAnsi="Times New Roman" w:cs="Times New Roman"/>
          <w:b/>
          <w:bCs/>
          <w:kern w:val="2"/>
          <w:sz w:val="24"/>
          <w:szCs w:val="24"/>
          <w14:ligatures w14:val="standardContextual"/>
        </w:rPr>
        <w:t>Programme</w:t>
      </w:r>
      <w:proofErr w:type="spellEnd"/>
      <w:r w:rsidRPr="00460D09">
        <w:rPr>
          <w:rFonts w:ascii="Times New Roman" w:eastAsia="SimSun" w:hAnsi="Times New Roman" w:cs="Times New Roman"/>
          <w:b/>
          <w:bCs/>
          <w:kern w:val="2"/>
          <w:sz w:val="24"/>
          <w:szCs w:val="24"/>
          <w14:ligatures w14:val="standardContextual"/>
        </w:rPr>
        <w:t xml:space="preserve"> for the South China Sea and Gulf of Thailand (SCS SAP Project)</w:t>
      </w:r>
    </w:p>
    <w:p w14:paraId="02A94631" w14:textId="77777777" w:rsidR="00460D09" w:rsidRPr="00460D09" w:rsidRDefault="00460D09" w:rsidP="00460D09">
      <w:pPr>
        <w:jc w:val="center"/>
        <w:rPr>
          <w:rFonts w:ascii="Times New Roman" w:eastAsia="Times New Roman" w:hAnsi="Times New Roman" w:cs="Times New Roman"/>
          <w:b/>
          <w:bCs/>
          <w:kern w:val="2"/>
          <w:sz w:val="26"/>
          <w14:ligatures w14:val="standardContextual"/>
        </w:rPr>
      </w:pPr>
      <w:bookmarkStart w:id="3" w:name="_Hlk180661226"/>
      <w:r w:rsidRPr="00460D09">
        <w:rPr>
          <w:rFonts w:ascii="Times New Roman" w:eastAsia="Times New Roman" w:hAnsi="Times New Roman" w:cs="Times New Roman"/>
          <w:b/>
          <w:bCs/>
          <w:kern w:val="2"/>
          <w:sz w:val="26"/>
          <w14:ligatures w14:val="standardContextual"/>
        </w:rPr>
        <w:t xml:space="preserve">Summary Achievements in Implementing the Strategic Action </w:t>
      </w:r>
      <w:proofErr w:type="spellStart"/>
      <w:r w:rsidRPr="00460D09">
        <w:rPr>
          <w:rFonts w:ascii="Times New Roman" w:eastAsia="Times New Roman" w:hAnsi="Times New Roman" w:cs="Times New Roman"/>
          <w:b/>
          <w:bCs/>
          <w:kern w:val="2"/>
          <w:sz w:val="26"/>
          <w14:ligatures w14:val="standardContextual"/>
        </w:rPr>
        <w:t>Programme</w:t>
      </w:r>
      <w:proofErr w:type="spellEnd"/>
      <w:r w:rsidRPr="00460D09">
        <w:rPr>
          <w:rFonts w:ascii="Times New Roman" w:eastAsia="Times New Roman" w:hAnsi="Times New Roman" w:cs="Times New Roman"/>
          <w:b/>
          <w:bCs/>
          <w:kern w:val="2"/>
          <w:sz w:val="26"/>
          <w14:ligatures w14:val="standardContextual"/>
        </w:rPr>
        <w:t xml:space="preserve"> (SAP) on Land-based Pollution, 2008-2021</w:t>
      </w:r>
      <w:bookmarkEnd w:id="3"/>
    </w:p>
    <w:p w14:paraId="32F67408" w14:textId="77777777" w:rsidR="00460D09" w:rsidRPr="00460D09" w:rsidRDefault="00460D09" w:rsidP="00460D09">
      <w:pPr>
        <w:spacing w:before="120" w:after="120" w:line="240" w:lineRule="auto"/>
        <w:jc w:val="both"/>
        <w:rPr>
          <w:rFonts w:ascii="Times New Roman" w:eastAsia="Times New Roman" w:hAnsi="Times New Roman" w:cs="Times New Roman"/>
          <w:b/>
          <w:kern w:val="2"/>
          <w:lang w:val="en-GB"/>
          <w14:ligatures w14:val="standardContextual"/>
        </w:rPr>
      </w:pPr>
      <w:r w:rsidRPr="00460D09">
        <w:rPr>
          <w:rFonts w:ascii="Times New Roman" w:eastAsia="Times New Roman" w:hAnsi="Times New Roman" w:cs="Times New Roman"/>
          <w:b/>
          <w:kern w:val="2"/>
          <w:lang w:val="en-GB"/>
          <w14:ligatures w14:val="standardContextual"/>
        </w:rPr>
        <w:t>1/ National policies and laws, and financial mechanism for the management of land- based sources of pollution</w:t>
      </w:r>
    </w:p>
    <w:p w14:paraId="33CE3385" w14:textId="77777777" w:rsidR="00460D09" w:rsidRPr="00460D09" w:rsidRDefault="00460D09" w:rsidP="00460D09">
      <w:pPr>
        <w:jc w:val="both"/>
        <w:rPr>
          <w:rFonts w:ascii="Times New Roman" w:eastAsia="Times New Roman" w:hAnsi="Times New Roman" w:cs="Times New Roman"/>
          <w:b/>
          <w:bCs/>
          <w:kern w:val="2"/>
          <w14:ligatures w14:val="standardContextual"/>
        </w:rPr>
      </w:pPr>
      <w:r w:rsidRPr="00460D09">
        <w:rPr>
          <w:rFonts w:ascii="Times New Roman" w:eastAsia="Times New Roman" w:hAnsi="Times New Roman" w:cs="Times New Roman"/>
          <w:b/>
          <w:bCs/>
          <w:kern w:val="2"/>
          <w14:ligatures w14:val="standardContextual"/>
        </w:rPr>
        <w:t>1. 1. Update of legislative and institutional frameworks for land-based pollution management in participating countries (using multi-sectoral approaches)</w:t>
      </w:r>
    </w:p>
    <w:p w14:paraId="089B5348" w14:textId="77777777" w:rsidR="00460D09" w:rsidRPr="00460D09" w:rsidRDefault="00460D09" w:rsidP="00460D09">
      <w:pPr>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i/>
          <w:iCs/>
          <w:kern w:val="2"/>
          <w14:ligatures w14:val="standardContextual"/>
        </w:rPr>
        <w:t>Baseline in 2008</w:t>
      </w:r>
      <w:r w:rsidRPr="00460D09">
        <w:rPr>
          <w:rFonts w:ascii="Times New Roman" w:eastAsia="Times New Roman" w:hAnsi="Times New Roman" w:cs="Times New Roman"/>
          <w:kern w:val="2"/>
          <w14:ligatures w14:val="standardContextual"/>
        </w:rPr>
        <w:t>: Effectiveness of existing legal and institutional frameworks limited by predominantly single sector approaches</w:t>
      </w:r>
    </w:p>
    <w:tbl>
      <w:tblPr>
        <w:tblStyle w:val="TableGrid1"/>
        <w:tblW w:w="9635" w:type="dxa"/>
        <w:tblLook w:val="04A0" w:firstRow="1" w:lastRow="0" w:firstColumn="1" w:lastColumn="0" w:noHBand="0" w:noVBand="1"/>
      </w:tblPr>
      <w:tblGrid>
        <w:gridCol w:w="6658"/>
        <w:gridCol w:w="883"/>
        <w:gridCol w:w="2094"/>
      </w:tblGrid>
      <w:tr w:rsidR="00460D09" w:rsidRPr="00460D09" w14:paraId="49874BA6" w14:textId="77777777" w:rsidTr="00460D09">
        <w:tc>
          <w:tcPr>
            <w:tcW w:w="6658" w:type="dxa"/>
          </w:tcPr>
          <w:p w14:paraId="49D69C17" w14:textId="77777777" w:rsidR="00460D09" w:rsidRPr="00460D09" w:rsidRDefault="00460D09" w:rsidP="00460D09">
            <w:pPr>
              <w:rPr>
                <w:rFonts w:eastAsia="Times New Roman" w:cs="Times New Roman"/>
                <w:b/>
                <w:bCs/>
                <w:sz w:val="22"/>
              </w:rPr>
            </w:pPr>
            <w:r w:rsidRPr="00460D09">
              <w:rPr>
                <w:rFonts w:eastAsia="Times New Roman" w:cs="Times New Roman"/>
                <w:b/>
                <w:bCs/>
                <w:sz w:val="22"/>
              </w:rPr>
              <w:t>Legislative and institutional frameworks</w:t>
            </w:r>
          </w:p>
        </w:tc>
        <w:tc>
          <w:tcPr>
            <w:tcW w:w="883" w:type="dxa"/>
          </w:tcPr>
          <w:p w14:paraId="492EFB44" w14:textId="77777777" w:rsidR="00460D09" w:rsidRPr="00460D09" w:rsidRDefault="00460D09" w:rsidP="00460D09">
            <w:pPr>
              <w:rPr>
                <w:rFonts w:eastAsia="Times New Roman" w:cs="Times New Roman"/>
                <w:b/>
                <w:bCs/>
                <w:sz w:val="22"/>
              </w:rPr>
            </w:pPr>
            <w:r w:rsidRPr="00460D09">
              <w:rPr>
                <w:rFonts w:eastAsia="Times New Roman" w:cs="Times New Roman"/>
                <w:b/>
                <w:bCs/>
                <w:sz w:val="22"/>
              </w:rPr>
              <w:t>Time</w:t>
            </w:r>
          </w:p>
        </w:tc>
        <w:tc>
          <w:tcPr>
            <w:tcW w:w="2094" w:type="dxa"/>
          </w:tcPr>
          <w:p w14:paraId="2A6A4289" w14:textId="77777777" w:rsidR="00460D09" w:rsidRPr="00460D09" w:rsidRDefault="00460D09" w:rsidP="00460D09">
            <w:pPr>
              <w:rPr>
                <w:rFonts w:eastAsia="Times New Roman" w:cs="Times New Roman"/>
                <w:b/>
                <w:bCs/>
                <w:sz w:val="22"/>
              </w:rPr>
            </w:pPr>
            <w:r w:rsidRPr="00460D09">
              <w:rPr>
                <w:rFonts w:eastAsia="Times New Roman" w:cs="Times New Roman"/>
                <w:b/>
                <w:bCs/>
                <w:sz w:val="22"/>
              </w:rPr>
              <w:t>Remark</w:t>
            </w:r>
          </w:p>
        </w:tc>
      </w:tr>
      <w:tr w:rsidR="00460D09" w:rsidRPr="00460D09" w14:paraId="7B5EAB75" w14:textId="77777777" w:rsidTr="00460D09">
        <w:tc>
          <w:tcPr>
            <w:tcW w:w="6658" w:type="dxa"/>
          </w:tcPr>
          <w:p w14:paraId="666DFCE3"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Cambodia</w:t>
            </w:r>
          </w:p>
        </w:tc>
        <w:tc>
          <w:tcPr>
            <w:tcW w:w="883" w:type="dxa"/>
          </w:tcPr>
          <w:p w14:paraId="248B8BA6" w14:textId="77777777" w:rsidR="00460D09" w:rsidRPr="00460D09" w:rsidRDefault="00460D09" w:rsidP="00460D09">
            <w:pPr>
              <w:rPr>
                <w:rFonts w:eastAsia="Times New Roman" w:cs="Times New Roman"/>
                <w:sz w:val="22"/>
              </w:rPr>
            </w:pPr>
          </w:p>
        </w:tc>
        <w:tc>
          <w:tcPr>
            <w:tcW w:w="2094" w:type="dxa"/>
          </w:tcPr>
          <w:p w14:paraId="18792A76" w14:textId="77777777" w:rsidR="00460D09" w:rsidRPr="00460D09" w:rsidRDefault="00460D09" w:rsidP="00460D09">
            <w:pPr>
              <w:rPr>
                <w:rFonts w:eastAsia="Times New Roman" w:cs="Times New Roman"/>
                <w:sz w:val="22"/>
              </w:rPr>
            </w:pPr>
          </w:p>
        </w:tc>
      </w:tr>
      <w:tr w:rsidR="00460D09" w:rsidRPr="00460D09" w14:paraId="47B1185B" w14:textId="77777777" w:rsidTr="00460D09">
        <w:tc>
          <w:tcPr>
            <w:tcW w:w="6658" w:type="dxa"/>
          </w:tcPr>
          <w:p w14:paraId="79E4A95A" w14:textId="77777777" w:rsidR="00460D09" w:rsidRPr="00460D09" w:rsidRDefault="00460D09" w:rsidP="00460D09">
            <w:pPr>
              <w:rPr>
                <w:rFonts w:eastAsia="Times New Roman" w:cs="Times New Roman"/>
                <w:b/>
                <w:bCs/>
                <w:i/>
                <w:iCs/>
                <w:sz w:val="22"/>
              </w:rPr>
            </w:pPr>
            <w:r w:rsidRPr="00460D09">
              <w:rPr>
                <w:rFonts w:eastAsia="Times New Roman" w:cs="Times New Roman"/>
                <w:sz w:val="22"/>
              </w:rPr>
              <w:t>Sub-degree on Management of Garbage and Solid Waste of Downtowns</w:t>
            </w:r>
          </w:p>
        </w:tc>
        <w:tc>
          <w:tcPr>
            <w:tcW w:w="883" w:type="dxa"/>
          </w:tcPr>
          <w:p w14:paraId="5441D9A8"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094" w:type="dxa"/>
          </w:tcPr>
          <w:p w14:paraId="7D47D486" w14:textId="77777777" w:rsidR="00460D09" w:rsidRPr="00460D09" w:rsidRDefault="00460D09" w:rsidP="00460D09">
            <w:pPr>
              <w:rPr>
                <w:rFonts w:eastAsia="Times New Roman" w:cs="Times New Roman"/>
                <w:sz w:val="22"/>
              </w:rPr>
            </w:pPr>
            <w:r w:rsidRPr="00460D09">
              <w:rPr>
                <w:rFonts w:eastAsia="Times New Roman" w:cs="Times New Roman"/>
                <w:sz w:val="22"/>
              </w:rPr>
              <w:t>No. 113</w:t>
            </w:r>
          </w:p>
        </w:tc>
      </w:tr>
      <w:tr w:rsidR="00460D09" w:rsidRPr="00460D09" w14:paraId="77CC695C" w14:textId="77777777" w:rsidTr="00460D09">
        <w:tc>
          <w:tcPr>
            <w:tcW w:w="6658" w:type="dxa"/>
          </w:tcPr>
          <w:p w14:paraId="700048AD" w14:textId="77777777" w:rsidR="00460D09" w:rsidRPr="00460D09" w:rsidRDefault="00460D09" w:rsidP="00460D09">
            <w:pPr>
              <w:rPr>
                <w:rFonts w:eastAsia="Times New Roman" w:cs="Times New Roman"/>
                <w:b/>
                <w:bCs/>
                <w:i/>
                <w:iCs/>
                <w:sz w:val="22"/>
              </w:rPr>
            </w:pPr>
            <w:r w:rsidRPr="00460D09">
              <w:rPr>
                <w:rFonts w:eastAsia="Times New Roman" w:cs="Times New Roman"/>
                <w:sz w:val="22"/>
              </w:rPr>
              <w:t>Sub-degree on Electronic Waste</w:t>
            </w:r>
          </w:p>
        </w:tc>
        <w:tc>
          <w:tcPr>
            <w:tcW w:w="883" w:type="dxa"/>
          </w:tcPr>
          <w:p w14:paraId="55F10B15"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094" w:type="dxa"/>
          </w:tcPr>
          <w:p w14:paraId="1B4316BF" w14:textId="77777777" w:rsidR="00460D09" w:rsidRPr="00460D09" w:rsidRDefault="00460D09" w:rsidP="00460D09">
            <w:pPr>
              <w:rPr>
                <w:rFonts w:eastAsia="Times New Roman" w:cs="Times New Roman"/>
                <w:sz w:val="22"/>
              </w:rPr>
            </w:pPr>
          </w:p>
        </w:tc>
      </w:tr>
      <w:tr w:rsidR="00460D09" w:rsidRPr="00460D09" w14:paraId="4A87A18C" w14:textId="77777777" w:rsidTr="00460D09">
        <w:tc>
          <w:tcPr>
            <w:tcW w:w="6658" w:type="dxa"/>
          </w:tcPr>
          <w:p w14:paraId="77F2F5AA"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Sub-decree on wastewater management and treatment system </w:t>
            </w:r>
          </w:p>
        </w:tc>
        <w:tc>
          <w:tcPr>
            <w:tcW w:w="883" w:type="dxa"/>
          </w:tcPr>
          <w:p w14:paraId="3EC775B7" w14:textId="77777777" w:rsidR="00460D09" w:rsidRPr="00460D09" w:rsidRDefault="00460D09" w:rsidP="00460D09">
            <w:pPr>
              <w:rPr>
                <w:rFonts w:eastAsia="Times New Roman" w:cs="Times New Roman"/>
                <w:sz w:val="22"/>
              </w:rPr>
            </w:pPr>
            <w:r w:rsidRPr="00460D09">
              <w:rPr>
                <w:rFonts w:eastAsia="Times New Roman" w:cs="Times New Roman"/>
                <w:sz w:val="22"/>
              </w:rPr>
              <w:t>2017</w:t>
            </w:r>
          </w:p>
        </w:tc>
        <w:tc>
          <w:tcPr>
            <w:tcW w:w="2094" w:type="dxa"/>
          </w:tcPr>
          <w:p w14:paraId="04FBCA2C" w14:textId="77777777" w:rsidR="00460D09" w:rsidRPr="00460D09" w:rsidRDefault="00460D09" w:rsidP="00460D09">
            <w:pPr>
              <w:rPr>
                <w:rFonts w:eastAsia="Times New Roman" w:cs="Times New Roman"/>
                <w:sz w:val="22"/>
              </w:rPr>
            </w:pPr>
          </w:p>
        </w:tc>
      </w:tr>
      <w:tr w:rsidR="00460D09" w:rsidRPr="00460D09" w14:paraId="6BBDA25C" w14:textId="77777777" w:rsidTr="00460D09">
        <w:tc>
          <w:tcPr>
            <w:tcW w:w="6658" w:type="dxa"/>
          </w:tcPr>
          <w:p w14:paraId="504D4E1A"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Sub-decree on the Management of Plastic Bags </w:t>
            </w:r>
          </w:p>
        </w:tc>
        <w:tc>
          <w:tcPr>
            <w:tcW w:w="883" w:type="dxa"/>
          </w:tcPr>
          <w:p w14:paraId="40BA17E8" w14:textId="77777777" w:rsidR="00460D09" w:rsidRPr="00460D09" w:rsidRDefault="00460D09" w:rsidP="00460D09">
            <w:pPr>
              <w:rPr>
                <w:rFonts w:eastAsia="Times New Roman" w:cs="Times New Roman"/>
                <w:sz w:val="22"/>
              </w:rPr>
            </w:pPr>
            <w:r w:rsidRPr="00460D09">
              <w:rPr>
                <w:rFonts w:eastAsia="Times New Roman" w:cs="Times New Roman"/>
                <w:sz w:val="22"/>
              </w:rPr>
              <w:t>2017</w:t>
            </w:r>
          </w:p>
        </w:tc>
        <w:tc>
          <w:tcPr>
            <w:tcW w:w="2094" w:type="dxa"/>
          </w:tcPr>
          <w:p w14:paraId="3E33FEAA" w14:textId="77777777" w:rsidR="00460D09" w:rsidRPr="00460D09" w:rsidRDefault="00460D09" w:rsidP="00460D09">
            <w:pPr>
              <w:rPr>
                <w:rFonts w:eastAsia="Times New Roman" w:cs="Times New Roman"/>
                <w:sz w:val="22"/>
              </w:rPr>
            </w:pPr>
            <w:r w:rsidRPr="00460D09">
              <w:rPr>
                <w:rFonts w:eastAsia="Times New Roman" w:cs="Times New Roman"/>
                <w:sz w:val="22"/>
              </w:rPr>
              <w:t>No. 168</w:t>
            </w:r>
          </w:p>
        </w:tc>
      </w:tr>
      <w:tr w:rsidR="00460D09" w:rsidRPr="00460D09" w14:paraId="2C541BAC" w14:textId="77777777" w:rsidTr="00460D09">
        <w:tc>
          <w:tcPr>
            <w:tcW w:w="6658" w:type="dxa"/>
          </w:tcPr>
          <w:p w14:paraId="650AA51F" w14:textId="77777777" w:rsidR="00460D09" w:rsidRPr="00460D09" w:rsidRDefault="00460D09" w:rsidP="00460D09">
            <w:pPr>
              <w:rPr>
                <w:rFonts w:eastAsia="Times New Roman" w:cs="Times New Roman"/>
                <w:sz w:val="22"/>
              </w:rPr>
            </w:pPr>
            <w:r w:rsidRPr="00460D09">
              <w:rPr>
                <w:rFonts w:eastAsia="Times New Roman" w:cs="Times New Roman"/>
                <w:sz w:val="22"/>
              </w:rPr>
              <w:t>Sub-decree on product and plastic waste management</w:t>
            </w:r>
          </w:p>
        </w:tc>
        <w:tc>
          <w:tcPr>
            <w:tcW w:w="883" w:type="dxa"/>
          </w:tcPr>
          <w:p w14:paraId="646D8049" w14:textId="77777777" w:rsidR="00460D09" w:rsidRPr="00460D09" w:rsidRDefault="00460D09" w:rsidP="00460D09">
            <w:pPr>
              <w:rPr>
                <w:rFonts w:eastAsia="Times New Roman" w:cs="Times New Roman"/>
                <w:sz w:val="22"/>
              </w:rPr>
            </w:pPr>
          </w:p>
        </w:tc>
        <w:tc>
          <w:tcPr>
            <w:tcW w:w="2094" w:type="dxa"/>
          </w:tcPr>
          <w:p w14:paraId="57DF4B2E" w14:textId="77777777" w:rsidR="00460D09" w:rsidRPr="00460D09" w:rsidRDefault="00460D09" w:rsidP="00460D09">
            <w:pPr>
              <w:rPr>
                <w:rFonts w:eastAsia="Times New Roman" w:cs="Times New Roman"/>
                <w:sz w:val="22"/>
              </w:rPr>
            </w:pPr>
            <w:r w:rsidRPr="00460D09">
              <w:rPr>
                <w:rFonts w:eastAsia="Times New Roman" w:cs="Times New Roman"/>
                <w:sz w:val="22"/>
              </w:rPr>
              <w:t>On-going</w:t>
            </w:r>
          </w:p>
        </w:tc>
      </w:tr>
      <w:tr w:rsidR="00460D09" w:rsidRPr="00460D09" w14:paraId="349C3C26" w14:textId="77777777" w:rsidTr="00460D09">
        <w:tc>
          <w:tcPr>
            <w:tcW w:w="6658" w:type="dxa"/>
          </w:tcPr>
          <w:p w14:paraId="31B667E8"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China</w:t>
            </w:r>
          </w:p>
        </w:tc>
        <w:tc>
          <w:tcPr>
            <w:tcW w:w="883" w:type="dxa"/>
          </w:tcPr>
          <w:p w14:paraId="3DBD01A1" w14:textId="77777777" w:rsidR="00460D09" w:rsidRPr="00460D09" w:rsidRDefault="00460D09" w:rsidP="00460D09">
            <w:pPr>
              <w:rPr>
                <w:rFonts w:eastAsia="Times New Roman" w:cs="Times New Roman"/>
                <w:sz w:val="22"/>
              </w:rPr>
            </w:pPr>
          </w:p>
        </w:tc>
        <w:tc>
          <w:tcPr>
            <w:tcW w:w="2094" w:type="dxa"/>
          </w:tcPr>
          <w:p w14:paraId="16F448DE" w14:textId="77777777" w:rsidR="00460D09" w:rsidRPr="00460D09" w:rsidRDefault="00460D09" w:rsidP="00460D09">
            <w:pPr>
              <w:rPr>
                <w:rFonts w:eastAsia="Times New Roman" w:cs="Times New Roman"/>
                <w:sz w:val="22"/>
              </w:rPr>
            </w:pPr>
          </w:p>
        </w:tc>
      </w:tr>
      <w:tr w:rsidR="00460D09" w:rsidRPr="00460D09" w14:paraId="27B20CD4" w14:textId="77777777" w:rsidTr="00460D09">
        <w:tc>
          <w:tcPr>
            <w:tcW w:w="6658" w:type="dxa"/>
          </w:tcPr>
          <w:p w14:paraId="68BC4CED"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t>Environmental Protection Law</w:t>
            </w:r>
          </w:p>
        </w:tc>
        <w:tc>
          <w:tcPr>
            <w:tcW w:w="883" w:type="dxa"/>
          </w:tcPr>
          <w:p w14:paraId="1AE0191C" w14:textId="77777777" w:rsidR="00460D09" w:rsidRPr="00460D09" w:rsidRDefault="00460D09" w:rsidP="00460D09">
            <w:pPr>
              <w:rPr>
                <w:rFonts w:eastAsia="Times New Roman" w:cs="Times New Roman"/>
                <w:sz w:val="22"/>
              </w:rPr>
            </w:pPr>
            <w:r w:rsidRPr="00460D09">
              <w:rPr>
                <w:rFonts w:eastAsia="Times New Roman" w:cs="Times New Roman"/>
                <w:sz w:val="22"/>
              </w:rPr>
              <w:t>2014</w:t>
            </w:r>
          </w:p>
        </w:tc>
        <w:tc>
          <w:tcPr>
            <w:tcW w:w="2094" w:type="dxa"/>
          </w:tcPr>
          <w:p w14:paraId="22300810"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Revised </w:t>
            </w:r>
          </w:p>
        </w:tc>
      </w:tr>
      <w:tr w:rsidR="00460D09" w:rsidRPr="00460D09" w14:paraId="623090CE" w14:textId="77777777" w:rsidTr="00460D09">
        <w:tc>
          <w:tcPr>
            <w:tcW w:w="6658" w:type="dxa"/>
          </w:tcPr>
          <w:p w14:paraId="74A2F1A3" w14:textId="77777777" w:rsidR="00460D09" w:rsidRPr="00460D09" w:rsidRDefault="00460D09" w:rsidP="00460D09">
            <w:pPr>
              <w:rPr>
                <w:rFonts w:cs="Times New Roman"/>
                <w:sz w:val="22"/>
              </w:rPr>
            </w:pPr>
            <w:r w:rsidRPr="00460D09">
              <w:rPr>
                <w:rFonts w:eastAsia="Times New Roman" w:cs="Times New Roman"/>
                <w:sz w:val="22"/>
                <w:lang w:eastAsia="zh-CN"/>
              </w:rPr>
              <w:t>Marine Environmental Protection Law</w:t>
            </w:r>
          </w:p>
        </w:tc>
        <w:tc>
          <w:tcPr>
            <w:tcW w:w="883" w:type="dxa"/>
          </w:tcPr>
          <w:p w14:paraId="2A1CE524" w14:textId="77777777" w:rsidR="00460D09" w:rsidRPr="00460D09" w:rsidRDefault="00460D09" w:rsidP="00460D09">
            <w:pPr>
              <w:rPr>
                <w:rFonts w:eastAsia="Times New Roman" w:cs="Times New Roman"/>
                <w:sz w:val="22"/>
              </w:rPr>
            </w:pPr>
            <w:r w:rsidRPr="00460D09">
              <w:rPr>
                <w:rFonts w:eastAsia="Times New Roman" w:cs="Times New Roman"/>
                <w:sz w:val="22"/>
              </w:rPr>
              <w:t>2017</w:t>
            </w:r>
          </w:p>
        </w:tc>
        <w:tc>
          <w:tcPr>
            <w:tcW w:w="2094" w:type="dxa"/>
          </w:tcPr>
          <w:p w14:paraId="318F5159" w14:textId="77777777" w:rsidR="00460D09" w:rsidRPr="00460D09" w:rsidRDefault="00460D09" w:rsidP="00460D09">
            <w:pPr>
              <w:rPr>
                <w:rFonts w:eastAsia="Times New Roman" w:cs="Times New Roman"/>
                <w:sz w:val="22"/>
              </w:rPr>
            </w:pPr>
            <w:r w:rsidRPr="00460D09">
              <w:rPr>
                <w:rFonts w:eastAsia="Times New Roman" w:cs="Times New Roman"/>
                <w:sz w:val="22"/>
              </w:rPr>
              <w:t>Amended</w:t>
            </w:r>
          </w:p>
        </w:tc>
      </w:tr>
      <w:tr w:rsidR="00460D09" w:rsidRPr="00460D09" w14:paraId="6F1683BC" w14:textId="77777777" w:rsidTr="00460D09">
        <w:tc>
          <w:tcPr>
            <w:tcW w:w="6658" w:type="dxa"/>
          </w:tcPr>
          <w:p w14:paraId="7C3027FE" w14:textId="77777777" w:rsidR="00460D09" w:rsidRPr="00460D09" w:rsidRDefault="00460D09" w:rsidP="00460D09">
            <w:pPr>
              <w:rPr>
                <w:rFonts w:cs="Times New Roman"/>
                <w:sz w:val="22"/>
              </w:rPr>
            </w:pPr>
            <w:r w:rsidRPr="00460D09">
              <w:rPr>
                <w:rFonts w:eastAsia="Times New Roman" w:cs="Times New Roman"/>
                <w:sz w:val="22"/>
                <w:lang w:eastAsia="zh-CN"/>
              </w:rPr>
              <w:t>Solid Waste Pollution Prevention and Control Law</w:t>
            </w:r>
          </w:p>
        </w:tc>
        <w:tc>
          <w:tcPr>
            <w:tcW w:w="883" w:type="dxa"/>
          </w:tcPr>
          <w:p w14:paraId="5E7B3076"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094" w:type="dxa"/>
          </w:tcPr>
          <w:p w14:paraId="36FEFC01" w14:textId="77777777" w:rsidR="00460D09" w:rsidRPr="00460D09" w:rsidRDefault="00460D09" w:rsidP="00460D09">
            <w:pPr>
              <w:rPr>
                <w:rFonts w:eastAsia="Times New Roman" w:cs="Times New Roman"/>
                <w:sz w:val="22"/>
              </w:rPr>
            </w:pPr>
            <w:r w:rsidRPr="00460D09">
              <w:rPr>
                <w:rFonts w:eastAsia="Times New Roman" w:cs="Times New Roman"/>
                <w:sz w:val="22"/>
              </w:rPr>
              <w:t>Amended</w:t>
            </w:r>
          </w:p>
        </w:tc>
      </w:tr>
      <w:tr w:rsidR="00460D09" w:rsidRPr="00460D09" w14:paraId="65ED0A58" w14:textId="77777777" w:rsidTr="00460D09">
        <w:tc>
          <w:tcPr>
            <w:tcW w:w="6658" w:type="dxa"/>
          </w:tcPr>
          <w:p w14:paraId="4DC8A72D" w14:textId="77777777" w:rsidR="00460D09" w:rsidRPr="00460D09" w:rsidRDefault="00460D09" w:rsidP="00460D09">
            <w:pPr>
              <w:rPr>
                <w:rFonts w:cs="Times New Roman"/>
                <w:sz w:val="22"/>
              </w:rPr>
            </w:pPr>
            <w:r w:rsidRPr="00460D09">
              <w:rPr>
                <w:rFonts w:eastAsia="Times New Roman" w:cs="Times New Roman"/>
                <w:sz w:val="22"/>
                <w:lang w:eastAsia="zh-CN"/>
              </w:rPr>
              <w:t>Environmental Impact Assessment Law</w:t>
            </w:r>
          </w:p>
        </w:tc>
        <w:tc>
          <w:tcPr>
            <w:tcW w:w="883" w:type="dxa"/>
          </w:tcPr>
          <w:p w14:paraId="25C24822"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094" w:type="dxa"/>
          </w:tcPr>
          <w:p w14:paraId="29561193" w14:textId="77777777" w:rsidR="00460D09" w:rsidRPr="00460D09" w:rsidRDefault="00460D09" w:rsidP="00460D09">
            <w:pPr>
              <w:rPr>
                <w:rFonts w:eastAsia="Times New Roman" w:cs="Times New Roman"/>
                <w:sz w:val="22"/>
              </w:rPr>
            </w:pPr>
            <w:r w:rsidRPr="00460D09">
              <w:rPr>
                <w:rFonts w:eastAsia="Times New Roman" w:cs="Times New Roman"/>
                <w:sz w:val="22"/>
              </w:rPr>
              <w:t>Amended</w:t>
            </w:r>
          </w:p>
        </w:tc>
      </w:tr>
      <w:tr w:rsidR="00460D09" w:rsidRPr="00460D09" w14:paraId="15AC2221" w14:textId="77777777" w:rsidTr="00460D09">
        <w:tc>
          <w:tcPr>
            <w:tcW w:w="6658" w:type="dxa"/>
          </w:tcPr>
          <w:p w14:paraId="51B2B8EB" w14:textId="77777777" w:rsidR="00460D09" w:rsidRPr="00460D09" w:rsidRDefault="00460D09" w:rsidP="00460D09">
            <w:pPr>
              <w:rPr>
                <w:rFonts w:cs="Times New Roman"/>
                <w:sz w:val="22"/>
              </w:rPr>
            </w:pPr>
            <w:r w:rsidRPr="00460D09">
              <w:rPr>
                <w:rFonts w:eastAsia="Times New Roman" w:cs="Times New Roman"/>
                <w:sz w:val="22"/>
                <w:lang w:eastAsia="zh-CN"/>
              </w:rPr>
              <w:t>Wetland Protection Law</w:t>
            </w:r>
          </w:p>
        </w:tc>
        <w:tc>
          <w:tcPr>
            <w:tcW w:w="883" w:type="dxa"/>
          </w:tcPr>
          <w:p w14:paraId="506CFF3D"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094" w:type="dxa"/>
          </w:tcPr>
          <w:p w14:paraId="0088A845" w14:textId="77777777" w:rsidR="00460D09" w:rsidRPr="00460D09" w:rsidRDefault="00460D09" w:rsidP="00460D09">
            <w:pPr>
              <w:rPr>
                <w:rFonts w:eastAsia="Times New Roman" w:cs="Times New Roman"/>
                <w:sz w:val="22"/>
              </w:rPr>
            </w:pPr>
          </w:p>
        </w:tc>
      </w:tr>
      <w:tr w:rsidR="00460D09" w:rsidRPr="00460D09" w14:paraId="2E0CDA26" w14:textId="77777777" w:rsidTr="00460D09">
        <w:tc>
          <w:tcPr>
            <w:tcW w:w="6658" w:type="dxa"/>
          </w:tcPr>
          <w:p w14:paraId="07A61546"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Indonesia</w:t>
            </w:r>
          </w:p>
        </w:tc>
        <w:tc>
          <w:tcPr>
            <w:tcW w:w="883" w:type="dxa"/>
          </w:tcPr>
          <w:p w14:paraId="098ACFC6" w14:textId="77777777" w:rsidR="00460D09" w:rsidRPr="00460D09" w:rsidRDefault="00460D09" w:rsidP="00460D09">
            <w:pPr>
              <w:rPr>
                <w:rFonts w:eastAsia="Times New Roman" w:cs="Times New Roman"/>
                <w:sz w:val="22"/>
              </w:rPr>
            </w:pPr>
          </w:p>
        </w:tc>
        <w:tc>
          <w:tcPr>
            <w:tcW w:w="2094" w:type="dxa"/>
          </w:tcPr>
          <w:p w14:paraId="2D5196A4" w14:textId="77777777" w:rsidR="00460D09" w:rsidRPr="00460D09" w:rsidRDefault="00460D09" w:rsidP="00460D09">
            <w:pPr>
              <w:rPr>
                <w:rFonts w:eastAsia="Times New Roman" w:cs="Times New Roman"/>
                <w:sz w:val="22"/>
              </w:rPr>
            </w:pPr>
          </w:p>
        </w:tc>
      </w:tr>
      <w:tr w:rsidR="00460D09" w:rsidRPr="00460D09" w14:paraId="1EA81370" w14:textId="77777777" w:rsidTr="00460D09">
        <w:tc>
          <w:tcPr>
            <w:tcW w:w="6658" w:type="dxa"/>
          </w:tcPr>
          <w:p w14:paraId="3E19A75A"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Solid Waste Management Act</w:t>
            </w:r>
          </w:p>
        </w:tc>
        <w:tc>
          <w:tcPr>
            <w:tcW w:w="883" w:type="dxa"/>
          </w:tcPr>
          <w:p w14:paraId="79360B16" w14:textId="77777777" w:rsidR="00460D09" w:rsidRPr="00460D09" w:rsidRDefault="00460D09" w:rsidP="00460D09">
            <w:pPr>
              <w:rPr>
                <w:rFonts w:eastAsia="Times New Roman" w:cs="Times New Roman"/>
                <w:sz w:val="22"/>
              </w:rPr>
            </w:pPr>
            <w:r w:rsidRPr="00460D09">
              <w:rPr>
                <w:rFonts w:eastAsia="Times New Roman" w:cs="Times New Roman"/>
                <w:sz w:val="22"/>
              </w:rPr>
              <w:t>2008</w:t>
            </w:r>
          </w:p>
        </w:tc>
        <w:tc>
          <w:tcPr>
            <w:tcW w:w="2094" w:type="dxa"/>
          </w:tcPr>
          <w:p w14:paraId="295435FE" w14:textId="77777777" w:rsidR="00460D09" w:rsidRPr="00460D09" w:rsidRDefault="00460D09" w:rsidP="00460D09">
            <w:pPr>
              <w:rPr>
                <w:rFonts w:eastAsia="Times New Roman" w:cs="Times New Roman"/>
                <w:sz w:val="22"/>
              </w:rPr>
            </w:pPr>
            <w:r w:rsidRPr="00460D09">
              <w:rPr>
                <w:rFonts w:eastAsia="Times New Roman" w:cs="Times New Roman"/>
                <w:sz w:val="22"/>
              </w:rPr>
              <w:t>No. 18/2008</w:t>
            </w:r>
          </w:p>
        </w:tc>
      </w:tr>
      <w:tr w:rsidR="00460D09" w:rsidRPr="00460D09" w14:paraId="4C8E53C5" w14:textId="77777777" w:rsidTr="00460D09">
        <w:tc>
          <w:tcPr>
            <w:tcW w:w="6658" w:type="dxa"/>
          </w:tcPr>
          <w:p w14:paraId="30FE7213"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Environmental Management Act.</w:t>
            </w:r>
          </w:p>
        </w:tc>
        <w:tc>
          <w:tcPr>
            <w:tcW w:w="883" w:type="dxa"/>
          </w:tcPr>
          <w:p w14:paraId="2C6B1A32" w14:textId="77777777" w:rsidR="00460D09" w:rsidRPr="00460D09" w:rsidRDefault="00460D09" w:rsidP="00460D09">
            <w:pPr>
              <w:rPr>
                <w:rFonts w:eastAsia="Times New Roman" w:cs="Times New Roman"/>
                <w:sz w:val="22"/>
              </w:rPr>
            </w:pPr>
            <w:r w:rsidRPr="00460D09">
              <w:rPr>
                <w:rFonts w:eastAsia="Times New Roman" w:cs="Times New Roman"/>
                <w:sz w:val="22"/>
              </w:rPr>
              <w:t>2009</w:t>
            </w:r>
          </w:p>
        </w:tc>
        <w:tc>
          <w:tcPr>
            <w:tcW w:w="2094" w:type="dxa"/>
          </w:tcPr>
          <w:p w14:paraId="23D8BB18" w14:textId="77777777" w:rsidR="00460D09" w:rsidRPr="00460D09" w:rsidRDefault="00460D09" w:rsidP="00460D09">
            <w:pPr>
              <w:rPr>
                <w:rFonts w:eastAsia="Times New Roman" w:cs="Times New Roman"/>
                <w:sz w:val="22"/>
              </w:rPr>
            </w:pPr>
            <w:r w:rsidRPr="00460D09">
              <w:rPr>
                <w:rFonts w:eastAsia="Times New Roman" w:cs="Times New Roman"/>
                <w:sz w:val="22"/>
              </w:rPr>
              <w:t>No. 32/2009</w:t>
            </w:r>
          </w:p>
        </w:tc>
      </w:tr>
      <w:tr w:rsidR="00460D09" w:rsidRPr="00460D09" w14:paraId="0797B18D" w14:textId="77777777" w:rsidTr="00460D09">
        <w:tc>
          <w:tcPr>
            <w:tcW w:w="6658" w:type="dxa"/>
          </w:tcPr>
          <w:p w14:paraId="0B30946C" w14:textId="77777777" w:rsidR="00460D09" w:rsidRPr="00460D09" w:rsidRDefault="00460D09" w:rsidP="00460D09">
            <w:pPr>
              <w:spacing w:after="120"/>
              <w:jc w:val="center"/>
              <w:rPr>
                <w:rFonts w:eastAsia="Times New Roman" w:cs="Times New Roman"/>
                <w:b/>
                <w:bCs/>
                <w:i/>
                <w:iCs/>
                <w:sz w:val="22"/>
              </w:rPr>
            </w:pPr>
            <w:r w:rsidRPr="00460D09">
              <w:rPr>
                <w:rFonts w:eastAsia="Times New Roman" w:cs="Times New Roman"/>
                <w:b/>
                <w:bCs/>
                <w:i/>
                <w:iCs/>
                <w:sz w:val="22"/>
              </w:rPr>
              <w:t>Philippines</w:t>
            </w:r>
          </w:p>
        </w:tc>
        <w:tc>
          <w:tcPr>
            <w:tcW w:w="883" w:type="dxa"/>
          </w:tcPr>
          <w:p w14:paraId="61BA9D44" w14:textId="77777777" w:rsidR="00460D09" w:rsidRPr="00460D09" w:rsidRDefault="00460D09" w:rsidP="00460D09">
            <w:pPr>
              <w:rPr>
                <w:rFonts w:eastAsia="Times New Roman" w:cs="Times New Roman"/>
                <w:sz w:val="22"/>
              </w:rPr>
            </w:pPr>
          </w:p>
        </w:tc>
        <w:tc>
          <w:tcPr>
            <w:tcW w:w="2094" w:type="dxa"/>
          </w:tcPr>
          <w:p w14:paraId="4F303615" w14:textId="77777777" w:rsidR="00460D09" w:rsidRPr="00460D09" w:rsidRDefault="00460D09" w:rsidP="00460D09">
            <w:pPr>
              <w:rPr>
                <w:rFonts w:eastAsia="Times New Roman" w:cs="Times New Roman"/>
                <w:sz w:val="22"/>
              </w:rPr>
            </w:pPr>
          </w:p>
        </w:tc>
      </w:tr>
      <w:tr w:rsidR="00460D09" w:rsidRPr="00460D09" w14:paraId="337950C9" w14:textId="77777777" w:rsidTr="00460D09">
        <w:tc>
          <w:tcPr>
            <w:tcW w:w="6658" w:type="dxa"/>
          </w:tcPr>
          <w:p w14:paraId="6183339B"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 xml:space="preserve">Three (3) Major Laws of the Philippines That Concern on the Management of Land-based Pollution: </w:t>
            </w:r>
          </w:p>
          <w:p w14:paraId="015FA2CB" w14:textId="77777777" w:rsidR="00460D09" w:rsidRPr="00460D09" w:rsidRDefault="00460D09" w:rsidP="00460D09">
            <w:pPr>
              <w:numPr>
                <w:ilvl w:val="0"/>
                <w:numId w:val="26"/>
              </w:numPr>
              <w:spacing w:after="120"/>
              <w:contextualSpacing/>
              <w:jc w:val="both"/>
              <w:rPr>
                <w:rFonts w:eastAsia="Times New Roman" w:cs="Times New Roman"/>
                <w:sz w:val="22"/>
              </w:rPr>
            </w:pPr>
            <w:r w:rsidRPr="00460D09">
              <w:rPr>
                <w:rFonts w:eastAsia="Times New Roman" w:cs="Times New Roman"/>
                <w:sz w:val="22"/>
              </w:rPr>
              <w:t xml:space="preserve">Clean Water Act (CWA) (Republic Act [RA] 9275; 2004); </w:t>
            </w:r>
          </w:p>
          <w:p w14:paraId="4CF50549" w14:textId="77777777" w:rsidR="00460D09" w:rsidRPr="00460D09" w:rsidRDefault="00460D09" w:rsidP="00460D09">
            <w:pPr>
              <w:numPr>
                <w:ilvl w:val="0"/>
                <w:numId w:val="26"/>
              </w:numPr>
              <w:spacing w:after="120"/>
              <w:contextualSpacing/>
              <w:jc w:val="both"/>
              <w:rPr>
                <w:rFonts w:eastAsia="Times New Roman" w:cs="Times New Roman"/>
                <w:sz w:val="22"/>
              </w:rPr>
            </w:pPr>
            <w:r w:rsidRPr="00460D09">
              <w:rPr>
                <w:rFonts w:eastAsia="Times New Roman" w:cs="Times New Roman"/>
                <w:sz w:val="22"/>
              </w:rPr>
              <w:t xml:space="preserve">Ecological Solid Waste Management Act (ESWMA) (RA 9003; 2001); </w:t>
            </w:r>
          </w:p>
          <w:p w14:paraId="6ED89C8E" w14:textId="77777777" w:rsidR="00460D09" w:rsidRPr="00460D09" w:rsidRDefault="00460D09" w:rsidP="00460D09">
            <w:pPr>
              <w:numPr>
                <w:ilvl w:val="0"/>
                <w:numId w:val="26"/>
              </w:numPr>
              <w:spacing w:after="120"/>
              <w:contextualSpacing/>
              <w:jc w:val="both"/>
              <w:rPr>
                <w:rFonts w:eastAsia="Times New Roman" w:cs="Times New Roman"/>
                <w:sz w:val="22"/>
              </w:rPr>
            </w:pPr>
            <w:r w:rsidRPr="00460D09">
              <w:rPr>
                <w:rFonts w:eastAsia="Times New Roman" w:cs="Times New Roman"/>
                <w:sz w:val="22"/>
              </w:rPr>
              <w:t>Toxic Substances and Hazardous and Nuclear Waste Management Act (TSHNWMA) (RA 6969; 1990)</w:t>
            </w:r>
          </w:p>
        </w:tc>
        <w:tc>
          <w:tcPr>
            <w:tcW w:w="883" w:type="dxa"/>
          </w:tcPr>
          <w:p w14:paraId="06FAF37E" w14:textId="77777777" w:rsidR="00460D09" w:rsidRPr="00460D09" w:rsidRDefault="00460D09" w:rsidP="00460D09">
            <w:pPr>
              <w:rPr>
                <w:rFonts w:eastAsia="Times New Roman" w:cs="Times New Roman"/>
                <w:sz w:val="22"/>
              </w:rPr>
            </w:pPr>
            <w:r w:rsidRPr="00460D09">
              <w:rPr>
                <w:rFonts w:eastAsia="Times New Roman" w:cs="Times New Roman"/>
                <w:sz w:val="22"/>
              </w:rPr>
              <w:t>&lt;2008</w:t>
            </w:r>
          </w:p>
        </w:tc>
        <w:tc>
          <w:tcPr>
            <w:tcW w:w="2094" w:type="dxa"/>
          </w:tcPr>
          <w:p w14:paraId="645BDEA5" w14:textId="77777777" w:rsidR="00460D09" w:rsidRPr="00460D09" w:rsidRDefault="00460D09" w:rsidP="00460D09">
            <w:pPr>
              <w:rPr>
                <w:rFonts w:eastAsia="Times New Roman" w:cs="Times New Roman"/>
                <w:sz w:val="22"/>
              </w:rPr>
            </w:pPr>
          </w:p>
        </w:tc>
      </w:tr>
      <w:tr w:rsidR="00460D09" w:rsidRPr="00460D09" w14:paraId="3C6E3943" w14:textId="77777777" w:rsidTr="00460D09">
        <w:tc>
          <w:tcPr>
            <w:tcW w:w="6658" w:type="dxa"/>
          </w:tcPr>
          <w:p w14:paraId="501CF7A0"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Thailand</w:t>
            </w:r>
          </w:p>
        </w:tc>
        <w:tc>
          <w:tcPr>
            <w:tcW w:w="883" w:type="dxa"/>
          </w:tcPr>
          <w:p w14:paraId="02548F58" w14:textId="77777777" w:rsidR="00460D09" w:rsidRPr="00460D09" w:rsidRDefault="00460D09" w:rsidP="00460D09">
            <w:pPr>
              <w:rPr>
                <w:rFonts w:eastAsia="Times New Roman" w:cs="Times New Roman"/>
                <w:sz w:val="22"/>
              </w:rPr>
            </w:pPr>
          </w:p>
        </w:tc>
        <w:tc>
          <w:tcPr>
            <w:tcW w:w="2094" w:type="dxa"/>
          </w:tcPr>
          <w:p w14:paraId="010BCAC3" w14:textId="77777777" w:rsidR="00460D09" w:rsidRPr="00460D09" w:rsidRDefault="00460D09" w:rsidP="00460D09">
            <w:pPr>
              <w:rPr>
                <w:rFonts w:eastAsia="Times New Roman" w:cs="Times New Roman"/>
                <w:sz w:val="22"/>
              </w:rPr>
            </w:pPr>
          </w:p>
        </w:tc>
      </w:tr>
      <w:tr w:rsidR="00460D09" w:rsidRPr="00460D09" w14:paraId="2B855B40" w14:textId="77777777" w:rsidTr="00460D09">
        <w:tc>
          <w:tcPr>
            <w:tcW w:w="6658" w:type="dxa"/>
          </w:tcPr>
          <w:p w14:paraId="6B97A66F"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Marine and Coastal Resources Management Promotion Act, B.E.2558</w:t>
            </w:r>
          </w:p>
        </w:tc>
        <w:tc>
          <w:tcPr>
            <w:tcW w:w="883" w:type="dxa"/>
          </w:tcPr>
          <w:p w14:paraId="33D8DB06"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094" w:type="dxa"/>
          </w:tcPr>
          <w:p w14:paraId="215741D5" w14:textId="77777777" w:rsidR="00460D09" w:rsidRPr="00460D09" w:rsidRDefault="00460D09" w:rsidP="00460D09">
            <w:pPr>
              <w:rPr>
                <w:rFonts w:eastAsia="Times New Roman" w:cs="Times New Roman"/>
                <w:sz w:val="22"/>
              </w:rPr>
            </w:pPr>
          </w:p>
        </w:tc>
      </w:tr>
      <w:tr w:rsidR="00460D09" w:rsidRPr="00460D09" w14:paraId="0D4FC91A" w14:textId="77777777" w:rsidTr="00460D09">
        <w:tc>
          <w:tcPr>
            <w:tcW w:w="6658" w:type="dxa"/>
          </w:tcPr>
          <w:p w14:paraId="360A7C0B"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 xml:space="preserve">The Water Resource Act, B.E. 2561 </w:t>
            </w:r>
          </w:p>
        </w:tc>
        <w:tc>
          <w:tcPr>
            <w:tcW w:w="883" w:type="dxa"/>
          </w:tcPr>
          <w:p w14:paraId="4B458B03"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094" w:type="dxa"/>
          </w:tcPr>
          <w:p w14:paraId="45F2C3D6" w14:textId="77777777" w:rsidR="00460D09" w:rsidRPr="00460D09" w:rsidRDefault="00460D09" w:rsidP="00460D09">
            <w:pPr>
              <w:rPr>
                <w:rFonts w:eastAsia="Times New Roman" w:cs="Times New Roman"/>
                <w:sz w:val="22"/>
              </w:rPr>
            </w:pPr>
          </w:p>
        </w:tc>
      </w:tr>
      <w:tr w:rsidR="00460D09" w:rsidRPr="00460D09" w14:paraId="6B854E71" w14:textId="77777777" w:rsidTr="00460D09">
        <w:tc>
          <w:tcPr>
            <w:tcW w:w="6658" w:type="dxa"/>
          </w:tcPr>
          <w:p w14:paraId="48E2B48D"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Vietnam</w:t>
            </w:r>
          </w:p>
        </w:tc>
        <w:tc>
          <w:tcPr>
            <w:tcW w:w="883" w:type="dxa"/>
          </w:tcPr>
          <w:p w14:paraId="3C35515A" w14:textId="77777777" w:rsidR="00460D09" w:rsidRPr="00460D09" w:rsidRDefault="00460D09" w:rsidP="00460D09">
            <w:pPr>
              <w:rPr>
                <w:rFonts w:eastAsia="Times New Roman" w:cs="Times New Roman"/>
                <w:sz w:val="22"/>
              </w:rPr>
            </w:pPr>
          </w:p>
        </w:tc>
        <w:tc>
          <w:tcPr>
            <w:tcW w:w="2094" w:type="dxa"/>
          </w:tcPr>
          <w:p w14:paraId="647EB226" w14:textId="77777777" w:rsidR="00460D09" w:rsidRPr="00460D09" w:rsidRDefault="00460D09" w:rsidP="00460D09">
            <w:pPr>
              <w:rPr>
                <w:rFonts w:eastAsia="Times New Roman" w:cs="Times New Roman"/>
                <w:sz w:val="22"/>
              </w:rPr>
            </w:pPr>
          </w:p>
        </w:tc>
      </w:tr>
      <w:tr w:rsidR="00460D09" w:rsidRPr="00460D09" w14:paraId="000A3E62" w14:textId="77777777" w:rsidTr="00460D09">
        <w:tc>
          <w:tcPr>
            <w:tcW w:w="6658" w:type="dxa"/>
          </w:tcPr>
          <w:p w14:paraId="741F41CE" w14:textId="77777777" w:rsidR="00460D09" w:rsidRPr="00460D09" w:rsidRDefault="00460D09" w:rsidP="00460D09">
            <w:pPr>
              <w:rPr>
                <w:rFonts w:eastAsia="Times New Roman" w:cs="Times New Roman"/>
                <w:sz w:val="22"/>
              </w:rPr>
            </w:pPr>
            <w:r w:rsidRPr="00460D09">
              <w:rPr>
                <w:rFonts w:eastAsia="Times New Roman" w:cs="Times New Roman"/>
                <w:sz w:val="22"/>
              </w:rPr>
              <w:t>Strategy for sustainable development of Vietnam's marine economy by 2030, vision to 2045</w:t>
            </w:r>
          </w:p>
        </w:tc>
        <w:tc>
          <w:tcPr>
            <w:tcW w:w="883" w:type="dxa"/>
          </w:tcPr>
          <w:p w14:paraId="6E2C664E"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094" w:type="dxa"/>
          </w:tcPr>
          <w:p w14:paraId="385DC2E3" w14:textId="77777777" w:rsidR="00460D09" w:rsidRPr="00460D09" w:rsidRDefault="00460D09" w:rsidP="00460D09">
            <w:pPr>
              <w:rPr>
                <w:rFonts w:eastAsia="Times New Roman" w:cs="Times New Roman"/>
                <w:sz w:val="22"/>
              </w:rPr>
            </w:pPr>
            <w:r w:rsidRPr="00460D09">
              <w:rPr>
                <w:rFonts w:eastAsia="Times New Roman" w:cs="Times New Roman"/>
                <w:sz w:val="22"/>
              </w:rPr>
              <w:t>Resolution No.36/NQ-TW</w:t>
            </w:r>
          </w:p>
        </w:tc>
      </w:tr>
      <w:tr w:rsidR="00460D09" w:rsidRPr="00460D09" w14:paraId="5FB5DB2B" w14:textId="77777777" w:rsidTr="00460D09">
        <w:tc>
          <w:tcPr>
            <w:tcW w:w="6658" w:type="dxa"/>
          </w:tcPr>
          <w:p w14:paraId="2407E6C2" w14:textId="77777777" w:rsidR="00460D09" w:rsidRPr="00460D09" w:rsidRDefault="00460D09" w:rsidP="00460D09">
            <w:pPr>
              <w:rPr>
                <w:rFonts w:eastAsia="Times New Roman" w:cs="Times New Roman"/>
                <w:sz w:val="22"/>
              </w:rPr>
            </w:pPr>
            <w:r w:rsidRPr="00460D09">
              <w:rPr>
                <w:rFonts w:eastAsia="Times New Roman" w:cs="Times New Roman"/>
                <w:sz w:val="22"/>
                <w:lang w:val="en-GB"/>
              </w:rPr>
              <w:t>Law on Natural Resources and Environment of Sea and Islands</w:t>
            </w:r>
          </w:p>
        </w:tc>
        <w:tc>
          <w:tcPr>
            <w:tcW w:w="883" w:type="dxa"/>
          </w:tcPr>
          <w:p w14:paraId="5E2C59F2"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094" w:type="dxa"/>
          </w:tcPr>
          <w:p w14:paraId="66838C9A" w14:textId="77777777" w:rsidR="00460D09" w:rsidRPr="00460D09" w:rsidRDefault="00460D09" w:rsidP="00460D09">
            <w:pPr>
              <w:rPr>
                <w:rFonts w:eastAsia="Times New Roman" w:cs="Times New Roman"/>
                <w:sz w:val="22"/>
              </w:rPr>
            </w:pPr>
          </w:p>
        </w:tc>
      </w:tr>
      <w:tr w:rsidR="00460D09" w:rsidRPr="00460D09" w14:paraId="5F511867" w14:textId="77777777" w:rsidTr="00460D09">
        <w:tc>
          <w:tcPr>
            <w:tcW w:w="6658" w:type="dxa"/>
          </w:tcPr>
          <w:p w14:paraId="5EA5D7B0" w14:textId="77777777" w:rsidR="00460D09" w:rsidRPr="00460D09" w:rsidRDefault="00460D09" w:rsidP="00460D09">
            <w:pPr>
              <w:rPr>
                <w:rFonts w:eastAsia="Times New Roman" w:cs="Times New Roman"/>
                <w:sz w:val="22"/>
                <w:lang w:val="en-GB"/>
              </w:rPr>
            </w:pPr>
            <w:r w:rsidRPr="00460D09">
              <w:rPr>
                <w:rFonts w:eastAsia="Times New Roman" w:cs="Times New Roman"/>
                <w:sz w:val="22"/>
              </w:rPr>
              <w:lastRenderedPageBreak/>
              <w:t>Law on Environmental Protection</w:t>
            </w:r>
          </w:p>
        </w:tc>
        <w:tc>
          <w:tcPr>
            <w:tcW w:w="883" w:type="dxa"/>
          </w:tcPr>
          <w:p w14:paraId="1B505754"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094" w:type="dxa"/>
          </w:tcPr>
          <w:p w14:paraId="7432E391" w14:textId="77777777" w:rsidR="00460D09" w:rsidRPr="00460D09" w:rsidRDefault="00460D09" w:rsidP="00460D09">
            <w:pPr>
              <w:rPr>
                <w:rFonts w:eastAsia="Times New Roman" w:cs="Times New Roman"/>
                <w:sz w:val="22"/>
              </w:rPr>
            </w:pPr>
            <w:r w:rsidRPr="00460D09">
              <w:rPr>
                <w:rFonts w:eastAsia="Times New Roman" w:cs="Times New Roman"/>
                <w:sz w:val="22"/>
              </w:rPr>
              <w:t>Updated from 2014 one</w:t>
            </w:r>
          </w:p>
        </w:tc>
      </w:tr>
    </w:tbl>
    <w:p w14:paraId="45220275" w14:textId="77777777" w:rsidR="00460D09" w:rsidRPr="00460D09" w:rsidRDefault="00460D09" w:rsidP="00460D09">
      <w:pPr>
        <w:rPr>
          <w:rFonts w:ascii="Times New Roman" w:eastAsia="Times New Roman" w:hAnsi="Times New Roman" w:cs="Times New Roman"/>
          <w:kern w:val="2"/>
          <w:sz w:val="26"/>
          <w14:ligatures w14:val="standardContextual"/>
        </w:rPr>
      </w:pPr>
    </w:p>
    <w:p w14:paraId="44C51094" w14:textId="77777777" w:rsidR="00460D09" w:rsidRPr="00460D09" w:rsidRDefault="00460D09" w:rsidP="00460D09">
      <w:pPr>
        <w:spacing w:after="120" w:line="240" w:lineRule="auto"/>
        <w:jc w:val="both"/>
        <w:rPr>
          <w:rFonts w:ascii="Times New Roman" w:eastAsia="Times New Roman" w:hAnsi="Times New Roman" w:cs="Times New Roman"/>
          <w:b/>
          <w:bCs/>
          <w:kern w:val="2"/>
          <w14:ligatures w14:val="standardContextual"/>
        </w:rPr>
      </w:pPr>
      <w:r w:rsidRPr="00460D09">
        <w:rPr>
          <w:rFonts w:ascii="Times New Roman" w:eastAsia="Times New Roman" w:hAnsi="Times New Roman" w:cs="Times New Roman"/>
          <w:b/>
          <w:bCs/>
          <w:kern w:val="2"/>
          <w14:ligatures w14:val="standardContextual"/>
        </w:rPr>
        <w:t>1.2. Revision/development and enactment of national/provincial policies and supporting regulations for land-based pollution management</w:t>
      </w:r>
    </w:p>
    <w:p w14:paraId="5719E1F2" w14:textId="77777777" w:rsidR="00460D09" w:rsidRPr="00460D09" w:rsidRDefault="00460D09" w:rsidP="00460D09">
      <w:pPr>
        <w:spacing w:after="120" w:line="240" w:lineRule="auto"/>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i/>
          <w:iCs/>
          <w:kern w:val="2"/>
          <w14:ligatures w14:val="standardContextual"/>
        </w:rPr>
        <w:t>Baseline in 2008</w:t>
      </w:r>
      <w:r w:rsidRPr="00460D09">
        <w:rPr>
          <w:rFonts w:ascii="Times New Roman" w:eastAsia="Times New Roman" w:hAnsi="Times New Roman" w:cs="Times New Roman"/>
          <w:kern w:val="2"/>
          <w14:ligatures w14:val="standardContextual"/>
        </w:rPr>
        <w:t xml:space="preserve">: Absence of clear and effective policies, laws, and regulations relating to control of land-based pollution  </w:t>
      </w:r>
    </w:p>
    <w:tbl>
      <w:tblPr>
        <w:tblStyle w:val="TableGrid1"/>
        <w:tblW w:w="9635" w:type="dxa"/>
        <w:tblLook w:val="04A0" w:firstRow="1" w:lastRow="0" w:firstColumn="1" w:lastColumn="0" w:noHBand="0" w:noVBand="1"/>
      </w:tblPr>
      <w:tblGrid>
        <w:gridCol w:w="6658"/>
        <w:gridCol w:w="850"/>
        <w:gridCol w:w="2127"/>
      </w:tblGrid>
      <w:tr w:rsidR="00460D09" w:rsidRPr="00460D09" w14:paraId="7DC0CA29" w14:textId="77777777" w:rsidTr="00460D09">
        <w:tc>
          <w:tcPr>
            <w:tcW w:w="6658" w:type="dxa"/>
          </w:tcPr>
          <w:p w14:paraId="16FDD523" w14:textId="77777777" w:rsidR="00460D09" w:rsidRPr="00460D09" w:rsidRDefault="00460D09" w:rsidP="00460D09">
            <w:pPr>
              <w:rPr>
                <w:rFonts w:eastAsia="Times New Roman" w:cs="Times New Roman"/>
                <w:b/>
                <w:bCs/>
                <w:i/>
                <w:iCs/>
                <w:sz w:val="22"/>
              </w:rPr>
            </w:pPr>
            <w:r w:rsidRPr="00460D09">
              <w:rPr>
                <w:rFonts w:eastAsia="Times New Roman" w:cs="Times New Roman"/>
                <w:b/>
                <w:bCs/>
                <w:i/>
                <w:iCs/>
                <w:sz w:val="22"/>
              </w:rPr>
              <w:t>National/provincial policies and supporting regulations</w:t>
            </w:r>
          </w:p>
        </w:tc>
        <w:tc>
          <w:tcPr>
            <w:tcW w:w="850" w:type="dxa"/>
          </w:tcPr>
          <w:p w14:paraId="22E6597D" w14:textId="77777777" w:rsidR="00460D09" w:rsidRPr="00460D09" w:rsidRDefault="00460D09" w:rsidP="00460D09">
            <w:pPr>
              <w:rPr>
                <w:rFonts w:eastAsia="Times New Roman" w:cs="Times New Roman"/>
                <w:sz w:val="22"/>
              </w:rPr>
            </w:pPr>
            <w:r w:rsidRPr="00460D09">
              <w:rPr>
                <w:rFonts w:eastAsia="Times New Roman" w:cs="Times New Roman"/>
                <w:sz w:val="22"/>
              </w:rPr>
              <w:t>Time</w:t>
            </w:r>
          </w:p>
        </w:tc>
        <w:tc>
          <w:tcPr>
            <w:tcW w:w="2127" w:type="dxa"/>
          </w:tcPr>
          <w:p w14:paraId="7A03C59B" w14:textId="77777777" w:rsidR="00460D09" w:rsidRPr="00460D09" w:rsidRDefault="00460D09" w:rsidP="00460D09">
            <w:pPr>
              <w:rPr>
                <w:rFonts w:eastAsia="Times New Roman" w:cs="Times New Roman"/>
                <w:sz w:val="22"/>
              </w:rPr>
            </w:pPr>
            <w:r w:rsidRPr="00460D09">
              <w:rPr>
                <w:rFonts w:eastAsia="Times New Roman" w:cs="Times New Roman"/>
                <w:sz w:val="22"/>
              </w:rPr>
              <w:t>Remarks</w:t>
            </w:r>
          </w:p>
        </w:tc>
      </w:tr>
      <w:tr w:rsidR="00460D09" w:rsidRPr="00460D09" w14:paraId="50BFBF19" w14:textId="77777777" w:rsidTr="00460D09">
        <w:tc>
          <w:tcPr>
            <w:tcW w:w="6658" w:type="dxa"/>
          </w:tcPr>
          <w:p w14:paraId="681874AA"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Cambodia</w:t>
            </w:r>
          </w:p>
        </w:tc>
        <w:tc>
          <w:tcPr>
            <w:tcW w:w="850" w:type="dxa"/>
          </w:tcPr>
          <w:p w14:paraId="0D407BA5" w14:textId="77777777" w:rsidR="00460D09" w:rsidRPr="00460D09" w:rsidRDefault="00460D09" w:rsidP="00460D09">
            <w:pPr>
              <w:rPr>
                <w:rFonts w:eastAsia="Times New Roman" w:cs="Times New Roman"/>
                <w:sz w:val="22"/>
              </w:rPr>
            </w:pPr>
          </w:p>
        </w:tc>
        <w:tc>
          <w:tcPr>
            <w:tcW w:w="2127" w:type="dxa"/>
          </w:tcPr>
          <w:p w14:paraId="7DD43344" w14:textId="77777777" w:rsidR="00460D09" w:rsidRPr="00460D09" w:rsidRDefault="00460D09" w:rsidP="00460D09">
            <w:pPr>
              <w:rPr>
                <w:rFonts w:eastAsia="Times New Roman" w:cs="Times New Roman"/>
                <w:sz w:val="22"/>
              </w:rPr>
            </w:pPr>
          </w:p>
        </w:tc>
      </w:tr>
      <w:tr w:rsidR="00460D09" w:rsidRPr="00460D09" w14:paraId="6074DEBB" w14:textId="77777777" w:rsidTr="00460D09">
        <w:tc>
          <w:tcPr>
            <w:tcW w:w="6658" w:type="dxa"/>
          </w:tcPr>
          <w:p w14:paraId="6713049C" w14:textId="77777777" w:rsidR="00460D09" w:rsidRPr="00460D09" w:rsidRDefault="00460D09" w:rsidP="00460D09">
            <w:pPr>
              <w:rPr>
                <w:rFonts w:eastAsia="Times New Roman" w:cs="Times New Roman"/>
                <w:b/>
                <w:bCs/>
                <w:i/>
                <w:iCs/>
                <w:sz w:val="22"/>
              </w:rPr>
            </w:pPr>
            <w:r w:rsidRPr="00460D09">
              <w:rPr>
                <w:rFonts w:eastAsia="Times New Roman" w:cs="Times New Roman"/>
                <w:sz w:val="22"/>
              </w:rPr>
              <w:t>The Royal Government introduced a levy on plastic bags</w:t>
            </w:r>
          </w:p>
        </w:tc>
        <w:tc>
          <w:tcPr>
            <w:tcW w:w="850" w:type="dxa"/>
          </w:tcPr>
          <w:p w14:paraId="5FA4CF67"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127" w:type="dxa"/>
          </w:tcPr>
          <w:p w14:paraId="50B5907D" w14:textId="77777777" w:rsidR="00460D09" w:rsidRPr="00460D09" w:rsidRDefault="00460D09" w:rsidP="00460D09">
            <w:pPr>
              <w:rPr>
                <w:rFonts w:eastAsia="Times New Roman" w:cs="Times New Roman"/>
                <w:sz w:val="22"/>
              </w:rPr>
            </w:pPr>
            <w:r w:rsidRPr="00460D09">
              <w:rPr>
                <w:rFonts w:eastAsia="Times New Roman" w:cs="Times New Roman"/>
                <w:sz w:val="22"/>
              </w:rPr>
              <w:t>Applied at supermarkets and shopping centers</w:t>
            </w:r>
          </w:p>
        </w:tc>
      </w:tr>
      <w:tr w:rsidR="00460D09" w:rsidRPr="00460D09" w14:paraId="6F5CC695" w14:textId="77777777" w:rsidTr="00460D09">
        <w:tc>
          <w:tcPr>
            <w:tcW w:w="6658" w:type="dxa"/>
          </w:tcPr>
          <w:p w14:paraId="7E91852B" w14:textId="77777777" w:rsidR="00460D09" w:rsidRPr="00460D09" w:rsidRDefault="00460D09" w:rsidP="00460D09">
            <w:pPr>
              <w:rPr>
                <w:rFonts w:eastAsia="Times New Roman" w:cs="Times New Roman"/>
                <w:sz w:val="22"/>
              </w:rPr>
            </w:pPr>
            <w:r w:rsidRPr="00460D09">
              <w:rPr>
                <w:rFonts w:eastAsia="Times New Roman" w:cs="Times New Roman"/>
                <w:sz w:val="22"/>
              </w:rPr>
              <w:t>National Policy on urban solid waste management 2020-2030</w:t>
            </w:r>
          </w:p>
        </w:tc>
        <w:tc>
          <w:tcPr>
            <w:tcW w:w="850" w:type="dxa"/>
          </w:tcPr>
          <w:p w14:paraId="2FAECFA3"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127" w:type="dxa"/>
          </w:tcPr>
          <w:p w14:paraId="6060745C" w14:textId="77777777" w:rsidR="00460D09" w:rsidRPr="00460D09" w:rsidRDefault="00460D09" w:rsidP="00460D09">
            <w:pPr>
              <w:rPr>
                <w:rFonts w:eastAsia="Times New Roman" w:cs="Times New Roman"/>
                <w:sz w:val="22"/>
              </w:rPr>
            </w:pPr>
          </w:p>
        </w:tc>
      </w:tr>
      <w:tr w:rsidR="00460D09" w:rsidRPr="00460D09" w14:paraId="63BDC8F7" w14:textId="77777777" w:rsidTr="00460D09">
        <w:tc>
          <w:tcPr>
            <w:tcW w:w="6658" w:type="dxa"/>
          </w:tcPr>
          <w:p w14:paraId="553B482D" w14:textId="77777777" w:rsidR="00460D09" w:rsidRPr="00460D09" w:rsidRDefault="00460D09" w:rsidP="00460D09">
            <w:pPr>
              <w:rPr>
                <w:rFonts w:eastAsia="Times New Roman" w:cs="Times New Roman"/>
                <w:b/>
                <w:bCs/>
                <w:i/>
                <w:iCs/>
                <w:sz w:val="22"/>
              </w:rPr>
            </w:pPr>
            <w:r w:rsidRPr="00460D09">
              <w:rPr>
                <w:rFonts w:eastAsia="Times New Roman" w:cs="Times New Roman"/>
                <w:sz w:val="22"/>
              </w:rPr>
              <w:t xml:space="preserve">Sub-decree on establishment of urban waste management </w:t>
            </w:r>
          </w:p>
        </w:tc>
        <w:tc>
          <w:tcPr>
            <w:tcW w:w="850" w:type="dxa"/>
          </w:tcPr>
          <w:p w14:paraId="5E4CBE89"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413685F4" w14:textId="77777777" w:rsidR="00460D09" w:rsidRPr="00460D09" w:rsidRDefault="00460D09" w:rsidP="00460D09">
            <w:pPr>
              <w:rPr>
                <w:rFonts w:eastAsia="Times New Roman" w:cs="Times New Roman"/>
                <w:sz w:val="22"/>
              </w:rPr>
            </w:pPr>
          </w:p>
        </w:tc>
      </w:tr>
      <w:tr w:rsidR="00460D09" w:rsidRPr="00460D09" w14:paraId="42A06087" w14:textId="77777777" w:rsidTr="00460D09">
        <w:tc>
          <w:tcPr>
            <w:tcW w:w="6658" w:type="dxa"/>
          </w:tcPr>
          <w:p w14:paraId="02D39815" w14:textId="77777777" w:rsidR="00460D09" w:rsidRPr="00460D09" w:rsidRDefault="00460D09" w:rsidP="00460D09">
            <w:pPr>
              <w:rPr>
                <w:rFonts w:eastAsia="Times New Roman" w:cs="Times New Roman"/>
                <w:sz w:val="22"/>
              </w:rPr>
            </w:pPr>
            <w:r w:rsidRPr="00460D09">
              <w:rPr>
                <w:rFonts w:eastAsia="Times New Roman" w:cs="Times New Roman"/>
                <w:sz w:val="22"/>
              </w:rPr>
              <w:t>National Circular Economy Strategy and Action Plan 2021-2030</w:t>
            </w:r>
          </w:p>
        </w:tc>
        <w:tc>
          <w:tcPr>
            <w:tcW w:w="850" w:type="dxa"/>
          </w:tcPr>
          <w:p w14:paraId="0A7E03C5"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1F636181" w14:textId="77777777" w:rsidR="00460D09" w:rsidRPr="00460D09" w:rsidRDefault="00460D09" w:rsidP="00460D09">
            <w:pPr>
              <w:rPr>
                <w:rFonts w:eastAsia="Times New Roman" w:cs="Times New Roman"/>
                <w:sz w:val="22"/>
              </w:rPr>
            </w:pPr>
          </w:p>
        </w:tc>
      </w:tr>
      <w:tr w:rsidR="00460D09" w:rsidRPr="00460D09" w14:paraId="1DF688D5" w14:textId="77777777" w:rsidTr="00460D09">
        <w:tc>
          <w:tcPr>
            <w:tcW w:w="6658" w:type="dxa"/>
          </w:tcPr>
          <w:p w14:paraId="1DA4015C" w14:textId="77777777" w:rsidR="00460D09" w:rsidRPr="00460D09" w:rsidRDefault="00460D09" w:rsidP="00460D09">
            <w:pPr>
              <w:rPr>
                <w:rFonts w:eastAsia="Times New Roman" w:cs="Times New Roman"/>
                <w:b/>
                <w:bCs/>
                <w:i/>
                <w:iCs/>
                <w:sz w:val="22"/>
              </w:rPr>
            </w:pPr>
            <w:r w:rsidRPr="00460D09">
              <w:rPr>
                <w:rFonts w:eastAsia="Times New Roman" w:cs="Times New Roman"/>
                <w:sz w:val="22"/>
              </w:rPr>
              <w:t xml:space="preserve">Plastic action plan and roadmap for Cambodia </w:t>
            </w:r>
          </w:p>
        </w:tc>
        <w:tc>
          <w:tcPr>
            <w:tcW w:w="850" w:type="dxa"/>
          </w:tcPr>
          <w:p w14:paraId="37D4EE34" w14:textId="77777777" w:rsidR="00460D09" w:rsidRPr="00460D09" w:rsidRDefault="00460D09" w:rsidP="00460D09">
            <w:pPr>
              <w:rPr>
                <w:rFonts w:eastAsia="Times New Roman" w:cs="Times New Roman"/>
                <w:sz w:val="22"/>
              </w:rPr>
            </w:pPr>
          </w:p>
        </w:tc>
        <w:tc>
          <w:tcPr>
            <w:tcW w:w="2127" w:type="dxa"/>
          </w:tcPr>
          <w:p w14:paraId="7EC31B2D" w14:textId="77777777" w:rsidR="00460D09" w:rsidRPr="00460D09" w:rsidRDefault="00460D09" w:rsidP="00460D09">
            <w:pPr>
              <w:rPr>
                <w:rFonts w:eastAsia="Times New Roman" w:cs="Times New Roman"/>
                <w:sz w:val="22"/>
              </w:rPr>
            </w:pPr>
            <w:r w:rsidRPr="00460D09">
              <w:rPr>
                <w:rFonts w:eastAsia="Times New Roman" w:cs="Times New Roman"/>
                <w:sz w:val="22"/>
              </w:rPr>
              <w:t>On-going</w:t>
            </w:r>
          </w:p>
        </w:tc>
      </w:tr>
      <w:tr w:rsidR="00460D09" w:rsidRPr="00460D09" w14:paraId="581C9990" w14:textId="77777777" w:rsidTr="00460D09">
        <w:tc>
          <w:tcPr>
            <w:tcW w:w="6658" w:type="dxa"/>
          </w:tcPr>
          <w:p w14:paraId="15EC140B" w14:textId="77777777" w:rsidR="00460D09" w:rsidRPr="00460D09" w:rsidRDefault="00460D09" w:rsidP="00460D09">
            <w:pPr>
              <w:jc w:val="center"/>
              <w:rPr>
                <w:rFonts w:eastAsia="Times New Roman" w:cs="Times New Roman"/>
                <w:sz w:val="22"/>
              </w:rPr>
            </w:pPr>
            <w:r w:rsidRPr="00460D09">
              <w:rPr>
                <w:rFonts w:eastAsia="Times New Roman" w:cs="Times New Roman"/>
                <w:b/>
                <w:bCs/>
                <w:i/>
                <w:iCs/>
                <w:sz w:val="22"/>
              </w:rPr>
              <w:t>China</w:t>
            </w:r>
          </w:p>
        </w:tc>
        <w:tc>
          <w:tcPr>
            <w:tcW w:w="850" w:type="dxa"/>
          </w:tcPr>
          <w:p w14:paraId="1CC9BA79" w14:textId="77777777" w:rsidR="00460D09" w:rsidRPr="00460D09" w:rsidRDefault="00460D09" w:rsidP="00460D09">
            <w:pPr>
              <w:rPr>
                <w:rFonts w:eastAsia="Times New Roman" w:cs="Times New Roman"/>
                <w:sz w:val="22"/>
              </w:rPr>
            </w:pPr>
          </w:p>
        </w:tc>
        <w:tc>
          <w:tcPr>
            <w:tcW w:w="2127" w:type="dxa"/>
          </w:tcPr>
          <w:p w14:paraId="02036A95" w14:textId="77777777" w:rsidR="00460D09" w:rsidRPr="00460D09" w:rsidRDefault="00460D09" w:rsidP="00460D09">
            <w:pPr>
              <w:rPr>
                <w:rFonts w:eastAsia="Times New Roman" w:cs="Times New Roman"/>
                <w:sz w:val="22"/>
              </w:rPr>
            </w:pPr>
          </w:p>
        </w:tc>
      </w:tr>
      <w:tr w:rsidR="00460D09" w:rsidRPr="00460D09" w14:paraId="56223145" w14:textId="77777777" w:rsidTr="00460D09">
        <w:tc>
          <w:tcPr>
            <w:tcW w:w="6658" w:type="dxa"/>
          </w:tcPr>
          <w:p w14:paraId="5C3C156F" w14:textId="77777777" w:rsidR="00460D09" w:rsidRPr="00460D09" w:rsidRDefault="00460D09" w:rsidP="00460D09">
            <w:pPr>
              <w:shd w:val="clear" w:color="auto" w:fill="FFFFFF"/>
              <w:spacing w:after="30" w:line="315" w:lineRule="atLeast"/>
              <w:rPr>
                <w:rFonts w:eastAsia="Times New Roman" w:cs="Times New Roman"/>
                <w:sz w:val="22"/>
              </w:rPr>
            </w:pPr>
            <w:r w:rsidRPr="00460D09">
              <w:rPr>
                <w:rFonts w:eastAsia="Times New Roman" w:cs="Times New Roman"/>
                <w:sz w:val="22"/>
              </w:rPr>
              <w:t xml:space="preserve">The </w:t>
            </w:r>
            <w:r w:rsidRPr="00460D09">
              <w:rPr>
                <w:rFonts w:cs="Times New Roman" w:hint="eastAsia"/>
                <w:sz w:val="22"/>
                <w:lang w:eastAsia="zh-CN"/>
              </w:rPr>
              <w:t>I</w:t>
            </w:r>
            <w:r w:rsidRPr="00460D09">
              <w:rPr>
                <w:rFonts w:eastAsia="Times New Roman" w:cs="Times New Roman"/>
                <w:sz w:val="22"/>
              </w:rPr>
              <w:t xml:space="preserve">mplementation </w:t>
            </w:r>
            <w:r w:rsidRPr="00460D09">
              <w:rPr>
                <w:rFonts w:cs="Times New Roman" w:hint="eastAsia"/>
                <w:sz w:val="22"/>
                <w:lang w:eastAsia="zh-CN"/>
              </w:rPr>
              <w:t>P</w:t>
            </w:r>
            <w:r w:rsidRPr="00460D09">
              <w:rPr>
                <w:rFonts w:eastAsia="Times New Roman" w:cs="Times New Roman"/>
                <w:sz w:val="22"/>
              </w:rPr>
              <w:t xml:space="preserve">lan </w:t>
            </w:r>
            <w:r w:rsidRPr="00460D09">
              <w:rPr>
                <w:rFonts w:cs="Times New Roman" w:hint="eastAsia"/>
                <w:sz w:val="22"/>
                <w:lang w:eastAsia="zh-CN"/>
              </w:rPr>
              <w:t>for Controlling P</w:t>
            </w:r>
            <w:r w:rsidRPr="00460D09">
              <w:rPr>
                <w:rFonts w:eastAsia="Times New Roman" w:cs="Times New Roman"/>
                <w:sz w:val="22"/>
              </w:rPr>
              <w:t xml:space="preserve">ollutant </w:t>
            </w:r>
            <w:r w:rsidRPr="00460D09">
              <w:rPr>
                <w:rFonts w:cs="Times New Roman" w:hint="eastAsia"/>
                <w:sz w:val="22"/>
                <w:lang w:eastAsia="zh-CN"/>
              </w:rPr>
              <w:t>Emission</w:t>
            </w:r>
            <w:r w:rsidRPr="00460D09">
              <w:rPr>
                <w:rFonts w:eastAsia="Times New Roman" w:cs="Times New Roman"/>
                <w:sz w:val="22"/>
              </w:rPr>
              <w:t xml:space="preserve"> </w:t>
            </w:r>
            <w:r w:rsidRPr="00460D09">
              <w:rPr>
                <w:rFonts w:cs="Times New Roman" w:hint="eastAsia"/>
                <w:sz w:val="22"/>
                <w:lang w:eastAsia="zh-CN"/>
              </w:rPr>
              <w:t>P</w:t>
            </w:r>
            <w:r w:rsidRPr="00460D09">
              <w:rPr>
                <w:rFonts w:eastAsia="Times New Roman" w:cs="Times New Roman"/>
                <w:sz w:val="22"/>
              </w:rPr>
              <w:t xml:space="preserve">ermit </w:t>
            </w:r>
            <w:r w:rsidRPr="00460D09">
              <w:rPr>
                <w:rFonts w:cs="Times New Roman" w:hint="eastAsia"/>
                <w:sz w:val="22"/>
                <w:lang w:eastAsia="zh-CN"/>
              </w:rPr>
              <w:t>S</w:t>
            </w:r>
            <w:r w:rsidRPr="00460D09">
              <w:rPr>
                <w:rFonts w:eastAsia="Times New Roman" w:cs="Times New Roman"/>
                <w:sz w:val="22"/>
              </w:rPr>
              <w:t xml:space="preserve">ystem </w:t>
            </w:r>
          </w:p>
        </w:tc>
        <w:tc>
          <w:tcPr>
            <w:tcW w:w="850" w:type="dxa"/>
          </w:tcPr>
          <w:p w14:paraId="080F384B" w14:textId="77777777" w:rsidR="00460D09" w:rsidRPr="00460D09" w:rsidRDefault="00460D09" w:rsidP="00460D09">
            <w:pPr>
              <w:rPr>
                <w:rFonts w:eastAsia="Times New Roman" w:cs="Times New Roman"/>
                <w:sz w:val="22"/>
              </w:rPr>
            </w:pPr>
            <w:r w:rsidRPr="00460D09">
              <w:rPr>
                <w:rFonts w:eastAsia="Times New Roman" w:cs="Times New Roman"/>
                <w:sz w:val="22"/>
              </w:rPr>
              <w:t>2016</w:t>
            </w:r>
          </w:p>
        </w:tc>
        <w:tc>
          <w:tcPr>
            <w:tcW w:w="2127" w:type="dxa"/>
          </w:tcPr>
          <w:p w14:paraId="4AEF371D" w14:textId="77777777" w:rsidR="00460D09" w:rsidRPr="00460D09" w:rsidRDefault="00460D09" w:rsidP="00460D09">
            <w:pPr>
              <w:rPr>
                <w:rFonts w:eastAsia="Times New Roman" w:cs="Times New Roman"/>
                <w:sz w:val="22"/>
              </w:rPr>
            </w:pPr>
          </w:p>
        </w:tc>
      </w:tr>
      <w:tr w:rsidR="00460D09" w:rsidRPr="00460D09" w14:paraId="672B9921" w14:textId="77777777" w:rsidTr="00460D09">
        <w:tc>
          <w:tcPr>
            <w:tcW w:w="6658" w:type="dxa"/>
          </w:tcPr>
          <w:p w14:paraId="78C906D2" w14:textId="77777777" w:rsidR="00460D09" w:rsidRPr="00460D09" w:rsidRDefault="00460D09" w:rsidP="00460D09">
            <w:pPr>
              <w:rPr>
                <w:rFonts w:eastAsia="Times New Roman" w:cs="Times New Roman"/>
                <w:sz w:val="22"/>
              </w:rPr>
            </w:pPr>
            <w:r w:rsidRPr="00460D09">
              <w:rPr>
                <w:rFonts w:eastAsia="Times New Roman" w:cs="Times New Roman"/>
                <w:sz w:val="22"/>
              </w:rPr>
              <w:t>The Action Plan for Water Pollution</w:t>
            </w:r>
            <w:r w:rsidRPr="00460D09">
              <w:rPr>
                <w:rFonts w:cs="Times New Roman" w:hint="eastAsia"/>
                <w:sz w:val="22"/>
                <w:lang w:eastAsia="zh-CN"/>
              </w:rPr>
              <w:t xml:space="preserve"> Prevention and Control</w:t>
            </w:r>
          </w:p>
        </w:tc>
        <w:tc>
          <w:tcPr>
            <w:tcW w:w="850" w:type="dxa"/>
          </w:tcPr>
          <w:p w14:paraId="53178F90"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127" w:type="dxa"/>
          </w:tcPr>
          <w:p w14:paraId="49EB6918" w14:textId="77777777" w:rsidR="00460D09" w:rsidRPr="00460D09" w:rsidRDefault="00460D09" w:rsidP="00460D09">
            <w:pPr>
              <w:rPr>
                <w:rFonts w:eastAsia="Times New Roman" w:cs="Times New Roman"/>
                <w:sz w:val="22"/>
              </w:rPr>
            </w:pPr>
          </w:p>
        </w:tc>
      </w:tr>
      <w:tr w:rsidR="00460D09" w:rsidRPr="00460D09" w14:paraId="11773E45" w14:textId="77777777" w:rsidTr="00460D09">
        <w:tc>
          <w:tcPr>
            <w:tcW w:w="6658" w:type="dxa"/>
          </w:tcPr>
          <w:p w14:paraId="0E9E77E9" w14:textId="77777777" w:rsidR="00460D09" w:rsidRPr="00460D09" w:rsidRDefault="00460D09" w:rsidP="00460D09">
            <w:pPr>
              <w:rPr>
                <w:rFonts w:eastAsia="Times New Roman" w:cs="Times New Roman"/>
                <w:sz w:val="22"/>
              </w:rPr>
            </w:pPr>
            <w:r w:rsidRPr="00460D09">
              <w:rPr>
                <w:rFonts w:eastAsia="Times New Roman" w:cs="Times New Roman"/>
                <w:sz w:val="22"/>
              </w:rPr>
              <w:t>The 13th Five-Year Plan for Wastewater Treatment Systems and Recycled Water Re-use Facilities</w:t>
            </w:r>
            <w:r w:rsidRPr="00460D09">
              <w:rPr>
                <w:rFonts w:cs="Times New Roman" w:hint="eastAsia"/>
                <w:sz w:val="22"/>
                <w:lang w:eastAsia="zh-CN"/>
              </w:rPr>
              <w:t xml:space="preserve"> </w:t>
            </w:r>
            <w:r w:rsidRPr="00460D09">
              <w:rPr>
                <w:rFonts w:eastAsia="Times New Roman" w:cs="Times New Roman"/>
                <w:sz w:val="22"/>
              </w:rPr>
              <w:t>Construct</w:t>
            </w:r>
            <w:r w:rsidRPr="00460D09">
              <w:rPr>
                <w:rFonts w:cs="Times New Roman" w:hint="eastAsia"/>
                <w:sz w:val="22"/>
                <w:lang w:eastAsia="zh-CN"/>
              </w:rPr>
              <w:t>ion</w:t>
            </w:r>
            <w:r w:rsidRPr="00460D09">
              <w:rPr>
                <w:rFonts w:eastAsia="Times New Roman" w:cs="Times New Roman"/>
                <w:sz w:val="22"/>
              </w:rPr>
              <w:t xml:space="preserve"> in Urban and Rural Cities</w:t>
            </w:r>
          </w:p>
        </w:tc>
        <w:tc>
          <w:tcPr>
            <w:tcW w:w="850" w:type="dxa"/>
          </w:tcPr>
          <w:p w14:paraId="706ACEDA" w14:textId="77777777" w:rsidR="00460D09" w:rsidRPr="00460D09" w:rsidRDefault="00460D09" w:rsidP="00460D09">
            <w:pPr>
              <w:rPr>
                <w:rFonts w:eastAsia="Times New Roman" w:cs="Times New Roman"/>
                <w:sz w:val="22"/>
              </w:rPr>
            </w:pPr>
            <w:r w:rsidRPr="00460D09">
              <w:rPr>
                <w:rFonts w:eastAsia="Times New Roman" w:cs="Times New Roman"/>
                <w:sz w:val="22"/>
              </w:rPr>
              <w:t>2016</w:t>
            </w:r>
          </w:p>
        </w:tc>
        <w:tc>
          <w:tcPr>
            <w:tcW w:w="2127" w:type="dxa"/>
          </w:tcPr>
          <w:p w14:paraId="4C8E7DA7" w14:textId="77777777" w:rsidR="00460D09" w:rsidRPr="00460D09" w:rsidRDefault="00460D09" w:rsidP="00460D09">
            <w:pPr>
              <w:rPr>
                <w:rFonts w:eastAsia="Times New Roman" w:cs="Times New Roman"/>
                <w:sz w:val="22"/>
              </w:rPr>
            </w:pPr>
          </w:p>
        </w:tc>
      </w:tr>
      <w:tr w:rsidR="00460D09" w:rsidRPr="00460D09" w14:paraId="204C6E7C" w14:textId="77777777" w:rsidTr="00460D09">
        <w:tc>
          <w:tcPr>
            <w:tcW w:w="6658" w:type="dxa"/>
          </w:tcPr>
          <w:p w14:paraId="269CA54D" w14:textId="77777777" w:rsidR="00460D09" w:rsidRPr="00460D09" w:rsidRDefault="00460D09" w:rsidP="00460D09">
            <w:pPr>
              <w:rPr>
                <w:rFonts w:cs="Times New Roman"/>
                <w:sz w:val="22"/>
                <w:lang w:eastAsia="zh-CN"/>
              </w:rPr>
            </w:pPr>
            <w:r w:rsidRPr="00460D09">
              <w:rPr>
                <w:rFonts w:cs="Times New Roman"/>
                <w:sz w:val="22"/>
                <w:lang w:eastAsia="zh-CN"/>
              </w:rPr>
              <w:t>Three-Year Action Plan for Improving Efficiency of Urban Sewage Treatment (2019-2021)</w:t>
            </w:r>
          </w:p>
        </w:tc>
        <w:tc>
          <w:tcPr>
            <w:tcW w:w="850" w:type="dxa"/>
          </w:tcPr>
          <w:p w14:paraId="627E3258" w14:textId="77777777" w:rsidR="00460D09" w:rsidRPr="00460D09" w:rsidRDefault="00460D09" w:rsidP="00460D09">
            <w:pPr>
              <w:rPr>
                <w:rFonts w:eastAsia="Times New Roman" w:cs="Times New Roman"/>
                <w:sz w:val="22"/>
              </w:rPr>
            </w:pPr>
            <w:r w:rsidRPr="00460D09">
              <w:rPr>
                <w:rFonts w:cs="Times New Roman"/>
                <w:sz w:val="22"/>
                <w:lang w:eastAsia="zh-CN"/>
              </w:rPr>
              <w:t>2019</w:t>
            </w:r>
          </w:p>
        </w:tc>
        <w:tc>
          <w:tcPr>
            <w:tcW w:w="2127" w:type="dxa"/>
          </w:tcPr>
          <w:p w14:paraId="1E5E3CBA" w14:textId="77777777" w:rsidR="00460D09" w:rsidRPr="00460D09" w:rsidRDefault="00460D09" w:rsidP="00460D09">
            <w:pPr>
              <w:rPr>
                <w:rFonts w:eastAsia="Times New Roman" w:cs="Times New Roman"/>
                <w:sz w:val="22"/>
              </w:rPr>
            </w:pPr>
          </w:p>
        </w:tc>
      </w:tr>
      <w:tr w:rsidR="00460D09" w:rsidRPr="00460D09" w14:paraId="15D909A9" w14:textId="77777777" w:rsidTr="00460D09">
        <w:tc>
          <w:tcPr>
            <w:tcW w:w="6658" w:type="dxa"/>
          </w:tcPr>
          <w:p w14:paraId="2F374664" w14:textId="77777777" w:rsidR="00460D09" w:rsidRPr="00460D09" w:rsidRDefault="00460D09" w:rsidP="00460D09">
            <w:pPr>
              <w:rPr>
                <w:rFonts w:cs="Times New Roman"/>
                <w:sz w:val="22"/>
                <w:lang w:eastAsia="zh-CN"/>
              </w:rPr>
            </w:pPr>
            <w:r w:rsidRPr="00460D09">
              <w:rPr>
                <w:rFonts w:cs="Times New Roman"/>
                <w:sz w:val="22"/>
                <w:lang w:eastAsia="zh-CN"/>
              </w:rPr>
              <w:t xml:space="preserve">National </w:t>
            </w:r>
            <w:proofErr w:type="spellStart"/>
            <w:r w:rsidRPr="00460D09">
              <w:rPr>
                <w:rFonts w:cs="Times New Roman"/>
                <w:sz w:val="22"/>
                <w:lang w:eastAsia="zh-CN"/>
              </w:rPr>
              <w:t>Programme</w:t>
            </w:r>
            <w:proofErr w:type="spellEnd"/>
            <w:r w:rsidRPr="00460D09">
              <w:rPr>
                <w:rFonts w:cs="Times New Roman"/>
                <w:sz w:val="22"/>
                <w:lang w:eastAsia="zh-CN"/>
              </w:rPr>
              <w:t xml:space="preserve"> for the Prevention and Control of Pollution in coastal sea area</w:t>
            </w:r>
          </w:p>
        </w:tc>
        <w:tc>
          <w:tcPr>
            <w:tcW w:w="850" w:type="dxa"/>
          </w:tcPr>
          <w:p w14:paraId="76943EC5" w14:textId="77777777" w:rsidR="00460D09" w:rsidRPr="00460D09" w:rsidRDefault="00460D09" w:rsidP="00460D09">
            <w:pPr>
              <w:rPr>
                <w:rFonts w:eastAsia="Times New Roman" w:cs="Times New Roman"/>
                <w:sz w:val="22"/>
              </w:rPr>
            </w:pPr>
            <w:r w:rsidRPr="00460D09">
              <w:rPr>
                <w:rFonts w:cs="Times New Roman"/>
                <w:sz w:val="22"/>
                <w:lang w:eastAsia="zh-CN"/>
              </w:rPr>
              <w:t>2017</w:t>
            </w:r>
          </w:p>
        </w:tc>
        <w:tc>
          <w:tcPr>
            <w:tcW w:w="2127" w:type="dxa"/>
          </w:tcPr>
          <w:p w14:paraId="3039009B" w14:textId="77777777" w:rsidR="00460D09" w:rsidRPr="00460D09" w:rsidRDefault="00460D09" w:rsidP="00460D09">
            <w:pPr>
              <w:rPr>
                <w:rFonts w:eastAsia="Times New Roman" w:cs="Times New Roman"/>
                <w:sz w:val="22"/>
              </w:rPr>
            </w:pPr>
          </w:p>
        </w:tc>
      </w:tr>
      <w:tr w:rsidR="00460D09" w:rsidRPr="00460D09" w14:paraId="55734410" w14:textId="77777777" w:rsidTr="00460D09">
        <w:tc>
          <w:tcPr>
            <w:tcW w:w="6658" w:type="dxa"/>
          </w:tcPr>
          <w:p w14:paraId="42545995" w14:textId="77777777" w:rsidR="00460D09" w:rsidRPr="00460D09" w:rsidRDefault="00460D09" w:rsidP="00460D09">
            <w:pPr>
              <w:rPr>
                <w:rFonts w:cs="Times New Roman"/>
                <w:sz w:val="22"/>
                <w:lang w:eastAsia="zh-CN"/>
              </w:rPr>
            </w:pPr>
            <w:r w:rsidRPr="00460D09">
              <w:rPr>
                <w:rFonts w:cs="Times New Roman"/>
                <w:sz w:val="22"/>
                <w:lang w:eastAsia="zh-CN"/>
              </w:rPr>
              <w:t>Implementation plan of agricultural diffuse pollution prevention and control</w:t>
            </w:r>
          </w:p>
        </w:tc>
        <w:tc>
          <w:tcPr>
            <w:tcW w:w="850" w:type="dxa"/>
          </w:tcPr>
          <w:p w14:paraId="38FD8405" w14:textId="77777777" w:rsidR="00460D09" w:rsidRPr="00460D09" w:rsidRDefault="00460D09" w:rsidP="00460D09">
            <w:pPr>
              <w:rPr>
                <w:rFonts w:eastAsia="Times New Roman" w:cs="Times New Roman"/>
                <w:sz w:val="22"/>
              </w:rPr>
            </w:pPr>
            <w:r w:rsidRPr="00460D09">
              <w:rPr>
                <w:rFonts w:cs="Times New Roman"/>
                <w:sz w:val="22"/>
                <w:lang w:eastAsia="zh-CN"/>
              </w:rPr>
              <w:t>2015</w:t>
            </w:r>
          </w:p>
        </w:tc>
        <w:tc>
          <w:tcPr>
            <w:tcW w:w="2127" w:type="dxa"/>
          </w:tcPr>
          <w:p w14:paraId="70BE73F4" w14:textId="77777777" w:rsidR="00460D09" w:rsidRPr="00460D09" w:rsidRDefault="00460D09" w:rsidP="00460D09">
            <w:pPr>
              <w:rPr>
                <w:rFonts w:eastAsia="Times New Roman" w:cs="Times New Roman"/>
                <w:sz w:val="22"/>
              </w:rPr>
            </w:pPr>
          </w:p>
        </w:tc>
      </w:tr>
      <w:tr w:rsidR="00460D09" w:rsidRPr="00460D09" w14:paraId="204524D5" w14:textId="77777777" w:rsidTr="00460D09">
        <w:tc>
          <w:tcPr>
            <w:tcW w:w="6658" w:type="dxa"/>
          </w:tcPr>
          <w:p w14:paraId="4206ED5C" w14:textId="77777777" w:rsidR="00460D09" w:rsidRPr="00460D09" w:rsidRDefault="00460D09" w:rsidP="00460D09">
            <w:pPr>
              <w:rPr>
                <w:rFonts w:eastAsia="Times New Roman" w:cs="Times New Roman"/>
                <w:sz w:val="22"/>
              </w:rPr>
            </w:pPr>
            <w:r w:rsidRPr="00460D09">
              <w:rPr>
                <w:rFonts w:eastAsia="SimHei" w:cs="Times New Roman"/>
                <w:sz w:val="22"/>
                <w:lang w:eastAsia="zh-CN"/>
              </w:rPr>
              <w:t>Action plan for agricultural and rural pollution treatment and control</w:t>
            </w:r>
          </w:p>
        </w:tc>
        <w:tc>
          <w:tcPr>
            <w:tcW w:w="850" w:type="dxa"/>
          </w:tcPr>
          <w:p w14:paraId="1ECCAA35" w14:textId="77777777" w:rsidR="00460D09" w:rsidRPr="00460D09" w:rsidRDefault="00460D09" w:rsidP="00460D09">
            <w:pPr>
              <w:rPr>
                <w:rFonts w:eastAsia="Times New Roman" w:cs="Times New Roman"/>
                <w:sz w:val="22"/>
              </w:rPr>
            </w:pPr>
            <w:r w:rsidRPr="00460D09">
              <w:rPr>
                <w:rFonts w:eastAsia="SimHei" w:cs="Times New Roman"/>
                <w:sz w:val="22"/>
                <w:lang w:eastAsia="zh-CN"/>
              </w:rPr>
              <w:t>2018</w:t>
            </w:r>
          </w:p>
        </w:tc>
        <w:tc>
          <w:tcPr>
            <w:tcW w:w="2127" w:type="dxa"/>
          </w:tcPr>
          <w:p w14:paraId="2CAA672E" w14:textId="77777777" w:rsidR="00460D09" w:rsidRPr="00460D09" w:rsidRDefault="00460D09" w:rsidP="00460D09">
            <w:pPr>
              <w:rPr>
                <w:rFonts w:eastAsia="Times New Roman" w:cs="Times New Roman"/>
                <w:sz w:val="22"/>
              </w:rPr>
            </w:pPr>
          </w:p>
        </w:tc>
      </w:tr>
      <w:tr w:rsidR="00460D09" w:rsidRPr="00460D09" w14:paraId="5B0DF590" w14:textId="77777777" w:rsidTr="00460D09">
        <w:tc>
          <w:tcPr>
            <w:tcW w:w="6658" w:type="dxa"/>
          </w:tcPr>
          <w:p w14:paraId="17A2C00B" w14:textId="77777777" w:rsidR="00460D09" w:rsidRPr="00460D09" w:rsidRDefault="00460D09" w:rsidP="00460D09">
            <w:pPr>
              <w:rPr>
                <w:rFonts w:eastAsia="Times New Roman" w:cs="Times New Roman"/>
                <w:sz w:val="22"/>
              </w:rPr>
            </w:pPr>
            <w:r w:rsidRPr="00460D09">
              <w:rPr>
                <w:rFonts w:cs="Times New Roman"/>
                <w:sz w:val="22"/>
                <w:lang w:eastAsia="zh-CN"/>
              </w:rPr>
              <w:t>The Key Points of Aquaculture</w:t>
            </w:r>
            <w:r w:rsidRPr="00460D09">
              <w:rPr>
                <w:rFonts w:cs="Times New Roman" w:hint="eastAsia"/>
                <w:sz w:val="22"/>
                <w:lang w:eastAsia="zh-CN"/>
              </w:rPr>
              <w:t xml:space="preserve"> and Rural Gr</w:t>
            </w:r>
            <w:r w:rsidRPr="00460D09">
              <w:rPr>
                <w:rFonts w:cs="Times New Roman"/>
                <w:sz w:val="22"/>
                <w:lang w:eastAsia="zh-CN"/>
              </w:rPr>
              <w:t xml:space="preserve">een </w:t>
            </w:r>
            <w:r w:rsidRPr="00460D09">
              <w:rPr>
                <w:rFonts w:cs="Times New Roman" w:hint="eastAsia"/>
                <w:sz w:val="22"/>
                <w:lang w:eastAsia="zh-CN"/>
              </w:rPr>
              <w:t>Development in 2019</w:t>
            </w:r>
          </w:p>
        </w:tc>
        <w:tc>
          <w:tcPr>
            <w:tcW w:w="850" w:type="dxa"/>
          </w:tcPr>
          <w:p w14:paraId="59AE3678" w14:textId="77777777" w:rsidR="00460D09" w:rsidRPr="00460D09" w:rsidRDefault="00460D09" w:rsidP="00460D09">
            <w:pPr>
              <w:rPr>
                <w:rFonts w:eastAsia="Times New Roman" w:cs="Times New Roman"/>
                <w:sz w:val="22"/>
              </w:rPr>
            </w:pPr>
            <w:r w:rsidRPr="00460D09">
              <w:rPr>
                <w:rFonts w:cs="Times New Roman"/>
                <w:sz w:val="22"/>
                <w:lang w:eastAsia="zh-CN"/>
              </w:rPr>
              <w:t>2019</w:t>
            </w:r>
          </w:p>
        </w:tc>
        <w:tc>
          <w:tcPr>
            <w:tcW w:w="2127" w:type="dxa"/>
          </w:tcPr>
          <w:p w14:paraId="0B6C7695" w14:textId="77777777" w:rsidR="00460D09" w:rsidRPr="00460D09" w:rsidRDefault="00460D09" w:rsidP="00460D09">
            <w:pPr>
              <w:rPr>
                <w:rFonts w:eastAsia="Times New Roman" w:cs="Times New Roman"/>
                <w:sz w:val="22"/>
              </w:rPr>
            </w:pPr>
          </w:p>
        </w:tc>
      </w:tr>
      <w:tr w:rsidR="00460D09" w:rsidRPr="00460D09" w14:paraId="1AC150D7" w14:textId="77777777" w:rsidTr="00460D09">
        <w:tc>
          <w:tcPr>
            <w:tcW w:w="6658" w:type="dxa"/>
          </w:tcPr>
          <w:p w14:paraId="4192816F" w14:textId="77777777" w:rsidR="00460D09" w:rsidRPr="00460D09" w:rsidRDefault="00460D09" w:rsidP="00460D09">
            <w:pPr>
              <w:rPr>
                <w:rFonts w:cs="Times New Roman"/>
                <w:sz w:val="22"/>
                <w:lang w:eastAsia="zh-CN"/>
              </w:rPr>
            </w:pPr>
            <w:r w:rsidRPr="00460D09">
              <w:rPr>
                <w:rFonts w:cs="Times New Roman"/>
                <w:sz w:val="22"/>
                <w:lang w:eastAsia="zh-CN"/>
              </w:rPr>
              <w:t>Implementation Plan of Water Pollution Prevention and Control in Guangdong Province</w:t>
            </w:r>
          </w:p>
        </w:tc>
        <w:tc>
          <w:tcPr>
            <w:tcW w:w="850" w:type="dxa"/>
          </w:tcPr>
          <w:p w14:paraId="2C7C5D49" w14:textId="77777777" w:rsidR="00460D09" w:rsidRPr="00460D09" w:rsidRDefault="00460D09" w:rsidP="00460D09">
            <w:pPr>
              <w:rPr>
                <w:rFonts w:eastAsia="Times New Roman" w:cs="Times New Roman"/>
                <w:sz w:val="22"/>
              </w:rPr>
            </w:pPr>
            <w:r w:rsidRPr="00460D09">
              <w:rPr>
                <w:rFonts w:cs="Times New Roman"/>
                <w:sz w:val="22"/>
                <w:lang w:eastAsia="zh-CN"/>
              </w:rPr>
              <w:t>2015</w:t>
            </w:r>
          </w:p>
        </w:tc>
        <w:tc>
          <w:tcPr>
            <w:tcW w:w="2127" w:type="dxa"/>
          </w:tcPr>
          <w:p w14:paraId="3A138AD1" w14:textId="77777777" w:rsidR="00460D09" w:rsidRPr="00460D09" w:rsidRDefault="00460D09" w:rsidP="00460D09">
            <w:pPr>
              <w:rPr>
                <w:rFonts w:eastAsia="Times New Roman" w:cs="Times New Roman"/>
                <w:sz w:val="22"/>
              </w:rPr>
            </w:pPr>
          </w:p>
        </w:tc>
      </w:tr>
      <w:tr w:rsidR="00460D09" w:rsidRPr="00460D09" w14:paraId="48B125D8" w14:textId="77777777" w:rsidTr="00460D09">
        <w:tc>
          <w:tcPr>
            <w:tcW w:w="6658" w:type="dxa"/>
          </w:tcPr>
          <w:p w14:paraId="05470494" w14:textId="77777777" w:rsidR="00460D09" w:rsidRPr="00460D09" w:rsidRDefault="00460D09" w:rsidP="00460D09">
            <w:pPr>
              <w:rPr>
                <w:rFonts w:eastAsia="Times New Roman" w:cs="Times New Roman"/>
                <w:sz w:val="22"/>
              </w:rPr>
            </w:pPr>
            <w:r w:rsidRPr="00460D09">
              <w:rPr>
                <w:rFonts w:cs="Times New Roman"/>
                <w:sz w:val="22"/>
                <w:lang w:eastAsia="zh-CN"/>
              </w:rPr>
              <w:t>Imple</w:t>
            </w:r>
            <w:r w:rsidRPr="00460D09">
              <w:rPr>
                <w:rFonts w:eastAsia="Times New Roman" w:cs="Times New Roman"/>
                <w:sz w:val="22"/>
              </w:rPr>
              <w:t>mentation Plan for coastal water pollution Prevention and Control in Guangdong Province</w:t>
            </w:r>
          </w:p>
        </w:tc>
        <w:tc>
          <w:tcPr>
            <w:tcW w:w="850" w:type="dxa"/>
          </w:tcPr>
          <w:p w14:paraId="10874549"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127" w:type="dxa"/>
          </w:tcPr>
          <w:p w14:paraId="3079B8BE" w14:textId="77777777" w:rsidR="00460D09" w:rsidRPr="00460D09" w:rsidRDefault="00460D09" w:rsidP="00460D09">
            <w:pPr>
              <w:rPr>
                <w:rFonts w:eastAsia="Times New Roman" w:cs="Times New Roman"/>
                <w:sz w:val="22"/>
              </w:rPr>
            </w:pPr>
          </w:p>
        </w:tc>
      </w:tr>
      <w:tr w:rsidR="00460D09" w:rsidRPr="00460D09" w14:paraId="073EDA68" w14:textId="77777777" w:rsidTr="00460D09">
        <w:tc>
          <w:tcPr>
            <w:tcW w:w="6658" w:type="dxa"/>
          </w:tcPr>
          <w:p w14:paraId="4F059A9F" w14:textId="77777777" w:rsidR="00460D09" w:rsidRPr="00460D09" w:rsidRDefault="00460D09" w:rsidP="00460D09">
            <w:pPr>
              <w:rPr>
                <w:rFonts w:eastAsia="Times New Roman" w:cs="Times New Roman"/>
                <w:sz w:val="22"/>
              </w:rPr>
            </w:pPr>
            <w:r w:rsidRPr="00460D09">
              <w:rPr>
                <w:rFonts w:eastAsia="Times New Roman" w:cs="Times New Roman"/>
                <w:sz w:val="22"/>
              </w:rPr>
              <w:t>Three-Year Action Plan for Improving Efficiency of Urban Sewage Treatment in Guangdong Province (2019-2021)</w:t>
            </w:r>
          </w:p>
        </w:tc>
        <w:tc>
          <w:tcPr>
            <w:tcW w:w="850" w:type="dxa"/>
          </w:tcPr>
          <w:p w14:paraId="2509A6B9" w14:textId="77777777" w:rsidR="00460D09" w:rsidRPr="00460D09" w:rsidRDefault="00460D09" w:rsidP="00460D09">
            <w:pPr>
              <w:rPr>
                <w:rFonts w:eastAsia="Times New Roman" w:cs="Times New Roman"/>
                <w:sz w:val="22"/>
              </w:rPr>
            </w:pPr>
            <w:r w:rsidRPr="00460D09">
              <w:rPr>
                <w:rFonts w:eastAsia="Times New Roman" w:cs="Times New Roman"/>
                <w:sz w:val="22"/>
              </w:rPr>
              <w:t>2019</w:t>
            </w:r>
          </w:p>
        </w:tc>
        <w:tc>
          <w:tcPr>
            <w:tcW w:w="2127" w:type="dxa"/>
          </w:tcPr>
          <w:p w14:paraId="7E4DBC54" w14:textId="77777777" w:rsidR="00460D09" w:rsidRPr="00460D09" w:rsidRDefault="00460D09" w:rsidP="00460D09">
            <w:pPr>
              <w:rPr>
                <w:rFonts w:eastAsia="Times New Roman" w:cs="Times New Roman"/>
                <w:sz w:val="22"/>
              </w:rPr>
            </w:pPr>
          </w:p>
        </w:tc>
      </w:tr>
      <w:tr w:rsidR="00460D09" w:rsidRPr="00460D09" w14:paraId="6B260CF5" w14:textId="77777777" w:rsidTr="00460D09">
        <w:tc>
          <w:tcPr>
            <w:tcW w:w="6658" w:type="dxa"/>
          </w:tcPr>
          <w:p w14:paraId="114D6CE0" w14:textId="77777777" w:rsidR="00460D09" w:rsidRPr="00460D09" w:rsidRDefault="00460D09" w:rsidP="00460D09">
            <w:pPr>
              <w:rPr>
                <w:rFonts w:eastAsia="Times New Roman" w:cs="Times New Roman"/>
                <w:sz w:val="22"/>
              </w:rPr>
            </w:pPr>
            <w:r w:rsidRPr="00460D09">
              <w:rPr>
                <w:rFonts w:eastAsia="Times New Roman" w:cs="Times New Roman"/>
                <w:sz w:val="22"/>
              </w:rPr>
              <w:t>Implementation Plan of Water Pollution Prevention and Control in Guangxi Zhuang Autonomous Region</w:t>
            </w:r>
          </w:p>
        </w:tc>
        <w:tc>
          <w:tcPr>
            <w:tcW w:w="850" w:type="dxa"/>
          </w:tcPr>
          <w:p w14:paraId="62567D7A"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127" w:type="dxa"/>
          </w:tcPr>
          <w:p w14:paraId="2B18A2B0" w14:textId="77777777" w:rsidR="00460D09" w:rsidRPr="00460D09" w:rsidRDefault="00460D09" w:rsidP="00460D09">
            <w:pPr>
              <w:rPr>
                <w:rFonts w:eastAsia="Times New Roman" w:cs="Times New Roman"/>
                <w:sz w:val="22"/>
              </w:rPr>
            </w:pPr>
          </w:p>
        </w:tc>
      </w:tr>
      <w:tr w:rsidR="00460D09" w:rsidRPr="00460D09" w14:paraId="03D9607B" w14:textId="77777777" w:rsidTr="00460D09">
        <w:tc>
          <w:tcPr>
            <w:tcW w:w="6658" w:type="dxa"/>
          </w:tcPr>
          <w:p w14:paraId="2DCBF6BC"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Three-Year Action Plan for Improving Efficiency of Urban Sewage Treatment in Guangxi Zhuang Autonomous Region, (2019-2021) </w:t>
            </w:r>
          </w:p>
        </w:tc>
        <w:tc>
          <w:tcPr>
            <w:tcW w:w="850" w:type="dxa"/>
          </w:tcPr>
          <w:p w14:paraId="04C55B26" w14:textId="77777777" w:rsidR="00460D09" w:rsidRPr="00460D09" w:rsidRDefault="00460D09" w:rsidP="00460D09">
            <w:pPr>
              <w:rPr>
                <w:rFonts w:eastAsia="Times New Roman" w:cs="Times New Roman"/>
                <w:sz w:val="22"/>
              </w:rPr>
            </w:pPr>
            <w:r w:rsidRPr="00460D09">
              <w:rPr>
                <w:rFonts w:eastAsia="Times New Roman" w:cs="Times New Roman"/>
                <w:sz w:val="22"/>
              </w:rPr>
              <w:t>2019</w:t>
            </w:r>
          </w:p>
        </w:tc>
        <w:tc>
          <w:tcPr>
            <w:tcW w:w="2127" w:type="dxa"/>
          </w:tcPr>
          <w:p w14:paraId="224673E8" w14:textId="77777777" w:rsidR="00460D09" w:rsidRPr="00460D09" w:rsidRDefault="00460D09" w:rsidP="00460D09">
            <w:pPr>
              <w:rPr>
                <w:rFonts w:eastAsia="Times New Roman" w:cs="Times New Roman"/>
                <w:sz w:val="22"/>
              </w:rPr>
            </w:pPr>
          </w:p>
        </w:tc>
      </w:tr>
      <w:tr w:rsidR="00460D09" w:rsidRPr="00460D09" w14:paraId="3CEB2D21" w14:textId="77777777" w:rsidTr="00460D09">
        <w:tc>
          <w:tcPr>
            <w:tcW w:w="6658" w:type="dxa"/>
          </w:tcPr>
          <w:p w14:paraId="4556EFF4"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Implementation Plan of Water Pollution Prevention and Control in Hainan Province </w:t>
            </w:r>
          </w:p>
        </w:tc>
        <w:tc>
          <w:tcPr>
            <w:tcW w:w="850" w:type="dxa"/>
          </w:tcPr>
          <w:p w14:paraId="33402FFE"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127" w:type="dxa"/>
          </w:tcPr>
          <w:p w14:paraId="407E00A2" w14:textId="77777777" w:rsidR="00460D09" w:rsidRPr="00460D09" w:rsidRDefault="00460D09" w:rsidP="00460D09">
            <w:pPr>
              <w:rPr>
                <w:rFonts w:eastAsia="Times New Roman" w:cs="Times New Roman"/>
                <w:sz w:val="22"/>
              </w:rPr>
            </w:pPr>
          </w:p>
        </w:tc>
      </w:tr>
      <w:tr w:rsidR="00460D09" w:rsidRPr="00460D09" w14:paraId="495CDD74" w14:textId="77777777" w:rsidTr="00460D09">
        <w:tc>
          <w:tcPr>
            <w:tcW w:w="6658" w:type="dxa"/>
          </w:tcPr>
          <w:p w14:paraId="252F2282"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Three-Year Action Plan for Improving Efficiency of Urban Sewage Treatment in Hainan Province (2019-2021) </w:t>
            </w:r>
          </w:p>
        </w:tc>
        <w:tc>
          <w:tcPr>
            <w:tcW w:w="850" w:type="dxa"/>
          </w:tcPr>
          <w:p w14:paraId="1C4B8EB3" w14:textId="77777777" w:rsidR="00460D09" w:rsidRPr="00460D09" w:rsidRDefault="00460D09" w:rsidP="00460D09">
            <w:pPr>
              <w:rPr>
                <w:rFonts w:eastAsia="Times New Roman" w:cs="Times New Roman"/>
                <w:sz w:val="22"/>
              </w:rPr>
            </w:pPr>
            <w:r w:rsidRPr="00460D09">
              <w:rPr>
                <w:rFonts w:eastAsia="Times New Roman" w:cs="Times New Roman"/>
                <w:sz w:val="22"/>
              </w:rPr>
              <w:t>2019</w:t>
            </w:r>
          </w:p>
        </w:tc>
        <w:tc>
          <w:tcPr>
            <w:tcW w:w="2127" w:type="dxa"/>
          </w:tcPr>
          <w:p w14:paraId="19AE28B8" w14:textId="77777777" w:rsidR="00460D09" w:rsidRPr="00460D09" w:rsidRDefault="00460D09" w:rsidP="00460D09">
            <w:pPr>
              <w:rPr>
                <w:rFonts w:eastAsia="Times New Roman" w:cs="Times New Roman"/>
                <w:sz w:val="22"/>
              </w:rPr>
            </w:pPr>
          </w:p>
        </w:tc>
      </w:tr>
      <w:tr w:rsidR="00460D09" w:rsidRPr="00460D09" w14:paraId="3A45AE2F" w14:textId="77777777" w:rsidTr="00460D09">
        <w:tc>
          <w:tcPr>
            <w:tcW w:w="6658" w:type="dxa"/>
          </w:tcPr>
          <w:p w14:paraId="0AA89757" w14:textId="77777777" w:rsidR="00460D09" w:rsidRPr="00460D09" w:rsidRDefault="00460D09" w:rsidP="00460D09">
            <w:pPr>
              <w:rPr>
                <w:rFonts w:eastAsia="Times New Roman" w:cs="Times New Roman"/>
                <w:sz w:val="22"/>
              </w:rPr>
            </w:pPr>
            <w:r w:rsidRPr="00460D09">
              <w:rPr>
                <w:rFonts w:eastAsia="Times New Roman" w:cs="Times New Roman"/>
                <w:sz w:val="22"/>
              </w:rPr>
              <w:t>Regulations on the Prevention and Control of Water Pollution in G</w:t>
            </w:r>
            <w:r w:rsidRPr="00460D09">
              <w:rPr>
                <w:rFonts w:cs="Times New Roman"/>
                <w:sz w:val="22"/>
                <w:lang w:eastAsia="zh-CN"/>
              </w:rPr>
              <w:t>uangdong</w:t>
            </w:r>
            <w:r w:rsidRPr="00460D09">
              <w:rPr>
                <w:rFonts w:eastAsia="Times New Roman" w:cs="Times New Roman"/>
                <w:sz w:val="22"/>
              </w:rPr>
              <w:t xml:space="preserve"> Province </w:t>
            </w:r>
          </w:p>
        </w:tc>
        <w:tc>
          <w:tcPr>
            <w:tcW w:w="850" w:type="dxa"/>
          </w:tcPr>
          <w:p w14:paraId="00C2A32D"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45FA9C29"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Amended </w:t>
            </w:r>
          </w:p>
        </w:tc>
      </w:tr>
      <w:tr w:rsidR="00460D09" w:rsidRPr="00460D09" w14:paraId="3985D25B" w14:textId="77777777" w:rsidTr="00460D09">
        <w:tc>
          <w:tcPr>
            <w:tcW w:w="6658" w:type="dxa"/>
          </w:tcPr>
          <w:p w14:paraId="1E38057C"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Regulations on the Prevention and Control of Water Pollution in </w:t>
            </w:r>
          </w:p>
          <w:p w14:paraId="663739AA" w14:textId="77777777" w:rsidR="00460D09" w:rsidRPr="00460D09" w:rsidRDefault="00460D09" w:rsidP="00460D09">
            <w:pPr>
              <w:rPr>
                <w:rFonts w:eastAsia="Times New Roman" w:cs="Times New Roman"/>
                <w:sz w:val="22"/>
              </w:rPr>
            </w:pPr>
            <w:r w:rsidRPr="00460D09">
              <w:rPr>
                <w:rFonts w:eastAsia="Times New Roman" w:cs="Times New Roman"/>
                <w:sz w:val="22"/>
              </w:rPr>
              <w:lastRenderedPageBreak/>
              <w:t>Guangxi Zhuang Autonomous Region</w:t>
            </w:r>
          </w:p>
        </w:tc>
        <w:tc>
          <w:tcPr>
            <w:tcW w:w="850" w:type="dxa"/>
          </w:tcPr>
          <w:p w14:paraId="6FAC23DE" w14:textId="77777777" w:rsidR="00460D09" w:rsidRPr="00460D09" w:rsidRDefault="00460D09" w:rsidP="00460D09">
            <w:pPr>
              <w:rPr>
                <w:rFonts w:eastAsia="Times New Roman" w:cs="Times New Roman"/>
                <w:sz w:val="22"/>
              </w:rPr>
            </w:pPr>
            <w:r w:rsidRPr="00460D09">
              <w:rPr>
                <w:rFonts w:eastAsia="Times New Roman" w:cs="Times New Roman"/>
                <w:sz w:val="22"/>
              </w:rPr>
              <w:lastRenderedPageBreak/>
              <w:t>2020</w:t>
            </w:r>
          </w:p>
        </w:tc>
        <w:tc>
          <w:tcPr>
            <w:tcW w:w="2127" w:type="dxa"/>
          </w:tcPr>
          <w:p w14:paraId="39E8F82E" w14:textId="77777777" w:rsidR="00460D09" w:rsidRPr="00460D09" w:rsidRDefault="00460D09" w:rsidP="00460D09">
            <w:pPr>
              <w:rPr>
                <w:rFonts w:eastAsia="Times New Roman" w:cs="Times New Roman"/>
                <w:sz w:val="22"/>
              </w:rPr>
            </w:pPr>
          </w:p>
        </w:tc>
      </w:tr>
      <w:tr w:rsidR="00460D09" w:rsidRPr="00460D09" w14:paraId="4CDC1626" w14:textId="77777777" w:rsidTr="00460D09">
        <w:tc>
          <w:tcPr>
            <w:tcW w:w="6658" w:type="dxa"/>
          </w:tcPr>
          <w:p w14:paraId="5DE3B823" w14:textId="77777777" w:rsidR="00460D09" w:rsidRPr="00460D09" w:rsidRDefault="00460D09" w:rsidP="00460D09">
            <w:pPr>
              <w:rPr>
                <w:rFonts w:eastAsia="Times New Roman" w:cs="Times New Roman"/>
                <w:sz w:val="22"/>
              </w:rPr>
            </w:pPr>
            <w:r w:rsidRPr="00460D09">
              <w:rPr>
                <w:rFonts w:eastAsia="Times New Roman" w:cs="Times New Roman"/>
                <w:sz w:val="22"/>
              </w:rPr>
              <w:t>Regulations on the Prevention and Control of Water Pollution in Hainan Province</w:t>
            </w:r>
          </w:p>
        </w:tc>
        <w:tc>
          <w:tcPr>
            <w:tcW w:w="850" w:type="dxa"/>
          </w:tcPr>
          <w:p w14:paraId="041BF0B5"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 2017</w:t>
            </w:r>
          </w:p>
        </w:tc>
        <w:tc>
          <w:tcPr>
            <w:tcW w:w="2127" w:type="dxa"/>
          </w:tcPr>
          <w:p w14:paraId="3EEE0900" w14:textId="77777777" w:rsidR="00460D09" w:rsidRPr="00460D09" w:rsidRDefault="00460D09" w:rsidP="00460D09">
            <w:pPr>
              <w:rPr>
                <w:rFonts w:eastAsia="Times New Roman" w:cs="Times New Roman"/>
                <w:sz w:val="22"/>
              </w:rPr>
            </w:pPr>
          </w:p>
        </w:tc>
      </w:tr>
      <w:tr w:rsidR="00460D09" w:rsidRPr="00460D09" w14:paraId="5DF0666C" w14:textId="77777777" w:rsidTr="00460D09">
        <w:tc>
          <w:tcPr>
            <w:tcW w:w="6658" w:type="dxa"/>
          </w:tcPr>
          <w:p w14:paraId="324A7EC8"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Indonesia</w:t>
            </w:r>
          </w:p>
        </w:tc>
        <w:tc>
          <w:tcPr>
            <w:tcW w:w="850" w:type="dxa"/>
          </w:tcPr>
          <w:p w14:paraId="6EEE835D" w14:textId="77777777" w:rsidR="00460D09" w:rsidRPr="00460D09" w:rsidRDefault="00460D09" w:rsidP="00460D09">
            <w:pPr>
              <w:rPr>
                <w:rFonts w:eastAsia="Times New Roman" w:cs="Times New Roman"/>
                <w:sz w:val="22"/>
              </w:rPr>
            </w:pPr>
          </w:p>
        </w:tc>
        <w:tc>
          <w:tcPr>
            <w:tcW w:w="2127" w:type="dxa"/>
          </w:tcPr>
          <w:p w14:paraId="4F327647" w14:textId="77777777" w:rsidR="00460D09" w:rsidRPr="00460D09" w:rsidRDefault="00460D09" w:rsidP="00460D09">
            <w:pPr>
              <w:rPr>
                <w:rFonts w:eastAsia="Times New Roman" w:cs="Times New Roman"/>
                <w:sz w:val="22"/>
              </w:rPr>
            </w:pPr>
          </w:p>
        </w:tc>
      </w:tr>
      <w:tr w:rsidR="00460D09" w:rsidRPr="00460D09" w14:paraId="36267118" w14:textId="77777777" w:rsidTr="00460D09">
        <w:tc>
          <w:tcPr>
            <w:tcW w:w="6658" w:type="dxa"/>
          </w:tcPr>
          <w:p w14:paraId="6A9614E6" w14:textId="21E93F58"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Government regulation on environmental maritime protection, focusing on seaport facilities</w:t>
            </w:r>
          </w:p>
        </w:tc>
        <w:tc>
          <w:tcPr>
            <w:tcW w:w="850" w:type="dxa"/>
          </w:tcPr>
          <w:p w14:paraId="1AACA954" w14:textId="77777777" w:rsidR="00460D09" w:rsidRPr="00460D09" w:rsidRDefault="00460D09" w:rsidP="00460D09">
            <w:pPr>
              <w:rPr>
                <w:rFonts w:eastAsia="Times New Roman" w:cs="Times New Roman"/>
                <w:sz w:val="22"/>
              </w:rPr>
            </w:pPr>
            <w:r w:rsidRPr="00460D09">
              <w:rPr>
                <w:rFonts w:eastAsia="Times New Roman" w:cs="Times New Roman"/>
                <w:sz w:val="22"/>
              </w:rPr>
              <w:t>2010</w:t>
            </w:r>
          </w:p>
        </w:tc>
        <w:tc>
          <w:tcPr>
            <w:tcW w:w="2127" w:type="dxa"/>
          </w:tcPr>
          <w:p w14:paraId="6CE8B2F6" w14:textId="77777777" w:rsidR="00460D09" w:rsidRPr="00460D09" w:rsidRDefault="00460D09" w:rsidP="00460D09">
            <w:pPr>
              <w:rPr>
                <w:rFonts w:eastAsia="Times New Roman" w:cs="Times New Roman"/>
                <w:sz w:val="22"/>
              </w:rPr>
            </w:pPr>
            <w:r w:rsidRPr="00460D09">
              <w:rPr>
                <w:rFonts w:eastAsia="Times New Roman" w:cs="Times New Roman"/>
                <w:sz w:val="22"/>
              </w:rPr>
              <w:t>No. 21/10</w:t>
            </w:r>
          </w:p>
        </w:tc>
      </w:tr>
      <w:tr w:rsidR="00460D09" w:rsidRPr="00460D09" w14:paraId="006A6825" w14:textId="77777777" w:rsidTr="00460D09">
        <w:tc>
          <w:tcPr>
            <w:tcW w:w="6658" w:type="dxa"/>
          </w:tcPr>
          <w:p w14:paraId="7BCD6495"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Ministerial Decree on Water pollution control procedures</w:t>
            </w:r>
          </w:p>
        </w:tc>
        <w:tc>
          <w:tcPr>
            <w:tcW w:w="850" w:type="dxa"/>
          </w:tcPr>
          <w:p w14:paraId="1198912E" w14:textId="77777777" w:rsidR="00460D09" w:rsidRPr="00460D09" w:rsidRDefault="00460D09" w:rsidP="00460D09">
            <w:pPr>
              <w:rPr>
                <w:rFonts w:eastAsia="Times New Roman" w:cs="Times New Roman"/>
                <w:sz w:val="22"/>
              </w:rPr>
            </w:pPr>
            <w:r w:rsidRPr="00460D09">
              <w:rPr>
                <w:rFonts w:eastAsia="Times New Roman" w:cs="Times New Roman"/>
                <w:sz w:val="22"/>
              </w:rPr>
              <w:t>2010</w:t>
            </w:r>
          </w:p>
        </w:tc>
        <w:tc>
          <w:tcPr>
            <w:tcW w:w="2127" w:type="dxa"/>
          </w:tcPr>
          <w:p w14:paraId="25065EAA" w14:textId="77777777" w:rsidR="00460D09" w:rsidRPr="00460D09" w:rsidRDefault="00460D09" w:rsidP="00460D09">
            <w:pPr>
              <w:rPr>
                <w:rFonts w:eastAsia="Times New Roman" w:cs="Times New Roman"/>
                <w:sz w:val="22"/>
              </w:rPr>
            </w:pPr>
            <w:r w:rsidRPr="00460D09">
              <w:rPr>
                <w:rFonts w:eastAsia="Times New Roman" w:cs="Times New Roman"/>
                <w:sz w:val="22"/>
              </w:rPr>
              <w:t>No. 01/2010</w:t>
            </w:r>
          </w:p>
        </w:tc>
      </w:tr>
      <w:tr w:rsidR="00460D09" w:rsidRPr="00460D09" w14:paraId="1F235AC8" w14:textId="77777777" w:rsidTr="00460D09">
        <w:tc>
          <w:tcPr>
            <w:tcW w:w="6658" w:type="dxa"/>
          </w:tcPr>
          <w:p w14:paraId="0D29F264"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Government regulation on domestic waste management and waste categories as domestic waste</w:t>
            </w:r>
          </w:p>
        </w:tc>
        <w:tc>
          <w:tcPr>
            <w:tcW w:w="850" w:type="dxa"/>
          </w:tcPr>
          <w:p w14:paraId="1D449A7B" w14:textId="77777777" w:rsidR="00460D09" w:rsidRPr="00460D09" w:rsidRDefault="00460D09" w:rsidP="00460D09">
            <w:pPr>
              <w:rPr>
                <w:rFonts w:eastAsia="Times New Roman" w:cs="Times New Roman"/>
                <w:sz w:val="22"/>
              </w:rPr>
            </w:pPr>
            <w:r w:rsidRPr="00460D09">
              <w:rPr>
                <w:rFonts w:eastAsia="Times New Roman" w:cs="Times New Roman"/>
                <w:sz w:val="22"/>
              </w:rPr>
              <w:t>2012</w:t>
            </w:r>
          </w:p>
        </w:tc>
        <w:tc>
          <w:tcPr>
            <w:tcW w:w="2127" w:type="dxa"/>
          </w:tcPr>
          <w:p w14:paraId="6BE72FD8" w14:textId="77777777" w:rsidR="00460D09" w:rsidRPr="00460D09" w:rsidRDefault="00460D09" w:rsidP="00460D09">
            <w:pPr>
              <w:rPr>
                <w:rFonts w:eastAsia="Times New Roman" w:cs="Times New Roman"/>
                <w:sz w:val="22"/>
              </w:rPr>
            </w:pPr>
            <w:r w:rsidRPr="00460D09">
              <w:rPr>
                <w:rFonts w:eastAsia="Times New Roman" w:cs="Times New Roman"/>
                <w:sz w:val="22"/>
                <w:lang w:val="id-ID"/>
              </w:rPr>
              <w:t>No</w:t>
            </w:r>
            <w:r w:rsidRPr="00460D09">
              <w:rPr>
                <w:rFonts w:eastAsia="Times New Roman" w:cs="Times New Roman"/>
                <w:sz w:val="22"/>
              </w:rPr>
              <w:t>.</w:t>
            </w:r>
            <w:r w:rsidRPr="00460D09">
              <w:rPr>
                <w:rFonts w:eastAsia="Times New Roman" w:cs="Times New Roman"/>
                <w:sz w:val="22"/>
                <w:lang w:val="id-ID"/>
              </w:rPr>
              <w:t xml:space="preserve"> 81</w:t>
            </w:r>
            <w:r w:rsidRPr="00460D09">
              <w:rPr>
                <w:rFonts w:eastAsia="Times New Roman" w:cs="Times New Roman"/>
                <w:sz w:val="22"/>
              </w:rPr>
              <w:t>/</w:t>
            </w:r>
            <w:r w:rsidRPr="00460D09">
              <w:rPr>
                <w:rFonts w:eastAsia="Times New Roman" w:cs="Times New Roman"/>
                <w:sz w:val="22"/>
                <w:lang w:val="id-ID"/>
              </w:rPr>
              <w:t>2012</w:t>
            </w:r>
          </w:p>
        </w:tc>
      </w:tr>
      <w:tr w:rsidR="00460D09" w:rsidRPr="00460D09" w14:paraId="533574FE" w14:textId="77777777" w:rsidTr="00460D09">
        <w:tc>
          <w:tcPr>
            <w:tcW w:w="6658" w:type="dxa"/>
          </w:tcPr>
          <w:p w14:paraId="2A5E7CB4"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Ministerial Decree concerning procedures for implementing reduction, reuse and recycling through waste banks.</w:t>
            </w:r>
          </w:p>
        </w:tc>
        <w:tc>
          <w:tcPr>
            <w:tcW w:w="850" w:type="dxa"/>
          </w:tcPr>
          <w:p w14:paraId="05E2DB43" w14:textId="77777777" w:rsidR="00460D09" w:rsidRPr="00460D09" w:rsidRDefault="00460D09" w:rsidP="00460D09">
            <w:pPr>
              <w:rPr>
                <w:rFonts w:eastAsia="Times New Roman" w:cs="Times New Roman"/>
                <w:sz w:val="22"/>
              </w:rPr>
            </w:pPr>
            <w:r w:rsidRPr="00460D09">
              <w:rPr>
                <w:rFonts w:eastAsia="Times New Roman" w:cs="Times New Roman"/>
                <w:sz w:val="22"/>
              </w:rPr>
              <w:t>2012</w:t>
            </w:r>
          </w:p>
        </w:tc>
        <w:tc>
          <w:tcPr>
            <w:tcW w:w="2127" w:type="dxa"/>
          </w:tcPr>
          <w:p w14:paraId="6B0252F5" w14:textId="77777777" w:rsidR="00460D09" w:rsidRPr="00460D09" w:rsidRDefault="00460D09" w:rsidP="00460D09">
            <w:pPr>
              <w:rPr>
                <w:rFonts w:eastAsia="Times New Roman" w:cs="Times New Roman"/>
                <w:sz w:val="22"/>
                <w:lang w:val="id-ID"/>
              </w:rPr>
            </w:pPr>
            <w:proofErr w:type="spellStart"/>
            <w:r w:rsidRPr="00460D09">
              <w:rPr>
                <w:rFonts w:eastAsia="Times New Roman" w:cs="Times New Roman"/>
                <w:sz w:val="22"/>
              </w:rPr>
              <w:t>PermenLH</w:t>
            </w:r>
            <w:proofErr w:type="spellEnd"/>
            <w:r w:rsidRPr="00460D09">
              <w:rPr>
                <w:rFonts w:eastAsia="Times New Roman" w:cs="Times New Roman"/>
                <w:sz w:val="22"/>
              </w:rPr>
              <w:t xml:space="preserve"> no. 13/2012</w:t>
            </w:r>
          </w:p>
        </w:tc>
      </w:tr>
      <w:tr w:rsidR="00460D09" w:rsidRPr="00460D09" w14:paraId="16B5FCD3" w14:textId="77777777" w:rsidTr="00460D09">
        <w:tc>
          <w:tcPr>
            <w:tcW w:w="6658" w:type="dxa"/>
          </w:tcPr>
          <w:p w14:paraId="44D61502"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Ministerial Decree on Wastewater quality standards</w:t>
            </w:r>
          </w:p>
        </w:tc>
        <w:tc>
          <w:tcPr>
            <w:tcW w:w="850" w:type="dxa"/>
          </w:tcPr>
          <w:p w14:paraId="63F0B44F" w14:textId="77777777" w:rsidR="00460D09" w:rsidRPr="00460D09" w:rsidRDefault="00460D09" w:rsidP="00460D09">
            <w:pPr>
              <w:rPr>
                <w:rFonts w:eastAsia="Times New Roman" w:cs="Times New Roman"/>
                <w:sz w:val="22"/>
              </w:rPr>
            </w:pPr>
            <w:r w:rsidRPr="00460D09">
              <w:rPr>
                <w:rFonts w:eastAsia="Times New Roman" w:cs="Times New Roman"/>
                <w:sz w:val="22"/>
              </w:rPr>
              <w:t>2014</w:t>
            </w:r>
          </w:p>
        </w:tc>
        <w:tc>
          <w:tcPr>
            <w:tcW w:w="2127" w:type="dxa"/>
          </w:tcPr>
          <w:p w14:paraId="24421896" w14:textId="77777777" w:rsidR="00460D09" w:rsidRPr="00460D09" w:rsidRDefault="00460D09" w:rsidP="00460D09">
            <w:pPr>
              <w:rPr>
                <w:rFonts w:eastAsia="Times New Roman" w:cs="Times New Roman"/>
                <w:sz w:val="22"/>
                <w:lang w:val="id-ID"/>
              </w:rPr>
            </w:pPr>
            <w:r w:rsidRPr="00460D09">
              <w:rPr>
                <w:rFonts w:eastAsia="Times New Roman" w:cs="Times New Roman"/>
                <w:sz w:val="22"/>
              </w:rPr>
              <w:t>No. 5/2014</w:t>
            </w:r>
          </w:p>
        </w:tc>
      </w:tr>
      <w:tr w:rsidR="00460D09" w:rsidRPr="00460D09" w14:paraId="3AFC6DB6" w14:textId="77777777" w:rsidTr="00460D09">
        <w:tc>
          <w:tcPr>
            <w:tcW w:w="6658" w:type="dxa"/>
          </w:tcPr>
          <w:p w14:paraId="5EB0E552"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National Action Plan for Maritime Policy 2016-2019</w:t>
            </w:r>
          </w:p>
        </w:tc>
        <w:tc>
          <w:tcPr>
            <w:tcW w:w="850" w:type="dxa"/>
          </w:tcPr>
          <w:p w14:paraId="435A5D3F" w14:textId="77777777" w:rsidR="00460D09" w:rsidRPr="00460D09" w:rsidRDefault="00460D09" w:rsidP="00460D09">
            <w:pPr>
              <w:rPr>
                <w:rFonts w:eastAsia="Times New Roman" w:cs="Times New Roman"/>
                <w:sz w:val="22"/>
              </w:rPr>
            </w:pPr>
            <w:r w:rsidRPr="00460D09">
              <w:rPr>
                <w:rFonts w:eastAsia="Times New Roman" w:cs="Times New Roman"/>
                <w:sz w:val="22"/>
              </w:rPr>
              <w:t>2016</w:t>
            </w:r>
          </w:p>
        </w:tc>
        <w:tc>
          <w:tcPr>
            <w:tcW w:w="2127" w:type="dxa"/>
          </w:tcPr>
          <w:p w14:paraId="7CB80749" w14:textId="77777777" w:rsidR="00460D09" w:rsidRPr="00460D09" w:rsidRDefault="00460D09" w:rsidP="00460D09">
            <w:pPr>
              <w:rPr>
                <w:rFonts w:eastAsia="Times New Roman" w:cs="Times New Roman"/>
                <w:sz w:val="22"/>
              </w:rPr>
            </w:pPr>
          </w:p>
        </w:tc>
      </w:tr>
      <w:tr w:rsidR="00460D09" w:rsidRPr="00460D09" w14:paraId="325F7959" w14:textId="77777777" w:rsidTr="00460D09">
        <w:tc>
          <w:tcPr>
            <w:tcW w:w="6658" w:type="dxa"/>
          </w:tcPr>
          <w:p w14:paraId="0109B211"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 xml:space="preserve">Presidential decree on Indonesia maritime policy </w:t>
            </w:r>
          </w:p>
        </w:tc>
        <w:tc>
          <w:tcPr>
            <w:tcW w:w="850" w:type="dxa"/>
          </w:tcPr>
          <w:p w14:paraId="6C00EC92" w14:textId="77777777" w:rsidR="00460D09" w:rsidRPr="00460D09" w:rsidRDefault="00460D09" w:rsidP="00460D09">
            <w:pPr>
              <w:rPr>
                <w:rFonts w:eastAsia="Times New Roman" w:cs="Times New Roman"/>
                <w:sz w:val="22"/>
              </w:rPr>
            </w:pPr>
            <w:r w:rsidRPr="00460D09">
              <w:rPr>
                <w:rFonts w:eastAsia="Times New Roman" w:cs="Times New Roman"/>
                <w:sz w:val="22"/>
              </w:rPr>
              <w:t>2017</w:t>
            </w:r>
          </w:p>
        </w:tc>
        <w:tc>
          <w:tcPr>
            <w:tcW w:w="2127" w:type="dxa"/>
          </w:tcPr>
          <w:p w14:paraId="7A80984B" w14:textId="77777777" w:rsidR="00460D09" w:rsidRPr="00460D09" w:rsidRDefault="00460D09" w:rsidP="00460D09">
            <w:pPr>
              <w:rPr>
                <w:rFonts w:eastAsia="Times New Roman" w:cs="Times New Roman"/>
                <w:sz w:val="22"/>
              </w:rPr>
            </w:pPr>
            <w:r w:rsidRPr="00460D09">
              <w:rPr>
                <w:rFonts w:eastAsia="Times New Roman" w:cs="Times New Roman"/>
                <w:sz w:val="22"/>
              </w:rPr>
              <w:t>No. 16/2017</w:t>
            </w:r>
          </w:p>
        </w:tc>
      </w:tr>
      <w:tr w:rsidR="00460D09" w:rsidRPr="00460D09" w14:paraId="345C85FA" w14:textId="77777777" w:rsidTr="00460D09">
        <w:tc>
          <w:tcPr>
            <w:tcW w:w="6658" w:type="dxa"/>
          </w:tcPr>
          <w:p w14:paraId="13BF07CD"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National policies and strategies for domestic waste and waste similar to domestic waste</w:t>
            </w:r>
          </w:p>
        </w:tc>
        <w:tc>
          <w:tcPr>
            <w:tcW w:w="850" w:type="dxa"/>
          </w:tcPr>
          <w:p w14:paraId="229B0D5B" w14:textId="77777777" w:rsidR="00460D09" w:rsidRPr="00460D09" w:rsidRDefault="00460D09" w:rsidP="00460D09">
            <w:pPr>
              <w:rPr>
                <w:rFonts w:eastAsia="Times New Roman" w:cs="Times New Roman"/>
                <w:sz w:val="22"/>
              </w:rPr>
            </w:pPr>
            <w:r w:rsidRPr="00460D09">
              <w:rPr>
                <w:rFonts w:eastAsia="Times New Roman" w:cs="Times New Roman"/>
                <w:sz w:val="22"/>
              </w:rPr>
              <w:t>2017</w:t>
            </w:r>
          </w:p>
        </w:tc>
        <w:tc>
          <w:tcPr>
            <w:tcW w:w="2127" w:type="dxa"/>
          </w:tcPr>
          <w:p w14:paraId="315C1348" w14:textId="77777777" w:rsidR="00460D09" w:rsidRPr="00460D09" w:rsidRDefault="00460D09" w:rsidP="00460D09">
            <w:pPr>
              <w:rPr>
                <w:rFonts w:eastAsia="Times New Roman" w:cs="Times New Roman"/>
                <w:sz w:val="22"/>
              </w:rPr>
            </w:pPr>
            <w:r w:rsidRPr="00460D09">
              <w:rPr>
                <w:rFonts w:eastAsia="Times New Roman" w:cs="Times New Roman"/>
                <w:sz w:val="22"/>
              </w:rPr>
              <w:t>No. 97/2017</w:t>
            </w:r>
          </w:p>
        </w:tc>
      </w:tr>
      <w:tr w:rsidR="00460D09" w:rsidRPr="00460D09" w14:paraId="27160429" w14:textId="77777777" w:rsidTr="00460D09">
        <w:tc>
          <w:tcPr>
            <w:tcW w:w="6658" w:type="dxa"/>
          </w:tcPr>
          <w:p w14:paraId="5C8C92F9" w14:textId="77777777" w:rsidR="00460D09" w:rsidRPr="00460D09" w:rsidRDefault="00460D09" w:rsidP="00460D09">
            <w:pPr>
              <w:rPr>
                <w:rFonts w:eastAsia="Times New Roman" w:cs="Times New Roman"/>
                <w:sz w:val="22"/>
              </w:rPr>
            </w:pPr>
            <w:r w:rsidRPr="00460D09">
              <w:rPr>
                <w:rFonts w:eastAsia="Times New Roman" w:cs="Times New Roman"/>
                <w:sz w:val="22"/>
              </w:rPr>
              <w:t>Presidential Regulation on marine litter handling, followed by National Action Plan for handling marine litter in 2018 – 2025</w:t>
            </w:r>
          </w:p>
        </w:tc>
        <w:tc>
          <w:tcPr>
            <w:tcW w:w="850" w:type="dxa"/>
          </w:tcPr>
          <w:p w14:paraId="17EF3B6B"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127" w:type="dxa"/>
          </w:tcPr>
          <w:p w14:paraId="4FC72CFF" w14:textId="77777777" w:rsidR="00460D09" w:rsidRPr="00460D09" w:rsidRDefault="00460D09" w:rsidP="00460D09">
            <w:pPr>
              <w:rPr>
                <w:rFonts w:eastAsia="Times New Roman" w:cs="Times New Roman"/>
                <w:sz w:val="22"/>
              </w:rPr>
            </w:pPr>
            <w:r w:rsidRPr="00460D09">
              <w:rPr>
                <w:rFonts w:eastAsia="Times New Roman" w:cs="Times New Roman"/>
                <w:sz w:val="22"/>
              </w:rPr>
              <w:t>N</w:t>
            </w:r>
            <w:r w:rsidRPr="00460D09">
              <w:rPr>
                <w:rFonts w:eastAsia="Times New Roman" w:cs="Times New Roman"/>
                <w:sz w:val="22"/>
                <w:lang w:val="id-ID"/>
              </w:rPr>
              <w:t>o</w:t>
            </w:r>
            <w:r w:rsidRPr="00460D09">
              <w:rPr>
                <w:rFonts w:eastAsia="Times New Roman" w:cs="Times New Roman"/>
                <w:sz w:val="22"/>
              </w:rPr>
              <w:t xml:space="preserve">. </w:t>
            </w:r>
            <w:r w:rsidRPr="00460D09">
              <w:rPr>
                <w:rFonts w:eastAsia="Times New Roman" w:cs="Times New Roman"/>
                <w:sz w:val="22"/>
                <w:lang w:val="id-ID"/>
              </w:rPr>
              <w:t xml:space="preserve"> 83 </w:t>
            </w:r>
            <w:r w:rsidRPr="00460D09">
              <w:rPr>
                <w:rFonts w:eastAsia="Times New Roman" w:cs="Times New Roman"/>
                <w:sz w:val="22"/>
              </w:rPr>
              <w:t xml:space="preserve">/ </w:t>
            </w:r>
            <w:r w:rsidRPr="00460D09">
              <w:rPr>
                <w:rFonts w:eastAsia="Times New Roman" w:cs="Times New Roman"/>
                <w:sz w:val="22"/>
                <w:lang w:val="id-ID"/>
              </w:rPr>
              <w:t>2018</w:t>
            </w:r>
          </w:p>
        </w:tc>
      </w:tr>
      <w:tr w:rsidR="00460D09" w:rsidRPr="00460D09" w14:paraId="44DC3257" w14:textId="77777777" w:rsidTr="00460D09">
        <w:tc>
          <w:tcPr>
            <w:tcW w:w="6658" w:type="dxa"/>
          </w:tcPr>
          <w:p w14:paraId="12AA645A" w14:textId="77777777" w:rsidR="00460D09" w:rsidRPr="00460D09" w:rsidRDefault="00460D09" w:rsidP="00460D09">
            <w:pPr>
              <w:rPr>
                <w:rFonts w:eastAsia="Times New Roman" w:cs="Times New Roman"/>
                <w:sz w:val="22"/>
              </w:rPr>
            </w:pPr>
            <w:r w:rsidRPr="00460D09">
              <w:rPr>
                <w:rFonts w:eastAsia="Times New Roman" w:cs="Times New Roman"/>
                <w:sz w:val="22"/>
              </w:rPr>
              <w:t>Ministerial Decree on solid waste reduction roadmap by producers</w:t>
            </w:r>
          </w:p>
        </w:tc>
        <w:tc>
          <w:tcPr>
            <w:tcW w:w="850" w:type="dxa"/>
          </w:tcPr>
          <w:p w14:paraId="2DD880CD" w14:textId="77777777" w:rsidR="00460D09" w:rsidRPr="00460D09" w:rsidRDefault="00460D09" w:rsidP="00460D09">
            <w:pPr>
              <w:rPr>
                <w:rFonts w:eastAsia="Times New Roman" w:cs="Times New Roman"/>
                <w:sz w:val="22"/>
              </w:rPr>
            </w:pPr>
            <w:r w:rsidRPr="00460D09">
              <w:rPr>
                <w:rFonts w:eastAsia="Times New Roman" w:cs="Times New Roman"/>
                <w:sz w:val="22"/>
              </w:rPr>
              <w:t>2019</w:t>
            </w:r>
          </w:p>
        </w:tc>
        <w:tc>
          <w:tcPr>
            <w:tcW w:w="2127" w:type="dxa"/>
          </w:tcPr>
          <w:p w14:paraId="65D20379" w14:textId="77777777" w:rsidR="00460D09" w:rsidRPr="00460D09" w:rsidRDefault="00460D09" w:rsidP="00460D09">
            <w:pPr>
              <w:rPr>
                <w:rFonts w:eastAsia="Times New Roman" w:cs="Times New Roman"/>
                <w:sz w:val="22"/>
              </w:rPr>
            </w:pPr>
            <w:proofErr w:type="spellStart"/>
            <w:r w:rsidRPr="00460D09">
              <w:rPr>
                <w:rFonts w:eastAsia="Times New Roman" w:cs="Times New Roman"/>
                <w:sz w:val="22"/>
              </w:rPr>
              <w:t>Permen</w:t>
            </w:r>
            <w:proofErr w:type="spellEnd"/>
            <w:r w:rsidRPr="00460D09">
              <w:rPr>
                <w:rFonts w:eastAsia="Times New Roman" w:cs="Times New Roman"/>
                <w:sz w:val="22"/>
              </w:rPr>
              <w:t xml:space="preserve"> LHK no. 75/2019</w:t>
            </w:r>
          </w:p>
        </w:tc>
      </w:tr>
      <w:tr w:rsidR="00460D09" w:rsidRPr="00460D09" w14:paraId="2991E998" w14:textId="77777777" w:rsidTr="00460D09">
        <w:tc>
          <w:tcPr>
            <w:tcW w:w="6658" w:type="dxa"/>
          </w:tcPr>
          <w:p w14:paraId="4E841756"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Government Regulation on Specific Waste Management</w:t>
            </w:r>
          </w:p>
        </w:tc>
        <w:tc>
          <w:tcPr>
            <w:tcW w:w="850" w:type="dxa"/>
          </w:tcPr>
          <w:p w14:paraId="3C800F04"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127" w:type="dxa"/>
          </w:tcPr>
          <w:p w14:paraId="17CCDEF4" w14:textId="77777777" w:rsidR="00460D09" w:rsidRPr="00460D09" w:rsidRDefault="00460D09" w:rsidP="00460D09">
            <w:pPr>
              <w:rPr>
                <w:rFonts w:eastAsia="Times New Roman" w:cs="Times New Roman"/>
                <w:sz w:val="22"/>
              </w:rPr>
            </w:pPr>
            <w:r w:rsidRPr="00460D09">
              <w:rPr>
                <w:rFonts w:eastAsia="Times New Roman" w:cs="Times New Roman"/>
                <w:sz w:val="22"/>
              </w:rPr>
              <w:t>PP 27/2020</w:t>
            </w:r>
          </w:p>
        </w:tc>
      </w:tr>
      <w:tr w:rsidR="00460D09" w:rsidRPr="00460D09" w14:paraId="63994DDB" w14:textId="77777777" w:rsidTr="00460D09">
        <w:tc>
          <w:tcPr>
            <w:tcW w:w="6658" w:type="dxa"/>
          </w:tcPr>
          <w:p w14:paraId="5DBB3379" w14:textId="0C2FCC4B"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Decree of MOEF on requirement and mechanism for dumping of waste to the sea</w:t>
            </w:r>
          </w:p>
        </w:tc>
        <w:tc>
          <w:tcPr>
            <w:tcW w:w="850" w:type="dxa"/>
          </w:tcPr>
          <w:p w14:paraId="71B29F31"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6C920CC4" w14:textId="77777777" w:rsidR="00460D09" w:rsidRPr="00460D09" w:rsidRDefault="00460D09" w:rsidP="00460D09">
            <w:pPr>
              <w:rPr>
                <w:rFonts w:eastAsia="Times New Roman" w:cs="Times New Roman"/>
                <w:sz w:val="22"/>
                <w:lang w:val="id-ID"/>
              </w:rPr>
            </w:pPr>
            <w:r w:rsidRPr="00460D09">
              <w:rPr>
                <w:rFonts w:eastAsia="Times New Roman" w:cs="Times New Roman"/>
                <w:sz w:val="22"/>
              </w:rPr>
              <w:t xml:space="preserve">No. </w:t>
            </w:r>
            <w:r w:rsidRPr="00460D09">
              <w:rPr>
                <w:rFonts w:eastAsia="Times New Roman" w:cs="Times New Roman"/>
                <w:sz w:val="22"/>
                <w:lang w:val="id-ID"/>
              </w:rPr>
              <w:t>P.12/MENLHK/</w:t>
            </w:r>
          </w:p>
          <w:p w14:paraId="3A009FAF" w14:textId="77777777" w:rsidR="00460D09" w:rsidRPr="00460D09" w:rsidRDefault="00460D09" w:rsidP="00460D09">
            <w:pPr>
              <w:rPr>
                <w:rFonts w:eastAsia="Times New Roman" w:cs="Times New Roman"/>
                <w:sz w:val="22"/>
                <w:lang w:val="id-ID"/>
              </w:rPr>
            </w:pPr>
            <w:r w:rsidRPr="00460D09">
              <w:rPr>
                <w:rFonts w:eastAsia="Times New Roman" w:cs="Times New Roman"/>
                <w:sz w:val="22"/>
                <w:lang w:val="id-ID"/>
              </w:rPr>
              <w:t>SETJEN/</w:t>
            </w:r>
          </w:p>
          <w:p w14:paraId="44FAC661" w14:textId="77777777" w:rsidR="00460D09" w:rsidRPr="00460D09" w:rsidRDefault="00460D09" w:rsidP="00460D09">
            <w:pPr>
              <w:rPr>
                <w:rFonts w:eastAsia="Times New Roman" w:cs="Times New Roman"/>
                <w:sz w:val="22"/>
              </w:rPr>
            </w:pPr>
            <w:r w:rsidRPr="00460D09">
              <w:rPr>
                <w:rFonts w:eastAsia="Times New Roman" w:cs="Times New Roman"/>
                <w:sz w:val="22"/>
                <w:lang w:val="id-ID"/>
              </w:rPr>
              <w:t>KUM.1/4/2018</w:t>
            </w:r>
            <w:r w:rsidRPr="00460D09">
              <w:rPr>
                <w:rFonts w:eastAsia="Times New Roman" w:cs="Times New Roman"/>
                <w:sz w:val="22"/>
              </w:rPr>
              <w:t xml:space="preserve">    </w:t>
            </w:r>
          </w:p>
        </w:tc>
      </w:tr>
      <w:tr w:rsidR="00460D09" w:rsidRPr="00460D09" w14:paraId="0F9A5F2A" w14:textId="77777777" w:rsidTr="00460D09">
        <w:tc>
          <w:tcPr>
            <w:tcW w:w="6658" w:type="dxa"/>
          </w:tcPr>
          <w:p w14:paraId="0B4CA381"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lang w:val="en-ID" w:eastAsia="zh-CN"/>
              </w:rPr>
              <w:t>Government Regulation which explicitly mentioned the Protection Ocean Health and Management (preventing marine litter, coastal degradation, and also including sea water quality standards)</w:t>
            </w:r>
          </w:p>
        </w:tc>
        <w:tc>
          <w:tcPr>
            <w:tcW w:w="850" w:type="dxa"/>
          </w:tcPr>
          <w:p w14:paraId="16293048"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452DF846" w14:textId="77777777" w:rsidR="00460D09" w:rsidRPr="00460D09" w:rsidRDefault="00460D09" w:rsidP="00460D09">
            <w:pPr>
              <w:rPr>
                <w:rFonts w:eastAsia="Times New Roman" w:cs="Times New Roman"/>
                <w:sz w:val="22"/>
              </w:rPr>
            </w:pPr>
            <w:r w:rsidRPr="00460D09">
              <w:rPr>
                <w:rFonts w:eastAsia="Times New Roman" w:cs="Times New Roman"/>
                <w:sz w:val="22"/>
                <w:lang w:val="en-ID" w:eastAsia="zh-CN"/>
              </w:rPr>
              <w:t>No. 22 of 2021</w:t>
            </w:r>
          </w:p>
        </w:tc>
      </w:tr>
      <w:tr w:rsidR="00460D09" w:rsidRPr="00460D09" w14:paraId="723908B1" w14:textId="77777777" w:rsidTr="00460D09">
        <w:tc>
          <w:tcPr>
            <w:tcW w:w="6658" w:type="dxa"/>
          </w:tcPr>
          <w:p w14:paraId="3041778B" w14:textId="77777777" w:rsidR="00460D09" w:rsidRPr="00460D09" w:rsidRDefault="00460D09" w:rsidP="00460D09">
            <w:pPr>
              <w:spacing w:after="120"/>
              <w:jc w:val="both"/>
              <w:rPr>
                <w:rFonts w:eastAsia="Times New Roman" w:cs="Times New Roman"/>
                <w:sz w:val="22"/>
                <w:lang w:val="en-ID" w:eastAsia="zh-CN"/>
              </w:rPr>
            </w:pPr>
            <w:r w:rsidRPr="00460D09">
              <w:rPr>
                <w:rFonts w:eastAsia="Times New Roman" w:cs="Times New Roman"/>
                <w:sz w:val="22"/>
                <w:lang w:eastAsia="zh-CN"/>
              </w:rPr>
              <w:t>Minister of Env. and Forestry decree concerning waste, on the waste bank</w:t>
            </w:r>
          </w:p>
        </w:tc>
        <w:tc>
          <w:tcPr>
            <w:tcW w:w="850" w:type="dxa"/>
          </w:tcPr>
          <w:p w14:paraId="5A93EC8E"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77E6F45A" w14:textId="77777777" w:rsidR="00460D09" w:rsidRPr="00460D09" w:rsidRDefault="00460D09" w:rsidP="00460D09">
            <w:pPr>
              <w:rPr>
                <w:rFonts w:eastAsia="Times New Roman" w:cs="Times New Roman"/>
                <w:sz w:val="22"/>
                <w:lang w:val="en-ID" w:eastAsia="zh-CN"/>
              </w:rPr>
            </w:pPr>
            <w:r w:rsidRPr="00460D09">
              <w:rPr>
                <w:rFonts w:eastAsia="Times New Roman" w:cs="Times New Roman"/>
                <w:sz w:val="22"/>
                <w:lang w:eastAsia="zh-CN"/>
              </w:rPr>
              <w:t xml:space="preserve">No. </w:t>
            </w:r>
            <w:r w:rsidRPr="00460D09">
              <w:rPr>
                <w:rFonts w:eastAsia="Times New Roman" w:cs="Times New Roman"/>
                <w:sz w:val="22"/>
                <w:lang w:val="id-ID" w:eastAsia="zh-CN"/>
              </w:rPr>
              <w:t>14</w:t>
            </w:r>
            <w:r w:rsidRPr="00460D09">
              <w:rPr>
                <w:rFonts w:eastAsia="Times New Roman" w:cs="Times New Roman"/>
                <w:sz w:val="22"/>
                <w:lang w:eastAsia="zh-CN"/>
              </w:rPr>
              <w:t>/</w:t>
            </w:r>
            <w:r w:rsidRPr="00460D09">
              <w:rPr>
                <w:rFonts w:eastAsia="Times New Roman" w:cs="Times New Roman"/>
                <w:sz w:val="22"/>
                <w:lang w:val="id-ID" w:eastAsia="zh-CN"/>
              </w:rPr>
              <w:t>2021</w:t>
            </w:r>
          </w:p>
        </w:tc>
      </w:tr>
      <w:tr w:rsidR="00460D09" w:rsidRPr="00460D09" w14:paraId="0E4B622E" w14:textId="77777777" w:rsidTr="00460D09">
        <w:tc>
          <w:tcPr>
            <w:tcW w:w="6658" w:type="dxa"/>
          </w:tcPr>
          <w:p w14:paraId="110F7301"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Establishment of the RC3S office (Clean Sea Regional Capacity Center) which aims to increase capacity at the regional level in preventing marine pollution from land-based sources</w:t>
            </w:r>
          </w:p>
        </w:tc>
        <w:tc>
          <w:tcPr>
            <w:tcW w:w="850" w:type="dxa"/>
          </w:tcPr>
          <w:p w14:paraId="18BB94DA"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2018 </w:t>
            </w:r>
          </w:p>
        </w:tc>
        <w:tc>
          <w:tcPr>
            <w:tcW w:w="2127" w:type="dxa"/>
          </w:tcPr>
          <w:p w14:paraId="6F4A3E78" w14:textId="77777777" w:rsidR="00460D09" w:rsidRPr="00460D09" w:rsidRDefault="00460D09" w:rsidP="00460D09">
            <w:pPr>
              <w:rPr>
                <w:rFonts w:eastAsia="Times New Roman" w:cs="Times New Roman"/>
                <w:sz w:val="22"/>
              </w:rPr>
            </w:pPr>
          </w:p>
        </w:tc>
      </w:tr>
      <w:tr w:rsidR="00460D09" w:rsidRPr="00460D09" w14:paraId="02DBA4BC" w14:textId="77777777" w:rsidTr="00460D09">
        <w:tc>
          <w:tcPr>
            <w:tcW w:w="6658" w:type="dxa"/>
          </w:tcPr>
          <w:p w14:paraId="7D02376E"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Philippines</w:t>
            </w:r>
          </w:p>
        </w:tc>
        <w:tc>
          <w:tcPr>
            <w:tcW w:w="850" w:type="dxa"/>
          </w:tcPr>
          <w:p w14:paraId="5915640E" w14:textId="77777777" w:rsidR="00460D09" w:rsidRPr="00460D09" w:rsidRDefault="00460D09" w:rsidP="00460D09">
            <w:pPr>
              <w:rPr>
                <w:rFonts w:eastAsia="Times New Roman" w:cs="Times New Roman"/>
                <w:sz w:val="22"/>
              </w:rPr>
            </w:pPr>
          </w:p>
        </w:tc>
        <w:tc>
          <w:tcPr>
            <w:tcW w:w="2127" w:type="dxa"/>
          </w:tcPr>
          <w:p w14:paraId="24AC58E9" w14:textId="77777777" w:rsidR="00460D09" w:rsidRPr="00460D09" w:rsidRDefault="00460D09" w:rsidP="00460D09">
            <w:pPr>
              <w:rPr>
                <w:rFonts w:eastAsia="Times New Roman" w:cs="Times New Roman"/>
                <w:sz w:val="22"/>
              </w:rPr>
            </w:pPr>
          </w:p>
        </w:tc>
      </w:tr>
      <w:tr w:rsidR="00460D09" w:rsidRPr="00460D09" w14:paraId="1A56DC43" w14:textId="77777777" w:rsidTr="00460D09">
        <w:tc>
          <w:tcPr>
            <w:tcW w:w="6658" w:type="dxa"/>
          </w:tcPr>
          <w:p w14:paraId="3F4B7BB7" w14:textId="77777777" w:rsidR="00460D09" w:rsidRPr="00460D09" w:rsidRDefault="00460D09" w:rsidP="00460D09">
            <w:pPr>
              <w:rPr>
                <w:rFonts w:eastAsia="Times New Roman" w:cs="Times New Roman"/>
                <w:sz w:val="22"/>
              </w:rPr>
            </w:pPr>
            <w:r w:rsidRPr="00460D09">
              <w:rPr>
                <w:rFonts w:cs="Times New Roman"/>
                <w:color w:val="0A0A0A"/>
                <w:sz w:val="22"/>
              </w:rPr>
              <w:t>Guidelines for Water Quality Management Area Action Planning and LGU’s Compliance Scheme</w:t>
            </w:r>
          </w:p>
        </w:tc>
        <w:tc>
          <w:tcPr>
            <w:tcW w:w="850" w:type="dxa"/>
          </w:tcPr>
          <w:p w14:paraId="4DD5F6E5" w14:textId="77777777" w:rsidR="00460D09" w:rsidRPr="00460D09" w:rsidRDefault="00460D09" w:rsidP="00460D09">
            <w:pPr>
              <w:rPr>
                <w:rFonts w:eastAsia="Times New Roman" w:cs="Times New Roman"/>
                <w:sz w:val="22"/>
              </w:rPr>
            </w:pPr>
            <w:r w:rsidRPr="00460D09">
              <w:rPr>
                <w:rFonts w:eastAsia="Times New Roman" w:cs="Times New Roman"/>
                <w:sz w:val="22"/>
              </w:rPr>
              <w:t>2013</w:t>
            </w:r>
          </w:p>
        </w:tc>
        <w:tc>
          <w:tcPr>
            <w:tcW w:w="2127" w:type="dxa"/>
          </w:tcPr>
          <w:p w14:paraId="246D90C0" w14:textId="77777777" w:rsidR="00460D09" w:rsidRPr="00460D09" w:rsidRDefault="00460D09" w:rsidP="00460D09">
            <w:pPr>
              <w:rPr>
                <w:rFonts w:eastAsia="Times New Roman" w:cs="Times New Roman"/>
                <w:sz w:val="22"/>
              </w:rPr>
            </w:pPr>
            <w:r w:rsidRPr="00460D09">
              <w:rPr>
                <w:rFonts w:cs="Times New Roman"/>
                <w:sz w:val="22"/>
              </w:rPr>
              <w:t>EMB MC 2013-06</w:t>
            </w:r>
          </w:p>
        </w:tc>
      </w:tr>
      <w:tr w:rsidR="00460D09" w:rsidRPr="00460D09" w14:paraId="53FA9CC6" w14:textId="77777777" w:rsidTr="00460D09">
        <w:tc>
          <w:tcPr>
            <w:tcW w:w="6658" w:type="dxa"/>
          </w:tcPr>
          <w:p w14:paraId="114CA6E6" w14:textId="77777777" w:rsidR="00460D09" w:rsidRPr="00460D09" w:rsidRDefault="00460D09" w:rsidP="00460D09">
            <w:pPr>
              <w:rPr>
                <w:rFonts w:eastAsia="Times New Roman" w:cs="Times New Roman"/>
                <w:sz w:val="22"/>
              </w:rPr>
            </w:pPr>
            <w:r w:rsidRPr="00460D09">
              <w:rPr>
                <w:rFonts w:cs="Times New Roman"/>
                <w:sz w:val="22"/>
              </w:rPr>
              <w:t>Adoption of Integrated Water Quality Management Framework</w:t>
            </w:r>
          </w:p>
        </w:tc>
        <w:tc>
          <w:tcPr>
            <w:tcW w:w="850" w:type="dxa"/>
          </w:tcPr>
          <w:p w14:paraId="44AB6DA4" w14:textId="77777777" w:rsidR="00460D09" w:rsidRPr="00460D09" w:rsidRDefault="00460D09" w:rsidP="00460D09">
            <w:pPr>
              <w:rPr>
                <w:rFonts w:eastAsia="Times New Roman" w:cs="Times New Roman"/>
                <w:sz w:val="22"/>
              </w:rPr>
            </w:pPr>
            <w:r w:rsidRPr="00460D09">
              <w:rPr>
                <w:rFonts w:eastAsia="Times New Roman" w:cs="Times New Roman"/>
                <w:sz w:val="22"/>
              </w:rPr>
              <w:t>2013</w:t>
            </w:r>
          </w:p>
        </w:tc>
        <w:tc>
          <w:tcPr>
            <w:tcW w:w="2127" w:type="dxa"/>
          </w:tcPr>
          <w:p w14:paraId="7F9A0D3B" w14:textId="77777777" w:rsidR="00460D09" w:rsidRPr="00460D09" w:rsidRDefault="00460D09" w:rsidP="00460D09">
            <w:pPr>
              <w:rPr>
                <w:rFonts w:eastAsia="Times New Roman" w:cs="Times New Roman"/>
                <w:sz w:val="22"/>
              </w:rPr>
            </w:pPr>
            <w:r w:rsidRPr="00460D09">
              <w:rPr>
                <w:rFonts w:cs="Times New Roman"/>
                <w:sz w:val="22"/>
              </w:rPr>
              <w:t>DAO 2013-08</w:t>
            </w:r>
          </w:p>
        </w:tc>
      </w:tr>
      <w:tr w:rsidR="00460D09" w:rsidRPr="00460D09" w14:paraId="27ACBE1F" w14:textId="77777777" w:rsidTr="00460D09">
        <w:tc>
          <w:tcPr>
            <w:tcW w:w="6658" w:type="dxa"/>
          </w:tcPr>
          <w:p w14:paraId="505D3A03" w14:textId="77777777" w:rsidR="00460D09" w:rsidRPr="00460D09" w:rsidRDefault="00460D09" w:rsidP="00460D09">
            <w:pPr>
              <w:rPr>
                <w:rFonts w:eastAsia="Times New Roman" w:cs="Times New Roman"/>
                <w:sz w:val="22"/>
              </w:rPr>
            </w:pPr>
            <w:r w:rsidRPr="00460D09">
              <w:rPr>
                <w:rFonts w:cs="Times New Roman"/>
                <w:sz w:val="22"/>
              </w:rPr>
              <w:t>Institutionalizing the Manila Bay Environmental Management Project within the DENR through the Implementation of the Operational Plan for the Manila Bay Coastal Strategy (OPMBCS)</w:t>
            </w:r>
          </w:p>
        </w:tc>
        <w:tc>
          <w:tcPr>
            <w:tcW w:w="850" w:type="dxa"/>
          </w:tcPr>
          <w:p w14:paraId="23875604" w14:textId="77777777" w:rsidR="00460D09" w:rsidRPr="00460D09" w:rsidRDefault="00460D09" w:rsidP="00460D09">
            <w:pPr>
              <w:rPr>
                <w:rFonts w:eastAsia="Times New Roman" w:cs="Times New Roman"/>
                <w:sz w:val="22"/>
              </w:rPr>
            </w:pPr>
            <w:r w:rsidRPr="00460D09">
              <w:rPr>
                <w:rFonts w:eastAsia="Times New Roman" w:cs="Times New Roman"/>
                <w:sz w:val="22"/>
              </w:rPr>
              <w:t>2007</w:t>
            </w:r>
          </w:p>
        </w:tc>
        <w:tc>
          <w:tcPr>
            <w:tcW w:w="2127" w:type="dxa"/>
          </w:tcPr>
          <w:p w14:paraId="19FB9186" w14:textId="77777777" w:rsidR="00460D09" w:rsidRPr="00460D09" w:rsidRDefault="00460D09" w:rsidP="00460D09">
            <w:pPr>
              <w:rPr>
                <w:rFonts w:cs="Times New Roman"/>
                <w:sz w:val="22"/>
              </w:rPr>
            </w:pPr>
            <w:r w:rsidRPr="00460D09">
              <w:rPr>
                <w:rFonts w:cs="Times New Roman"/>
                <w:sz w:val="22"/>
              </w:rPr>
              <w:t>DAO 2007-28</w:t>
            </w:r>
          </w:p>
          <w:p w14:paraId="630A92C0" w14:textId="77777777" w:rsidR="00460D09" w:rsidRPr="00460D09" w:rsidRDefault="00460D09" w:rsidP="00460D09">
            <w:pPr>
              <w:rPr>
                <w:rFonts w:eastAsia="Times New Roman" w:cs="Times New Roman"/>
                <w:sz w:val="22"/>
              </w:rPr>
            </w:pPr>
          </w:p>
        </w:tc>
      </w:tr>
      <w:tr w:rsidR="00460D09" w:rsidRPr="00460D09" w14:paraId="3B0D073B" w14:textId="77777777" w:rsidTr="00460D09">
        <w:tc>
          <w:tcPr>
            <w:tcW w:w="6658" w:type="dxa"/>
          </w:tcPr>
          <w:p w14:paraId="29067418" w14:textId="77777777" w:rsidR="00460D09" w:rsidRPr="00460D09" w:rsidRDefault="00460D09" w:rsidP="00460D09">
            <w:pPr>
              <w:rPr>
                <w:rFonts w:eastAsia="Times New Roman" w:cs="Times New Roman"/>
                <w:sz w:val="22"/>
              </w:rPr>
            </w:pPr>
            <w:r w:rsidRPr="00460D09">
              <w:rPr>
                <w:rFonts w:eastAsia="Times New Roman" w:cs="Times New Roman"/>
                <w:sz w:val="22"/>
              </w:rPr>
              <w:t>Adoption of the National Plan of Action for the Prevention, Reduction and Management of Marine Litter (NPOA-ML)</w:t>
            </w:r>
          </w:p>
        </w:tc>
        <w:tc>
          <w:tcPr>
            <w:tcW w:w="850" w:type="dxa"/>
          </w:tcPr>
          <w:p w14:paraId="77A08579"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642D5B1B" w14:textId="77777777" w:rsidR="00460D09" w:rsidRPr="00460D09" w:rsidRDefault="00460D09" w:rsidP="00460D09">
            <w:pPr>
              <w:rPr>
                <w:rFonts w:eastAsia="Times New Roman" w:cs="Times New Roman"/>
                <w:sz w:val="22"/>
              </w:rPr>
            </w:pPr>
            <w:r w:rsidRPr="00460D09">
              <w:rPr>
                <w:rFonts w:eastAsia="Times New Roman" w:cs="Times New Roman"/>
                <w:sz w:val="22"/>
              </w:rPr>
              <w:t>DMC 2021-10:</w:t>
            </w:r>
          </w:p>
        </w:tc>
      </w:tr>
      <w:tr w:rsidR="00460D09" w:rsidRPr="00460D09" w14:paraId="6FEA579A" w14:textId="77777777" w:rsidTr="00460D09">
        <w:tc>
          <w:tcPr>
            <w:tcW w:w="6658" w:type="dxa"/>
          </w:tcPr>
          <w:p w14:paraId="7DDB35E6" w14:textId="77777777" w:rsidR="00460D09" w:rsidRPr="00460D09" w:rsidRDefault="00460D09" w:rsidP="00460D09">
            <w:pPr>
              <w:rPr>
                <w:rFonts w:eastAsia="Times New Roman" w:cs="Times New Roman"/>
                <w:sz w:val="22"/>
              </w:rPr>
            </w:pPr>
            <w:r w:rsidRPr="00460D09">
              <w:rPr>
                <w:rFonts w:eastAsia="Times New Roman" w:cs="Times New Roman"/>
                <w:sz w:val="22"/>
                <w:lang w:val="en-PH"/>
              </w:rPr>
              <w:t>Procedural Manual for the Designation of Water Quality Management Areas (WQMA)</w:t>
            </w:r>
          </w:p>
        </w:tc>
        <w:tc>
          <w:tcPr>
            <w:tcW w:w="850" w:type="dxa"/>
          </w:tcPr>
          <w:p w14:paraId="5DAFC618" w14:textId="77777777" w:rsidR="00460D09" w:rsidRPr="00460D09" w:rsidRDefault="00460D09" w:rsidP="00460D09">
            <w:pPr>
              <w:rPr>
                <w:rFonts w:eastAsia="Times New Roman" w:cs="Times New Roman"/>
                <w:sz w:val="22"/>
              </w:rPr>
            </w:pPr>
            <w:r w:rsidRPr="00460D09">
              <w:rPr>
                <w:rFonts w:eastAsia="Times New Roman" w:cs="Times New Roman"/>
                <w:sz w:val="22"/>
              </w:rPr>
              <w:t>2009</w:t>
            </w:r>
          </w:p>
        </w:tc>
        <w:tc>
          <w:tcPr>
            <w:tcW w:w="2127" w:type="dxa"/>
          </w:tcPr>
          <w:p w14:paraId="3B4F6534" w14:textId="77777777" w:rsidR="00460D09" w:rsidRPr="00460D09" w:rsidRDefault="00460D09" w:rsidP="00460D09">
            <w:pPr>
              <w:rPr>
                <w:rFonts w:eastAsia="Times New Roman" w:cs="Times New Roman"/>
                <w:sz w:val="22"/>
              </w:rPr>
            </w:pPr>
            <w:r w:rsidRPr="00460D09">
              <w:rPr>
                <w:rFonts w:eastAsia="Times New Roman" w:cs="Times New Roman"/>
                <w:sz w:val="22"/>
                <w:lang w:val="en-PH"/>
              </w:rPr>
              <w:t>DENR MC 2009-15</w:t>
            </w:r>
          </w:p>
        </w:tc>
      </w:tr>
      <w:tr w:rsidR="00460D09" w:rsidRPr="00460D09" w14:paraId="77FDFB7A" w14:textId="77777777" w:rsidTr="00460D09">
        <w:tc>
          <w:tcPr>
            <w:tcW w:w="6658" w:type="dxa"/>
          </w:tcPr>
          <w:p w14:paraId="0C2F9560"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Thailand</w:t>
            </w:r>
          </w:p>
        </w:tc>
        <w:tc>
          <w:tcPr>
            <w:tcW w:w="850" w:type="dxa"/>
          </w:tcPr>
          <w:p w14:paraId="1882430B" w14:textId="77777777" w:rsidR="00460D09" w:rsidRPr="00460D09" w:rsidRDefault="00460D09" w:rsidP="00460D09">
            <w:pPr>
              <w:rPr>
                <w:rFonts w:eastAsia="Times New Roman" w:cs="Times New Roman"/>
                <w:sz w:val="22"/>
              </w:rPr>
            </w:pPr>
          </w:p>
        </w:tc>
        <w:tc>
          <w:tcPr>
            <w:tcW w:w="2127" w:type="dxa"/>
          </w:tcPr>
          <w:p w14:paraId="5852B531" w14:textId="77777777" w:rsidR="00460D09" w:rsidRPr="00460D09" w:rsidRDefault="00460D09" w:rsidP="00460D09">
            <w:pPr>
              <w:rPr>
                <w:rFonts w:eastAsia="Times New Roman" w:cs="Times New Roman"/>
                <w:sz w:val="22"/>
              </w:rPr>
            </w:pPr>
          </w:p>
        </w:tc>
      </w:tr>
      <w:tr w:rsidR="00460D09" w:rsidRPr="00460D09" w14:paraId="57EAA821" w14:textId="77777777" w:rsidTr="00460D09">
        <w:tc>
          <w:tcPr>
            <w:tcW w:w="6658" w:type="dxa"/>
          </w:tcPr>
          <w:p w14:paraId="65A57FFD"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lastRenderedPageBreak/>
              <w:t>Master Plan on Water Resource Management (2018-2037)</w:t>
            </w:r>
          </w:p>
        </w:tc>
        <w:tc>
          <w:tcPr>
            <w:tcW w:w="850" w:type="dxa"/>
          </w:tcPr>
          <w:p w14:paraId="192BF2BE"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127" w:type="dxa"/>
          </w:tcPr>
          <w:p w14:paraId="460C10BB" w14:textId="77777777" w:rsidR="00460D09" w:rsidRPr="00460D09" w:rsidRDefault="00460D09" w:rsidP="00460D09">
            <w:pPr>
              <w:rPr>
                <w:rFonts w:eastAsia="Times New Roman" w:cs="Times New Roman"/>
                <w:sz w:val="22"/>
              </w:rPr>
            </w:pPr>
          </w:p>
        </w:tc>
      </w:tr>
      <w:tr w:rsidR="00460D09" w:rsidRPr="00460D09" w14:paraId="1B50A9B6" w14:textId="77777777" w:rsidTr="00460D09">
        <w:tc>
          <w:tcPr>
            <w:tcW w:w="6658" w:type="dxa"/>
          </w:tcPr>
          <w:p w14:paraId="6040DDCB"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Thailand’s Roadmap on Plastic Waste Management 2018 -2030 and Action Plans on Plastic Waste Management Phase 1 (2020-2022) &amp; Phase 2 (2023-2027)</w:t>
            </w:r>
          </w:p>
        </w:tc>
        <w:tc>
          <w:tcPr>
            <w:tcW w:w="850" w:type="dxa"/>
          </w:tcPr>
          <w:p w14:paraId="33898C7D"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127" w:type="dxa"/>
          </w:tcPr>
          <w:p w14:paraId="3EDF65C9" w14:textId="77777777" w:rsidR="00460D09" w:rsidRPr="00460D09" w:rsidRDefault="00460D09" w:rsidP="00460D09">
            <w:pPr>
              <w:rPr>
                <w:rFonts w:eastAsia="Times New Roman" w:cs="Times New Roman"/>
                <w:sz w:val="22"/>
              </w:rPr>
            </w:pPr>
          </w:p>
        </w:tc>
      </w:tr>
      <w:tr w:rsidR="00460D09" w:rsidRPr="00460D09" w14:paraId="1DC4DC12" w14:textId="77777777" w:rsidTr="00460D09">
        <w:tc>
          <w:tcPr>
            <w:tcW w:w="6658" w:type="dxa"/>
          </w:tcPr>
          <w:p w14:paraId="008B6EDB"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 xml:space="preserve">Action Plan on Enhancing Water Quality in </w:t>
            </w:r>
            <w:proofErr w:type="spellStart"/>
            <w:r w:rsidRPr="00460D09">
              <w:rPr>
                <w:rFonts w:eastAsia="Times New Roman" w:cs="Times New Roman"/>
                <w:sz w:val="22"/>
              </w:rPr>
              <w:t>Songkla</w:t>
            </w:r>
            <w:proofErr w:type="spellEnd"/>
            <w:r w:rsidRPr="00460D09">
              <w:rPr>
                <w:rFonts w:eastAsia="Times New Roman" w:cs="Times New Roman"/>
                <w:sz w:val="22"/>
              </w:rPr>
              <w:t xml:space="preserve"> Lake River Basin 2021-2027</w:t>
            </w:r>
          </w:p>
        </w:tc>
        <w:tc>
          <w:tcPr>
            <w:tcW w:w="850" w:type="dxa"/>
          </w:tcPr>
          <w:p w14:paraId="002882D5"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27" w:type="dxa"/>
          </w:tcPr>
          <w:p w14:paraId="2D2FCC7E" w14:textId="77777777" w:rsidR="00460D09" w:rsidRPr="00460D09" w:rsidRDefault="00460D09" w:rsidP="00460D09">
            <w:pPr>
              <w:rPr>
                <w:rFonts w:eastAsia="Times New Roman" w:cs="Times New Roman"/>
                <w:sz w:val="22"/>
              </w:rPr>
            </w:pPr>
          </w:p>
        </w:tc>
      </w:tr>
      <w:tr w:rsidR="00460D09" w:rsidRPr="00460D09" w14:paraId="6FC070E2" w14:textId="77777777" w:rsidTr="00460D09">
        <w:tc>
          <w:tcPr>
            <w:tcW w:w="6658" w:type="dxa"/>
          </w:tcPr>
          <w:p w14:paraId="243B67E5"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Environmental Quality Management Plan 2017-2021</w:t>
            </w:r>
          </w:p>
        </w:tc>
        <w:tc>
          <w:tcPr>
            <w:tcW w:w="850" w:type="dxa"/>
          </w:tcPr>
          <w:p w14:paraId="160D8F5D" w14:textId="77777777" w:rsidR="00460D09" w:rsidRPr="00460D09" w:rsidRDefault="00460D09" w:rsidP="00460D09">
            <w:pPr>
              <w:rPr>
                <w:rFonts w:eastAsia="Times New Roman" w:cs="Times New Roman"/>
                <w:sz w:val="22"/>
              </w:rPr>
            </w:pPr>
            <w:r w:rsidRPr="00460D09">
              <w:rPr>
                <w:rFonts w:eastAsia="Times New Roman" w:cs="Times New Roman"/>
                <w:sz w:val="22"/>
              </w:rPr>
              <w:t>2017</w:t>
            </w:r>
          </w:p>
        </w:tc>
        <w:tc>
          <w:tcPr>
            <w:tcW w:w="2127" w:type="dxa"/>
          </w:tcPr>
          <w:p w14:paraId="2141AE17" w14:textId="77777777" w:rsidR="00460D09" w:rsidRPr="00460D09" w:rsidRDefault="00460D09" w:rsidP="00460D09">
            <w:pPr>
              <w:rPr>
                <w:rFonts w:eastAsia="Times New Roman" w:cs="Times New Roman"/>
                <w:sz w:val="22"/>
              </w:rPr>
            </w:pPr>
          </w:p>
        </w:tc>
      </w:tr>
      <w:tr w:rsidR="00460D09" w:rsidRPr="00460D09" w14:paraId="5344CB2C" w14:textId="77777777" w:rsidTr="00460D09">
        <w:tc>
          <w:tcPr>
            <w:tcW w:w="6658" w:type="dxa"/>
          </w:tcPr>
          <w:p w14:paraId="44B787B6" w14:textId="77777777" w:rsidR="00460D09" w:rsidRPr="00460D09" w:rsidRDefault="00460D09" w:rsidP="00460D09">
            <w:pPr>
              <w:rPr>
                <w:rFonts w:eastAsia="Times New Roman" w:cs="Times New Roman"/>
                <w:sz w:val="22"/>
              </w:rPr>
            </w:pPr>
            <w:r w:rsidRPr="00460D09">
              <w:rPr>
                <w:rFonts w:eastAsia="Times New Roman" w:cs="Times New Roman"/>
                <w:sz w:val="22"/>
              </w:rPr>
              <w:t>The second national environmental health strategic plan 2012-2016</w:t>
            </w:r>
          </w:p>
        </w:tc>
        <w:tc>
          <w:tcPr>
            <w:tcW w:w="850" w:type="dxa"/>
          </w:tcPr>
          <w:p w14:paraId="4FDE2376" w14:textId="77777777" w:rsidR="00460D09" w:rsidRPr="00460D09" w:rsidRDefault="00460D09" w:rsidP="00460D09">
            <w:pPr>
              <w:rPr>
                <w:rFonts w:eastAsia="Times New Roman" w:cs="Times New Roman"/>
                <w:sz w:val="22"/>
              </w:rPr>
            </w:pPr>
            <w:r w:rsidRPr="00460D09">
              <w:rPr>
                <w:rFonts w:eastAsia="Times New Roman" w:cs="Times New Roman"/>
                <w:sz w:val="22"/>
              </w:rPr>
              <w:t>2012</w:t>
            </w:r>
          </w:p>
        </w:tc>
        <w:tc>
          <w:tcPr>
            <w:tcW w:w="2127" w:type="dxa"/>
          </w:tcPr>
          <w:p w14:paraId="1803579C" w14:textId="77777777" w:rsidR="00460D09" w:rsidRPr="00460D09" w:rsidRDefault="00460D09" w:rsidP="00460D09">
            <w:pPr>
              <w:rPr>
                <w:rFonts w:eastAsia="Times New Roman" w:cs="Times New Roman"/>
                <w:sz w:val="22"/>
              </w:rPr>
            </w:pPr>
          </w:p>
        </w:tc>
      </w:tr>
      <w:tr w:rsidR="00460D09" w:rsidRPr="00460D09" w14:paraId="749A3ADF" w14:textId="77777777" w:rsidTr="00460D09">
        <w:tc>
          <w:tcPr>
            <w:tcW w:w="6658" w:type="dxa"/>
          </w:tcPr>
          <w:p w14:paraId="1133261D"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Vietnam</w:t>
            </w:r>
          </w:p>
        </w:tc>
        <w:tc>
          <w:tcPr>
            <w:tcW w:w="850" w:type="dxa"/>
          </w:tcPr>
          <w:p w14:paraId="7249D2D1" w14:textId="77777777" w:rsidR="00460D09" w:rsidRPr="00460D09" w:rsidRDefault="00460D09" w:rsidP="00460D09">
            <w:pPr>
              <w:rPr>
                <w:rFonts w:eastAsia="Times New Roman" w:cs="Times New Roman"/>
                <w:sz w:val="22"/>
              </w:rPr>
            </w:pPr>
          </w:p>
        </w:tc>
        <w:tc>
          <w:tcPr>
            <w:tcW w:w="2127" w:type="dxa"/>
          </w:tcPr>
          <w:p w14:paraId="1529832E" w14:textId="77777777" w:rsidR="00460D09" w:rsidRPr="00460D09" w:rsidRDefault="00460D09" w:rsidP="00460D09">
            <w:pPr>
              <w:rPr>
                <w:rFonts w:eastAsia="Times New Roman" w:cs="Times New Roman"/>
                <w:sz w:val="22"/>
              </w:rPr>
            </w:pPr>
          </w:p>
        </w:tc>
      </w:tr>
      <w:tr w:rsidR="00460D09" w:rsidRPr="00460D09" w14:paraId="3FC1363B" w14:textId="77777777" w:rsidTr="00460D09">
        <w:tc>
          <w:tcPr>
            <w:tcW w:w="6658" w:type="dxa"/>
          </w:tcPr>
          <w:p w14:paraId="5BD181EF"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 xml:space="preserve">National action plan on ocean plastic waste management to 2030 </w:t>
            </w:r>
          </w:p>
        </w:tc>
        <w:tc>
          <w:tcPr>
            <w:tcW w:w="850" w:type="dxa"/>
          </w:tcPr>
          <w:p w14:paraId="0F7290A8" w14:textId="77777777" w:rsidR="00460D09" w:rsidRPr="00460D09" w:rsidRDefault="00460D09" w:rsidP="00460D09">
            <w:pPr>
              <w:rPr>
                <w:rFonts w:eastAsia="Times New Roman" w:cs="Times New Roman"/>
                <w:sz w:val="22"/>
              </w:rPr>
            </w:pPr>
            <w:r w:rsidRPr="00460D09">
              <w:rPr>
                <w:rFonts w:eastAsia="Times New Roman" w:cs="Times New Roman"/>
                <w:sz w:val="22"/>
              </w:rPr>
              <w:t>2019</w:t>
            </w:r>
          </w:p>
        </w:tc>
        <w:tc>
          <w:tcPr>
            <w:tcW w:w="2127" w:type="dxa"/>
          </w:tcPr>
          <w:p w14:paraId="392446E9" w14:textId="77777777" w:rsidR="00460D09" w:rsidRPr="00460D09" w:rsidRDefault="00460D09" w:rsidP="00460D09">
            <w:pPr>
              <w:rPr>
                <w:rFonts w:eastAsia="Times New Roman" w:cs="Times New Roman"/>
                <w:sz w:val="22"/>
              </w:rPr>
            </w:pPr>
            <w:r w:rsidRPr="00460D09">
              <w:rPr>
                <w:rFonts w:eastAsia="Times New Roman" w:cs="Times New Roman"/>
                <w:sz w:val="22"/>
              </w:rPr>
              <w:t>Decision No. 1746/QD-</w:t>
            </w:r>
            <w:proofErr w:type="spellStart"/>
            <w:r w:rsidRPr="00460D09">
              <w:rPr>
                <w:rFonts w:eastAsia="Times New Roman" w:cs="Times New Roman"/>
                <w:sz w:val="22"/>
              </w:rPr>
              <w:t>TTg</w:t>
            </w:r>
            <w:proofErr w:type="spellEnd"/>
          </w:p>
        </w:tc>
      </w:tr>
      <w:tr w:rsidR="00460D09" w:rsidRPr="00460D09" w14:paraId="614B5A40" w14:textId="77777777" w:rsidTr="00460D09">
        <w:tc>
          <w:tcPr>
            <w:tcW w:w="6658" w:type="dxa"/>
          </w:tcPr>
          <w:p w14:paraId="724A4A40" w14:textId="77777777" w:rsidR="00460D09" w:rsidRPr="00460D09" w:rsidRDefault="00460D09" w:rsidP="00460D09">
            <w:pPr>
              <w:spacing w:after="120"/>
              <w:jc w:val="both"/>
              <w:rPr>
                <w:rFonts w:eastAsia="Times New Roman" w:cs="Times New Roman"/>
                <w:sz w:val="22"/>
              </w:rPr>
            </w:pPr>
            <w:r w:rsidRPr="00460D09">
              <w:rPr>
                <w:rFonts w:eastAsia="Times New Roman" w:cs="Times New Roman"/>
                <w:sz w:val="22"/>
              </w:rPr>
              <w:t xml:space="preserve">The national strategy on integrated solid waste management up to 2025 with a vision to 2050 </w:t>
            </w:r>
          </w:p>
        </w:tc>
        <w:tc>
          <w:tcPr>
            <w:tcW w:w="850" w:type="dxa"/>
          </w:tcPr>
          <w:p w14:paraId="270F6AC5" w14:textId="77777777" w:rsidR="00460D09" w:rsidRPr="00460D09" w:rsidRDefault="00460D09" w:rsidP="00460D09">
            <w:pPr>
              <w:rPr>
                <w:rFonts w:eastAsia="Times New Roman" w:cs="Times New Roman"/>
                <w:sz w:val="22"/>
              </w:rPr>
            </w:pPr>
            <w:r w:rsidRPr="00460D09">
              <w:rPr>
                <w:rFonts w:eastAsia="Times New Roman" w:cs="Times New Roman"/>
                <w:sz w:val="22"/>
              </w:rPr>
              <w:t>2018</w:t>
            </w:r>
          </w:p>
        </w:tc>
        <w:tc>
          <w:tcPr>
            <w:tcW w:w="2127" w:type="dxa"/>
          </w:tcPr>
          <w:p w14:paraId="157FC23D" w14:textId="77777777" w:rsidR="00460D09" w:rsidRPr="00460D09" w:rsidRDefault="00460D09" w:rsidP="00460D09">
            <w:pPr>
              <w:rPr>
                <w:rFonts w:eastAsia="Times New Roman" w:cs="Times New Roman"/>
                <w:sz w:val="22"/>
              </w:rPr>
            </w:pPr>
            <w:r w:rsidRPr="00460D09">
              <w:rPr>
                <w:rFonts w:eastAsia="Times New Roman" w:cs="Times New Roman"/>
                <w:sz w:val="22"/>
              </w:rPr>
              <w:t>Decision No. 491/QD-</w:t>
            </w:r>
            <w:proofErr w:type="spellStart"/>
            <w:r w:rsidRPr="00460D09">
              <w:rPr>
                <w:rFonts w:eastAsia="Times New Roman" w:cs="Times New Roman"/>
                <w:sz w:val="22"/>
              </w:rPr>
              <w:t>TTg</w:t>
            </w:r>
            <w:proofErr w:type="spellEnd"/>
          </w:p>
        </w:tc>
      </w:tr>
    </w:tbl>
    <w:p w14:paraId="22D23D04" w14:textId="77777777" w:rsidR="00460D09" w:rsidRPr="00460D09" w:rsidRDefault="00460D09" w:rsidP="00460D09">
      <w:pPr>
        <w:spacing w:after="120" w:line="240" w:lineRule="auto"/>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kern w:val="2"/>
          <w14:ligatures w14:val="standardContextual"/>
        </w:rPr>
        <w:t xml:space="preserve">  </w:t>
      </w:r>
    </w:p>
    <w:p w14:paraId="767B8E47" w14:textId="77777777" w:rsidR="00460D09" w:rsidRPr="00460D09" w:rsidRDefault="00460D09" w:rsidP="00460D09">
      <w:pPr>
        <w:spacing w:after="120" w:line="240" w:lineRule="auto"/>
        <w:jc w:val="both"/>
        <w:rPr>
          <w:rFonts w:ascii="Times New Roman" w:eastAsia="Times New Roman" w:hAnsi="Times New Roman" w:cs="Times New Roman"/>
          <w:b/>
          <w:bCs/>
          <w:kern w:val="2"/>
          <w14:ligatures w14:val="standardContextual"/>
        </w:rPr>
      </w:pPr>
      <w:r w:rsidRPr="00460D09">
        <w:rPr>
          <w:rFonts w:ascii="Times New Roman" w:eastAsia="Times New Roman" w:hAnsi="Times New Roman" w:cs="Times New Roman"/>
          <w:b/>
          <w:bCs/>
          <w:kern w:val="2"/>
          <w14:ligatures w14:val="standardContextual"/>
        </w:rPr>
        <w:t>1.3. Harmonized national Standard Operating Procedures for land-based pollution control and management [including agreed sediment, biota, &amp; water quality criteria]</w:t>
      </w:r>
    </w:p>
    <w:p w14:paraId="7D0E3319" w14:textId="77777777" w:rsidR="00460D09" w:rsidRPr="00460D09" w:rsidRDefault="00460D09" w:rsidP="00460D09">
      <w:pPr>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kern w:val="2"/>
          <w14:ligatures w14:val="standardContextual"/>
        </w:rPr>
        <w:t>Baseline in 2008: Lack of Standard Operating Procedures for land-based pollution management</w:t>
      </w:r>
    </w:p>
    <w:tbl>
      <w:tblPr>
        <w:tblStyle w:val="TableGrid1"/>
        <w:tblW w:w="9634" w:type="dxa"/>
        <w:tblLook w:val="04A0" w:firstRow="1" w:lastRow="0" w:firstColumn="1" w:lastColumn="0" w:noHBand="0" w:noVBand="1"/>
      </w:tblPr>
      <w:tblGrid>
        <w:gridCol w:w="6317"/>
        <w:gridCol w:w="817"/>
        <w:gridCol w:w="2500"/>
      </w:tblGrid>
      <w:tr w:rsidR="00460D09" w:rsidRPr="00460D09" w14:paraId="296C9507" w14:textId="77777777" w:rsidTr="00460D09">
        <w:tc>
          <w:tcPr>
            <w:tcW w:w="6658" w:type="dxa"/>
          </w:tcPr>
          <w:p w14:paraId="24CB4949" w14:textId="77777777" w:rsidR="00460D09" w:rsidRPr="00460D09" w:rsidRDefault="00460D09" w:rsidP="00460D09">
            <w:pPr>
              <w:rPr>
                <w:rFonts w:eastAsia="Times New Roman" w:cs="Times New Roman"/>
                <w:b/>
                <w:bCs/>
                <w:sz w:val="22"/>
              </w:rPr>
            </w:pPr>
            <w:r w:rsidRPr="00460D09">
              <w:rPr>
                <w:rFonts w:eastAsia="Times New Roman" w:cs="Times New Roman"/>
                <w:b/>
                <w:bCs/>
                <w:sz w:val="22"/>
              </w:rPr>
              <w:t>SOPs or Guidelines</w:t>
            </w:r>
          </w:p>
        </w:tc>
        <w:tc>
          <w:tcPr>
            <w:tcW w:w="823" w:type="dxa"/>
          </w:tcPr>
          <w:p w14:paraId="25C72B18" w14:textId="77777777" w:rsidR="00460D09" w:rsidRPr="00460D09" w:rsidRDefault="00460D09" w:rsidP="00460D09">
            <w:pPr>
              <w:rPr>
                <w:rFonts w:eastAsia="Times New Roman" w:cs="Times New Roman"/>
                <w:sz w:val="22"/>
              </w:rPr>
            </w:pPr>
            <w:r w:rsidRPr="00460D09">
              <w:rPr>
                <w:rFonts w:eastAsia="Times New Roman" w:cs="Times New Roman"/>
                <w:sz w:val="22"/>
              </w:rPr>
              <w:t>Year</w:t>
            </w:r>
          </w:p>
        </w:tc>
        <w:tc>
          <w:tcPr>
            <w:tcW w:w="2153" w:type="dxa"/>
          </w:tcPr>
          <w:p w14:paraId="64CD0CAF" w14:textId="77777777" w:rsidR="00460D09" w:rsidRPr="00460D09" w:rsidRDefault="00460D09" w:rsidP="00460D09">
            <w:pPr>
              <w:rPr>
                <w:rFonts w:eastAsia="Times New Roman" w:cs="Times New Roman"/>
                <w:sz w:val="22"/>
              </w:rPr>
            </w:pPr>
            <w:r w:rsidRPr="00460D09">
              <w:rPr>
                <w:rFonts w:eastAsia="Times New Roman" w:cs="Times New Roman"/>
                <w:sz w:val="22"/>
              </w:rPr>
              <w:t>Remark</w:t>
            </w:r>
          </w:p>
        </w:tc>
      </w:tr>
      <w:tr w:rsidR="00460D09" w:rsidRPr="00460D09" w14:paraId="24553D7A" w14:textId="77777777" w:rsidTr="00460D09">
        <w:tc>
          <w:tcPr>
            <w:tcW w:w="6658" w:type="dxa"/>
          </w:tcPr>
          <w:p w14:paraId="459E0642"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Cambodia</w:t>
            </w:r>
          </w:p>
        </w:tc>
        <w:tc>
          <w:tcPr>
            <w:tcW w:w="823" w:type="dxa"/>
          </w:tcPr>
          <w:p w14:paraId="5A62EE36" w14:textId="77777777" w:rsidR="00460D09" w:rsidRPr="00460D09" w:rsidRDefault="00460D09" w:rsidP="00460D09">
            <w:pPr>
              <w:rPr>
                <w:rFonts w:eastAsia="Times New Roman" w:cs="Times New Roman"/>
                <w:sz w:val="22"/>
              </w:rPr>
            </w:pPr>
          </w:p>
        </w:tc>
        <w:tc>
          <w:tcPr>
            <w:tcW w:w="2153" w:type="dxa"/>
          </w:tcPr>
          <w:p w14:paraId="20597E76" w14:textId="77777777" w:rsidR="00460D09" w:rsidRPr="00460D09" w:rsidRDefault="00460D09" w:rsidP="00460D09">
            <w:pPr>
              <w:rPr>
                <w:rFonts w:eastAsia="Times New Roman" w:cs="Times New Roman"/>
                <w:sz w:val="22"/>
              </w:rPr>
            </w:pPr>
          </w:p>
        </w:tc>
      </w:tr>
      <w:tr w:rsidR="00460D09" w:rsidRPr="00460D09" w14:paraId="5145C478" w14:textId="77777777" w:rsidTr="00460D09">
        <w:tc>
          <w:tcPr>
            <w:tcW w:w="6658" w:type="dxa"/>
          </w:tcPr>
          <w:p w14:paraId="7524252B" w14:textId="77777777" w:rsidR="00460D09" w:rsidRPr="00460D09" w:rsidRDefault="00460D09" w:rsidP="00460D09">
            <w:pPr>
              <w:rPr>
                <w:rFonts w:eastAsia="Times New Roman" w:cs="Times New Roman"/>
                <w:b/>
                <w:bCs/>
                <w:i/>
                <w:iCs/>
                <w:sz w:val="22"/>
              </w:rPr>
            </w:pPr>
            <w:proofErr w:type="spellStart"/>
            <w:r w:rsidRPr="00460D09">
              <w:rPr>
                <w:rFonts w:eastAsia="Times New Roman" w:cs="Times New Roman"/>
                <w:sz w:val="22"/>
              </w:rPr>
              <w:t>Prakas</w:t>
            </w:r>
            <w:proofErr w:type="spellEnd"/>
            <w:r w:rsidRPr="00460D09">
              <w:rPr>
                <w:rFonts w:eastAsia="Times New Roman" w:cs="Times New Roman"/>
                <w:sz w:val="22"/>
              </w:rPr>
              <w:t xml:space="preserve"> on water quality indicators </w:t>
            </w:r>
          </w:p>
        </w:tc>
        <w:tc>
          <w:tcPr>
            <w:tcW w:w="823" w:type="dxa"/>
          </w:tcPr>
          <w:p w14:paraId="06B2D723"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53" w:type="dxa"/>
          </w:tcPr>
          <w:p w14:paraId="15F41E94" w14:textId="77777777" w:rsidR="00460D09" w:rsidRPr="00460D09" w:rsidRDefault="00460D09" w:rsidP="00460D09">
            <w:pPr>
              <w:rPr>
                <w:rFonts w:eastAsia="Times New Roman" w:cs="Times New Roman"/>
                <w:sz w:val="22"/>
              </w:rPr>
            </w:pPr>
          </w:p>
        </w:tc>
      </w:tr>
      <w:tr w:rsidR="00460D09" w:rsidRPr="00460D09" w14:paraId="6EF6C9A9" w14:textId="77777777" w:rsidTr="00460D09">
        <w:tc>
          <w:tcPr>
            <w:tcW w:w="6658" w:type="dxa"/>
          </w:tcPr>
          <w:p w14:paraId="7C8F0BFA" w14:textId="77777777" w:rsidR="00460D09" w:rsidRPr="00460D09" w:rsidRDefault="00460D09" w:rsidP="00460D09">
            <w:pPr>
              <w:rPr>
                <w:rFonts w:eastAsia="Times New Roman" w:cs="Times New Roman"/>
                <w:sz w:val="22"/>
              </w:rPr>
            </w:pPr>
            <w:proofErr w:type="spellStart"/>
            <w:r w:rsidRPr="00460D09">
              <w:rPr>
                <w:rFonts w:eastAsia="Times New Roman" w:cs="Times New Roman"/>
                <w:sz w:val="22"/>
              </w:rPr>
              <w:t>Prakas</w:t>
            </w:r>
            <w:proofErr w:type="spellEnd"/>
            <w:r w:rsidRPr="00460D09">
              <w:rPr>
                <w:rFonts w:eastAsia="Times New Roman" w:cs="Times New Roman"/>
                <w:sz w:val="22"/>
              </w:rPr>
              <w:t xml:space="preserve"> on persistent organic pollutants promulgation from outbreak </w:t>
            </w:r>
          </w:p>
        </w:tc>
        <w:tc>
          <w:tcPr>
            <w:tcW w:w="823" w:type="dxa"/>
          </w:tcPr>
          <w:p w14:paraId="16CB749A"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153" w:type="dxa"/>
          </w:tcPr>
          <w:p w14:paraId="1644F850" w14:textId="77777777" w:rsidR="00460D09" w:rsidRPr="00460D09" w:rsidRDefault="00460D09" w:rsidP="00460D09">
            <w:pPr>
              <w:rPr>
                <w:rFonts w:eastAsia="Times New Roman" w:cs="Times New Roman"/>
                <w:sz w:val="22"/>
              </w:rPr>
            </w:pPr>
          </w:p>
        </w:tc>
      </w:tr>
      <w:tr w:rsidR="00460D09" w:rsidRPr="00460D09" w14:paraId="1A7095CA" w14:textId="77777777" w:rsidTr="00460D09">
        <w:tc>
          <w:tcPr>
            <w:tcW w:w="6658" w:type="dxa"/>
          </w:tcPr>
          <w:p w14:paraId="0CA345DE" w14:textId="77777777" w:rsidR="00460D09" w:rsidRPr="00460D09" w:rsidRDefault="00460D09" w:rsidP="00460D09">
            <w:pPr>
              <w:rPr>
                <w:rFonts w:eastAsia="Times New Roman" w:cs="Times New Roman"/>
                <w:b/>
                <w:bCs/>
                <w:i/>
                <w:iCs/>
                <w:sz w:val="22"/>
              </w:rPr>
            </w:pPr>
            <w:proofErr w:type="spellStart"/>
            <w:r w:rsidRPr="00460D09">
              <w:rPr>
                <w:rFonts w:eastAsia="Times New Roman" w:cs="Times New Roman"/>
                <w:sz w:val="22"/>
              </w:rPr>
              <w:t>Prakas</w:t>
            </w:r>
            <w:proofErr w:type="spellEnd"/>
            <w:r w:rsidRPr="00460D09">
              <w:rPr>
                <w:rFonts w:eastAsia="Times New Roman" w:cs="Times New Roman"/>
                <w:sz w:val="22"/>
              </w:rPr>
              <w:t xml:space="preserve"> on technical guideline on equipment installation and waste water treatment process </w:t>
            </w:r>
          </w:p>
        </w:tc>
        <w:tc>
          <w:tcPr>
            <w:tcW w:w="823" w:type="dxa"/>
          </w:tcPr>
          <w:p w14:paraId="6EBC17A8" w14:textId="77777777" w:rsidR="00460D09" w:rsidRPr="00460D09" w:rsidRDefault="00460D09" w:rsidP="00460D09">
            <w:pPr>
              <w:rPr>
                <w:rFonts w:eastAsia="Times New Roman" w:cs="Times New Roman"/>
                <w:sz w:val="22"/>
              </w:rPr>
            </w:pPr>
            <w:r w:rsidRPr="00460D09">
              <w:rPr>
                <w:rFonts w:eastAsia="Times New Roman" w:cs="Times New Roman"/>
                <w:sz w:val="22"/>
              </w:rPr>
              <w:t>2022</w:t>
            </w:r>
          </w:p>
        </w:tc>
        <w:tc>
          <w:tcPr>
            <w:tcW w:w="2153" w:type="dxa"/>
          </w:tcPr>
          <w:p w14:paraId="40E48935" w14:textId="77777777" w:rsidR="00460D09" w:rsidRPr="00460D09" w:rsidRDefault="00460D09" w:rsidP="00460D09">
            <w:pPr>
              <w:rPr>
                <w:rFonts w:eastAsia="Times New Roman" w:cs="Times New Roman"/>
                <w:sz w:val="22"/>
              </w:rPr>
            </w:pPr>
          </w:p>
        </w:tc>
      </w:tr>
      <w:tr w:rsidR="00460D09" w:rsidRPr="00460D09" w14:paraId="46F66A35" w14:textId="77777777" w:rsidTr="00460D09">
        <w:tc>
          <w:tcPr>
            <w:tcW w:w="6658" w:type="dxa"/>
          </w:tcPr>
          <w:p w14:paraId="6C2F308F"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China</w:t>
            </w:r>
          </w:p>
        </w:tc>
        <w:tc>
          <w:tcPr>
            <w:tcW w:w="823" w:type="dxa"/>
          </w:tcPr>
          <w:p w14:paraId="6966D768" w14:textId="77777777" w:rsidR="00460D09" w:rsidRPr="00460D09" w:rsidRDefault="00460D09" w:rsidP="00460D09">
            <w:pPr>
              <w:rPr>
                <w:rFonts w:eastAsia="Times New Roman" w:cs="Times New Roman"/>
                <w:sz w:val="22"/>
              </w:rPr>
            </w:pPr>
          </w:p>
        </w:tc>
        <w:tc>
          <w:tcPr>
            <w:tcW w:w="2153" w:type="dxa"/>
          </w:tcPr>
          <w:p w14:paraId="29629B8E" w14:textId="77777777" w:rsidR="00460D09" w:rsidRPr="00460D09" w:rsidRDefault="00460D09" w:rsidP="00460D09">
            <w:pPr>
              <w:rPr>
                <w:rFonts w:eastAsia="Times New Roman" w:cs="Times New Roman"/>
                <w:sz w:val="22"/>
              </w:rPr>
            </w:pPr>
          </w:p>
        </w:tc>
      </w:tr>
      <w:tr w:rsidR="00460D09" w:rsidRPr="00460D09" w14:paraId="0CC1DECE" w14:textId="77777777" w:rsidTr="00460D09">
        <w:tc>
          <w:tcPr>
            <w:tcW w:w="6658" w:type="dxa"/>
          </w:tcPr>
          <w:p w14:paraId="76554200" w14:textId="086ECE8E" w:rsidR="00460D09" w:rsidRPr="00460D09" w:rsidRDefault="00460D09" w:rsidP="00460D09">
            <w:pPr>
              <w:rPr>
                <w:rFonts w:eastAsia="Times New Roman" w:cs="Times New Roman"/>
                <w:sz w:val="22"/>
              </w:rPr>
            </w:pPr>
            <w:r w:rsidRPr="00460D09">
              <w:rPr>
                <w:rFonts w:eastAsia="Times New Roman" w:cs="Times New Roman"/>
                <w:sz w:val="22"/>
              </w:rPr>
              <w:t>Technical specification for offshore environmental monitoring including seawater quality, sediment, b</w:t>
            </w:r>
            <w:r>
              <w:rPr>
                <w:rFonts w:eastAsia="Times New Roman" w:cs="Times New Roman"/>
                <w:sz w:val="22"/>
              </w:rPr>
              <w:t>i</w:t>
            </w:r>
            <w:r w:rsidRPr="00460D09">
              <w:rPr>
                <w:rFonts w:eastAsia="Times New Roman" w:cs="Times New Roman"/>
                <w:sz w:val="22"/>
              </w:rPr>
              <w:t>ological quality monitoring</w:t>
            </w:r>
            <w:r>
              <w:rPr>
                <w:rFonts w:eastAsia="Times New Roman" w:cs="Times New Roman"/>
                <w:sz w:val="22"/>
              </w:rPr>
              <w:t xml:space="preserve"> </w:t>
            </w:r>
            <w:r w:rsidRPr="00460D09">
              <w:rPr>
                <w:rFonts w:eastAsia="Times New Roman" w:cs="Times New Roman"/>
                <w:sz w:val="22"/>
              </w:rPr>
              <w:t>and monitoring for pollution sources directly discharged into sea and its impact on offshore water environment</w:t>
            </w:r>
          </w:p>
        </w:tc>
        <w:tc>
          <w:tcPr>
            <w:tcW w:w="823" w:type="dxa"/>
          </w:tcPr>
          <w:p w14:paraId="3FD1F688"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2020   </w:t>
            </w:r>
          </w:p>
        </w:tc>
        <w:tc>
          <w:tcPr>
            <w:tcW w:w="2153" w:type="dxa"/>
          </w:tcPr>
          <w:p w14:paraId="74EB950C" w14:textId="77777777" w:rsidR="00460D09" w:rsidRPr="00460D09" w:rsidRDefault="00460D09" w:rsidP="00460D09">
            <w:pPr>
              <w:rPr>
                <w:rFonts w:eastAsia="Times New Roman" w:cs="Times New Roman"/>
                <w:sz w:val="22"/>
              </w:rPr>
            </w:pPr>
            <w:r w:rsidRPr="00460D09">
              <w:rPr>
                <w:rFonts w:eastAsia="Times New Roman" w:cs="Times New Roman"/>
                <w:sz w:val="22"/>
              </w:rPr>
              <w:t>HJ442-2020</w:t>
            </w:r>
          </w:p>
        </w:tc>
      </w:tr>
      <w:tr w:rsidR="00460D09" w:rsidRPr="00460D09" w14:paraId="780F15F8" w14:textId="77777777" w:rsidTr="00460D09">
        <w:tc>
          <w:tcPr>
            <w:tcW w:w="6658" w:type="dxa"/>
          </w:tcPr>
          <w:p w14:paraId="048D389E" w14:textId="77777777" w:rsidR="00460D09" w:rsidRPr="00460D09" w:rsidRDefault="00460D09" w:rsidP="00460D09">
            <w:pPr>
              <w:rPr>
                <w:rFonts w:eastAsia="Times New Roman" w:cs="Times New Roman"/>
                <w:sz w:val="22"/>
              </w:rPr>
            </w:pPr>
            <w:r w:rsidRPr="00460D09">
              <w:rPr>
                <w:rFonts w:eastAsia="Times New Roman" w:cs="Times New Roman"/>
                <w:sz w:val="22"/>
              </w:rPr>
              <w:t>Technical guideline for the development of water pollutant discharge standards in watersheds</w:t>
            </w:r>
          </w:p>
        </w:tc>
        <w:tc>
          <w:tcPr>
            <w:tcW w:w="823" w:type="dxa"/>
          </w:tcPr>
          <w:p w14:paraId="38C1A638"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153" w:type="dxa"/>
          </w:tcPr>
          <w:p w14:paraId="78127B3F" w14:textId="77777777" w:rsidR="00460D09" w:rsidRPr="00460D09" w:rsidRDefault="00460D09" w:rsidP="00460D09">
            <w:pPr>
              <w:rPr>
                <w:rFonts w:eastAsia="Times New Roman" w:cs="Times New Roman"/>
                <w:sz w:val="22"/>
              </w:rPr>
            </w:pPr>
            <w:r w:rsidRPr="00460D09">
              <w:rPr>
                <w:rFonts w:cs="Times New Roman" w:hint="eastAsia"/>
                <w:sz w:val="22"/>
                <w:lang w:eastAsia="zh-CN"/>
              </w:rPr>
              <w:t>HJ945.3-2020</w:t>
            </w:r>
          </w:p>
        </w:tc>
      </w:tr>
      <w:tr w:rsidR="00460D09" w:rsidRPr="00460D09" w14:paraId="606E796C" w14:textId="77777777" w:rsidTr="00460D09">
        <w:tc>
          <w:tcPr>
            <w:tcW w:w="6658" w:type="dxa"/>
          </w:tcPr>
          <w:p w14:paraId="75CAD57C" w14:textId="77777777" w:rsidR="00460D09" w:rsidRPr="00460D09" w:rsidRDefault="00460D09" w:rsidP="00460D09">
            <w:pPr>
              <w:rPr>
                <w:rFonts w:eastAsia="Times New Roman" w:cs="Times New Roman"/>
                <w:sz w:val="22"/>
              </w:rPr>
            </w:pPr>
            <w:bookmarkStart w:id="4" w:name="OLE_LINK1"/>
            <w:r w:rsidRPr="00460D09">
              <w:rPr>
                <w:rFonts w:eastAsia="Times New Roman" w:cs="Times New Roman"/>
                <w:sz w:val="22"/>
              </w:rPr>
              <w:t>Manual for produced pollutant and discharged pollutant coefficient of National Survey of Pollution sources of China</w:t>
            </w:r>
            <w:bookmarkEnd w:id="4"/>
          </w:p>
        </w:tc>
        <w:tc>
          <w:tcPr>
            <w:tcW w:w="823" w:type="dxa"/>
          </w:tcPr>
          <w:p w14:paraId="016CE2C6" w14:textId="77777777" w:rsidR="00460D09" w:rsidRPr="00460D09" w:rsidRDefault="00460D09" w:rsidP="00460D09">
            <w:pPr>
              <w:rPr>
                <w:rFonts w:eastAsia="Times New Roman" w:cs="Times New Roman"/>
                <w:sz w:val="22"/>
              </w:rPr>
            </w:pPr>
            <w:r w:rsidRPr="00460D09">
              <w:rPr>
                <w:rFonts w:eastAsia="Times New Roman" w:cs="Times New Roman"/>
                <w:sz w:val="22"/>
              </w:rPr>
              <w:t>2020</w:t>
            </w:r>
          </w:p>
        </w:tc>
        <w:tc>
          <w:tcPr>
            <w:tcW w:w="2153" w:type="dxa"/>
          </w:tcPr>
          <w:p w14:paraId="4944689F" w14:textId="77777777" w:rsidR="00460D09" w:rsidRPr="00460D09" w:rsidRDefault="00460D09" w:rsidP="00460D09">
            <w:pPr>
              <w:rPr>
                <w:rFonts w:eastAsia="Times New Roman" w:cs="Times New Roman"/>
                <w:sz w:val="22"/>
              </w:rPr>
            </w:pPr>
          </w:p>
        </w:tc>
      </w:tr>
      <w:tr w:rsidR="00460D09" w:rsidRPr="00460D09" w14:paraId="06BA1E45" w14:textId="77777777" w:rsidTr="00460D09">
        <w:tc>
          <w:tcPr>
            <w:tcW w:w="6658" w:type="dxa"/>
          </w:tcPr>
          <w:p w14:paraId="09350B7D"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The </w:t>
            </w:r>
            <w:r w:rsidRPr="00460D09">
              <w:rPr>
                <w:rFonts w:cs="Times New Roman" w:hint="eastAsia"/>
                <w:sz w:val="22"/>
                <w:lang w:eastAsia="zh-CN"/>
              </w:rPr>
              <w:t>26</w:t>
            </w:r>
            <w:r w:rsidRPr="00460D09">
              <w:rPr>
                <w:rFonts w:eastAsia="Times New Roman" w:cs="Times New Roman"/>
                <w:sz w:val="22"/>
              </w:rPr>
              <w:t xml:space="preserve"> </w:t>
            </w:r>
            <w:bookmarkStart w:id="5" w:name="OLE_LINK2"/>
            <w:r w:rsidRPr="00460D09">
              <w:rPr>
                <w:rFonts w:eastAsia="Times New Roman" w:cs="Times New Roman"/>
                <w:sz w:val="22"/>
              </w:rPr>
              <w:t>Industrial Discharge standards of water pollutant such as electronic industry</w:t>
            </w:r>
            <w:bookmarkEnd w:id="5"/>
            <w:r w:rsidRPr="00460D09">
              <w:rPr>
                <w:rFonts w:eastAsia="Times New Roman" w:cs="Times New Roman"/>
                <w:sz w:val="22"/>
              </w:rPr>
              <w:t>,</w:t>
            </w:r>
          </w:p>
        </w:tc>
        <w:tc>
          <w:tcPr>
            <w:tcW w:w="823" w:type="dxa"/>
          </w:tcPr>
          <w:p w14:paraId="5306796D" w14:textId="77777777" w:rsidR="00460D09" w:rsidRPr="00460D09" w:rsidRDefault="00460D09" w:rsidP="00460D09">
            <w:pPr>
              <w:rPr>
                <w:rFonts w:eastAsia="Times New Roman" w:cs="Times New Roman"/>
                <w:sz w:val="22"/>
              </w:rPr>
            </w:pPr>
            <w:r w:rsidRPr="00460D09">
              <w:rPr>
                <w:rFonts w:eastAsia="Times New Roman" w:cs="Times New Roman"/>
                <w:sz w:val="22"/>
              </w:rPr>
              <w:t xml:space="preserve">2008-2021 </w:t>
            </w:r>
          </w:p>
        </w:tc>
        <w:tc>
          <w:tcPr>
            <w:tcW w:w="2153" w:type="dxa"/>
          </w:tcPr>
          <w:p w14:paraId="3A6D1B39" w14:textId="77777777" w:rsidR="00460D09" w:rsidRPr="00460D09" w:rsidRDefault="00460D09" w:rsidP="00460D09">
            <w:pPr>
              <w:rPr>
                <w:rFonts w:eastAsia="Times New Roman" w:cs="Times New Roman"/>
                <w:sz w:val="22"/>
              </w:rPr>
            </w:pPr>
          </w:p>
        </w:tc>
      </w:tr>
      <w:tr w:rsidR="00460D09" w:rsidRPr="00460D09" w14:paraId="0626CB34" w14:textId="77777777" w:rsidTr="00460D09">
        <w:tc>
          <w:tcPr>
            <w:tcW w:w="6658" w:type="dxa"/>
          </w:tcPr>
          <w:p w14:paraId="2D27F843" w14:textId="77777777" w:rsidR="00460D09" w:rsidRPr="00460D09" w:rsidRDefault="00460D09" w:rsidP="00460D09">
            <w:pPr>
              <w:rPr>
                <w:rFonts w:eastAsia="Times New Roman" w:cs="Times New Roman"/>
                <w:sz w:val="22"/>
              </w:rPr>
            </w:pPr>
            <w:r w:rsidRPr="00460D09">
              <w:rPr>
                <w:rFonts w:eastAsia="Times New Roman" w:cs="Times New Roman"/>
                <w:sz w:val="22"/>
              </w:rPr>
              <w:t>Technical guideline for three-level inspection of sewage outfalls into environmental water bodies</w:t>
            </w:r>
          </w:p>
        </w:tc>
        <w:tc>
          <w:tcPr>
            <w:tcW w:w="823" w:type="dxa"/>
          </w:tcPr>
          <w:p w14:paraId="716BE8D8"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53" w:type="dxa"/>
          </w:tcPr>
          <w:p w14:paraId="53D0A3BF" w14:textId="77777777" w:rsidR="00460D09" w:rsidRPr="00460D09" w:rsidRDefault="00460D09" w:rsidP="00460D09">
            <w:pPr>
              <w:rPr>
                <w:rFonts w:eastAsia="Times New Roman" w:cs="Times New Roman"/>
                <w:sz w:val="22"/>
              </w:rPr>
            </w:pPr>
            <w:r w:rsidRPr="00460D09">
              <w:rPr>
                <w:rFonts w:cs="Times New Roman" w:hint="eastAsia"/>
                <w:sz w:val="22"/>
                <w:lang w:eastAsia="zh-CN"/>
              </w:rPr>
              <w:t>HJ1232-2021</w:t>
            </w:r>
          </w:p>
        </w:tc>
      </w:tr>
      <w:tr w:rsidR="00460D09" w:rsidRPr="00460D09" w14:paraId="1D4060E4" w14:textId="77777777" w:rsidTr="00460D09">
        <w:tc>
          <w:tcPr>
            <w:tcW w:w="6658" w:type="dxa"/>
          </w:tcPr>
          <w:p w14:paraId="194E4430" w14:textId="77777777" w:rsidR="00460D09" w:rsidRPr="00460D09" w:rsidRDefault="00460D09" w:rsidP="00460D09">
            <w:pPr>
              <w:rPr>
                <w:rFonts w:eastAsia="Times New Roman" w:cs="Times New Roman"/>
                <w:sz w:val="22"/>
              </w:rPr>
            </w:pPr>
            <w:r w:rsidRPr="00460D09">
              <w:rPr>
                <w:rFonts w:eastAsia="Times New Roman" w:cs="Times New Roman"/>
                <w:sz w:val="22"/>
              </w:rPr>
              <w:t>Standard for conservation effectiveness assessment of ecology and environment in nature reserve (on trial)</w:t>
            </w:r>
          </w:p>
        </w:tc>
        <w:tc>
          <w:tcPr>
            <w:tcW w:w="823" w:type="dxa"/>
          </w:tcPr>
          <w:p w14:paraId="6A9AA50D" w14:textId="77777777" w:rsidR="00460D09" w:rsidRPr="00460D09" w:rsidRDefault="00460D09" w:rsidP="00460D09">
            <w:pPr>
              <w:rPr>
                <w:rFonts w:eastAsia="Times New Roman" w:cs="Times New Roman"/>
                <w:sz w:val="22"/>
              </w:rPr>
            </w:pPr>
            <w:r w:rsidRPr="00460D09">
              <w:rPr>
                <w:rFonts w:eastAsia="Times New Roman" w:cs="Times New Roman" w:hint="eastAsia"/>
                <w:sz w:val="22"/>
              </w:rPr>
              <w:t>2</w:t>
            </w:r>
            <w:r w:rsidRPr="00460D09">
              <w:rPr>
                <w:rFonts w:eastAsia="Times New Roman" w:cs="Times New Roman"/>
                <w:sz w:val="22"/>
              </w:rPr>
              <w:t>021</w:t>
            </w:r>
          </w:p>
        </w:tc>
        <w:tc>
          <w:tcPr>
            <w:tcW w:w="2153" w:type="dxa"/>
          </w:tcPr>
          <w:p w14:paraId="49BAC5BB" w14:textId="77777777" w:rsidR="00460D09" w:rsidRPr="00460D09" w:rsidRDefault="00460D09" w:rsidP="00460D09">
            <w:pPr>
              <w:rPr>
                <w:rFonts w:eastAsia="Times New Roman" w:cs="Times New Roman"/>
                <w:sz w:val="22"/>
              </w:rPr>
            </w:pPr>
            <w:r w:rsidRPr="00460D09">
              <w:rPr>
                <w:rFonts w:cs="Times New Roman" w:hint="eastAsia"/>
                <w:sz w:val="22"/>
                <w:lang w:eastAsia="zh-CN"/>
              </w:rPr>
              <w:t>HJ1203-2021</w:t>
            </w:r>
          </w:p>
        </w:tc>
      </w:tr>
      <w:tr w:rsidR="00460D09" w:rsidRPr="00460D09" w14:paraId="7DDDB01E" w14:textId="77777777" w:rsidTr="00460D09">
        <w:tc>
          <w:tcPr>
            <w:tcW w:w="6658" w:type="dxa"/>
          </w:tcPr>
          <w:p w14:paraId="49D1C905" w14:textId="77777777" w:rsidR="00460D09" w:rsidRPr="00460D09" w:rsidRDefault="00460D09" w:rsidP="00460D09">
            <w:pPr>
              <w:rPr>
                <w:rFonts w:eastAsia="Times New Roman" w:cs="Times New Roman"/>
                <w:sz w:val="22"/>
                <w:lang w:eastAsia="zh-CN"/>
              </w:rPr>
            </w:pPr>
            <w:bookmarkStart w:id="6" w:name="OLE_LINK3"/>
            <w:r w:rsidRPr="00460D09">
              <w:rPr>
                <w:rFonts w:eastAsia="Times New Roman" w:cs="Times New Roman" w:hint="eastAsia"/>
                <w:sz w:val="22"/>
                <w:lang w:eastAsia="zh-CN"/>
              </w:rPr>
              <w:t>Guide Rule of</w:t>
            </w:r>
            <w:r w:rsidRPr="00460D09">
              <w:rPr>
                <w:rFonts w:eastAsia="Times New Roman" w:cs="Times New Roman"/>
                <w:sz w:val="22"/>
                <w:lang w:eastAsia="zh-CN"/>
              </w:rPr>
              <w:t xml:space="preserve"> Rural domestic sewage treatment</w:t>
            </w:r>
            <w:bookmarkEnd w:id="6"/>
          </w:p>
        </w:tc>
        <w:tc>
          <w:tcPr>
            <w:tcW w:w="823" w:type="dxa"/>
          </w:tcPr>
          <w:p w14:paraId="10199584" w14:textId="77777777" w:rsidR="00460D09" w:rsidRPr="00460D09" w:rsidRDefault="00460D09" w:rsidP="00460D09">
            <w:pPr>
              <w:rPr>
                <w:rFonts w:eastAsia="Times New Roman" w:cs="Times New Roman"/>
                <w:sz w:val="22"/>
              </w:rPr>
            </w:pPr>
            <w:r w:rsidRPr="00460D09">
              <w:rPr>
                <w:rFonts w:cs="Times New Roman" w:hint="eastAsia"/>
                <w:sz w:val="22"/>
                <w:lang w:eastAsia="zh-CN"/>
              </w:rPr>
              <w:t>2018</w:t>
            </w:r>
          </w:p>
        </w:tc>
        <w:tc>
          <w:tcPr>
            <w:tcW w:w="2153" w:type="dxa"/>
          </w:tcPr>
          <w:p w14:paraId="4089B47B" w14:textId="77777777" w:rsidR="00460D09" w:rsidRPr="00460D09" w:rsidRDefault="00460D09" w:rsidP="00460D09">
            <w:pPr>
              <w:rPr>
                <w:rFonts w:eastAsia="Times New Roman" w:cs="Times New Roman"/>
                <w:sz w:val="22"/>
              </w:rPr>
            </w:pPr>
            <w:r w:rsidRPr="00460D09">
              <w:rPr>
                <w:rFonts w:eastAsia="Times New Roman" w:cs="Times New Roman" w:hint="eastAsia"/>
                <w:sz w:val="22"/>
              </w:rPr>
              <w:t>GB/T 37071-2018</w:t>
            </w:r>
          </w:p>
        </w:tc>
      </w:tr>
      <w:tr w:rsidR="00460D09" w:rsidRPr="00460D09" w14:paraId="112D4798" w14:textId="77777777" w:rsidTr="00460D09">
        <w:tc>
          <w:tcPr>
            <w:tcW w:w="6658" w:type="dxa"/>
          </w:tcPr>
          <w:p w14:paraId="3CBA5C25"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t>Technical Guidance for ecological restoration of river and lake buffer zone</w:t>
            </w:r>
          </w:p>
        </w:tc>
        <w:tc>
          <w:tcPr>
            <w:tcW w:w="823" w:type="dxa"/>
          </w:tcPr>
          <w:p w14:paraId="546DCAFC" w14:textId="77777777" w:rsidR="00460D09" w:rsidRPr="00460D09" w:rsidRDefault="00460D09" w:rsidP="00460D09">
            <w:pPr>
              <w:rPr>
                <w:rFonts w:eastAsia="Times New Roman" w:cs="Times New Roman"/>
                <w:sz w:val="22"/>
              </w:rPr>
            </w:pPr>
            <w:r w:rsidRPr="00460D09">
              <w:rPr>
                <w:rFonts w:cs="Times New Roman" w:hint="eastAsia"/>
                <w:sz w:val="22"/>
                <w:lang w:eastAsia="zh-CN"/>
              </w:rPr>
              <w:t>2021</w:t>
            </w:r>
          </w:p>
        </w:tc>
        <w:tc>
          <w:tcPr>
            <w:tcW w:w="2153" w:type="dxa"/>
          </w:tcPr>
          <w:p w14:paraId="131113B2" w14:textId="77777777" w:rsidR="00460D09" w:rsidRPr="00460D09" w:rsidRDefault="00460D09" w:rsidP="00460D09">
            <w:pPr>
              <w:rPr>
                <w:rFonts w:eastAsia="Times New Roman" w:cs="Times New Roman"/>
                <w:sz w:val="22"/>
              </w:rPr>
            </w:pPr>
          </w:p>
        </w:tc>
      </w:tr>
      <w:tr w:rsidR="00460D09" w:rsidRPr="00460D09" w14:paraId="5C2FEB4D" w14:textId="77777777" w:rsidTr="00460D09">
        <w:tc>
          <w:tcPr>
            <w:tcW w:w="6658" w:type="dxa"/>
          </w:tcPr>
          <w:p w14:paraId="112040FA" w14:textId="77777777" w:rsidR="00460D09" w:rsidRPr="00460D09" w:rsidRDefault="00460D09" w:rsidP="00460D09">
            <w:pPr>
              <w:jc w:val="center"/>
              <w:rPr>
                <w:rFonts w:eastAsia="Times New Roman" w:cs="Times New Roman"/>
                <w:b/>
                <w:bCs/>
                <w:i/>
                <w:iCs/>
                <w:sz w:val="22"/>
                <w:lang w:eastAsia="zh-CN"/>
              </w:rPr>
            </w:pPr>
            <w:r w:rsidRPr="00460D09">
              <w:rPr>
                <w:rFonts w:eastAsia="Times New Roman" w:cs="Times New Roman"/>
                <w:b/>
                <w:bCs/>
                <w:i/>
                <w:iCs/>
                <w:sz w:val="22"/>
                <w:lang w:eastAsia="zh-CN"/>
              </w:rPr>
              <w:t>Indonesia</w:t>
            </w:r>
          </w:p>
        </w:tc>
        <w:tc>
          <w:tcPr>
            <w:tcW w:w="823" w:type="dxa"/>
          </w:tcPr>
          <w:p w14:paraId="1D69777C" w14:textId="77777777" w:rsidR="00460D09" w:rsidRPr="00460D09" w:rsidRDefault="00460D09" w:rsidP="00460D09">
            <w:pPr>
              <w:rPr>
                <w:rFonts w:eastAsia="Times New Roman" w:cs="Times New Roman"/>
                <w:sz w:val="22"/>
              </w:rPr>
            </w:pPr>
          </w:p>
        </w:tc>
        <w:tc>
          <w:tcPr>
            <w:tcW w:w="2153" w:type="dxa"/>
          </w:tcPr>
          <w:p w14:paraId="7219A084" w14:textId="77777777" w:rsidR="00460D09" w:rsidRPr="00460D09" w:rsidRDefault="00460D09" w:rsidP="00460D09">
            <w:pPr>
              <w:rPr>
                <w:rFonts w:eastAsia="Times New Roman" w:cs="Times New Roman"/>
                <w:sz w:val="22"/>
              </w:rPr>
            </w:pPr>
          </w:p>
        </w:tc>
      </w:tr>
      <w:tr w:rsidR="00460D09" w:rsidRPr="00460D09" w14:paraId="1C88950F" w14:textId="77777777" w:rsidTr="00460D09">
        <w:tc>
          <w:tcPr>
            <w:tcW w:w="6658" w:type="dxa"/>
          </w:tcPr>
          <w:p w14:paraId="3562D2D9"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t>Minister of Health decree concerning community-based wastewater management system procedures</w:t>
            </w:r>
          </w:p>
        </w:tc>
        <w:tc>
          <w:tcPr>
            <w:tcW w:w="823" w:type="dxa"/>
          </w:tcPr>
          <w:p w14:paraId="2B3F9B8F" w14:textId="77777777" w:rsidR="00460D09" w:rsidRPr="00460D09" w:rsidRDefault="00460D09" w:rsidP="00460D09">
            <w:pPr>
              <w:rPr>
                <w:rFonts w:eastAsia="Times New Roman" w:cs="Times New Roman"/>
                <w:sz w:val="22"/>
              </w:rPr>
            </w:pPr>
          </w:p>
        </w:tc>
        <w:tc>
          <w:tcPr>
            <w:tcW w:w="2153" w:type="dxa"/>
          </w:tcPr>
          <w:p w14:paraId="423F96CA" w14:textId="77777777" w:rsidR="00460D09" w:rsidRPr="00460D09" w:rsidRDefault="00460D09" w:rsidP="00460D09">
            <w:pPr>
              <w:rPr>
                <w:rFonts w:eastAsia="Times New Roman" w:cs="Times New Roman"/>
                <w:sz w:val="22"/>
              </w:rPr>
            </w:pPr>
            <w:r w:rsidRPr="00460D09">
              <w:rPr>
                <w:rFonts w:eastAsia="Times New Roman" w:cs="Times New Roman"/>
                <w:sz w:val="22"/>
                <w:lang w:eastAsia="zh-CN"/>
              </w:rPr>
              <w:t xml:space="preserve">No. </w:t>
            </w:r>
            <w:r w:rsidRPr="00460D09">
              <w:rPr>
                <w:rFonts w:eastAsia="Times New Roman" w:cs="Times New Roman"/>
                <w:sz w:val="22"/>
                <w:lang w:val="id-ID" w:eastAsia="zh-CN"/>
              </w:rPr>
              <w:t>852/Menkes/ SK/IX</w:t>
            </w:r>
            <w:r w:rsidRPr="00460D09">
              <w:rPr>
                <w:rFonts w:eastAsia="Times New Roman" w:cs="Times New Roman"/>
                <w:sz w:val="22"/>
                <w:lang w:eastAsia="zh-CN"/>
              </w:rPr>
              <w:t>/2012</w:t>
            </w:r>
          </w:p>
        </w:tc>
      </w:tr>
      <w:tr w:rsidR="00460D09" w:rsidRPr="00460D09" w14:paraId="2C42E604" w14:textId="77777777" w:rsidTr="00460D09">
        <w:tc>
          <w:tcPr>
            <w:tcW w:w="6658" w:type="dxa"/>
          </w:tcPr>
          <w:p w14:paraId="3ECB137A"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t>Minister of Public Work and Housing concerning Procedure for waste water management system</w:t>
            </w:r>
          </w:p>
        </w:tc>
        <w:tc>
          <w:tcPr>
            <w:tcW w:w="823" w:type="dxa"/>
          </w:tcPr>
          <w:p w14:paraId="0FB6FD8C" w14:textId="77777777" w:rsidR="00460D09" w:rsidRPr="00460D09" w:rsidRDefault="00460D09" w:rsidP="00460D09">
            <w:pPr>
              <w:rPr>
                <w:rFonts w:eastAsia="Times New Roman" w:cs="Times New Roman"/>
                <w:sz w:val="22"/>
              </w:rPr>
            </w:pPr>
          </w:p>
        </w:tc>
        <w:tc>
          <w:tcPr>
            <w:tcW w:w="2153" w:type="dxa"/>
          </w:tcPr>
          <w:p w14:paraId="7A29AF9C" w14:textId="77777777" w:rsidR="00460D09" w:rsidRPr="00460D09" w:rsidRDefault="00460D09" w:rsidP="00460D09">
            <w:pPr>
              <w:rPr>
                <w:rFonts w:eastAsia="Times New Roman" w:cs="Times New Roman"/>
                <w:sz w:val="22"/>
              </w:rPr>
            </w:pPr>
            <w:r w:rsidRPr="00460D09">
              <w:rPr>
                <w:rFonts w:eastAsia="Times New Roman" w:cs="Times New Roman"/>
                <w:sz w:val="22"/>
                <w:lang w:val="id-ID" w:eastAsia="zh-CN"/>
              </w:rPr>
              <w:t>No. 04/PRT/M/2017</w:t>
            </w:r>
          </w:p>
        </w:tc>
      </w:tr>
      <w:tr w:rsidR="00460D09" w:rsidRPr="00460D09" w14:paraId="600B906D" w14:textId="77777777" w:rsidTr="00460D09">
        <w:tc>
          <w:tcPr>
            <w:tcW w:w="6658" w:type="dxa"/>
          </w:tcPr>
          <w:p w14:paraId="1D7EE220"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lastRenderedPageBreak/>
              <w:t>Minister of Env. and Forestry decree concerning procedures for waste water discharge permit</w:t>
            </w:r>
          </w:p>
        </w:tc>
        <w:tc>
          <w:tcPr>
            <w:tcW w:w="823" w:type="dxa"/>
          </w:tcPr>
          <w:p w14:paraId="27B5A1B8" w14:textId="77777777" w:rsidR="00460D09" w:rsidRPr="00460D09" w:rsidRDefault="00460D09" w:rsidP="00460D09">
            <w:pPr>
              <w:rPr>
                <w:rFonts w:eastAsia="Times New Roman" w:cs="Times New Roman"/>
                <w:sz w:val="22"/>
              </w:rPr>
            </w:pPr>
          </w:p>
        </w:tc>
        <w:tc>
          <w:tcPr>
            <w:tcW w:w="2153" w:type="dxa"/>
          </w:tcPr>
          <w:p w14:paraId="7E09DD3E" w14:textId="77777777" w:rsidR="00460D09" w:rsidRPr="00460D09" w:rsidRDefault="00460D09" w:rsidP="00460D09">
            <w:pPr>
              <w:rPr>
                <w:rFonts w:eastAsia="Times New Roman" w:cs="Times New Roman"/>
                <w:sz w:val="22"/>
                <w:lang w:val="id-ID" w:eastAsia="zh-CN"/>
              </w:rPr>
            </w:pPr>
            <w:r w:rsidRPr="00460D09">
              <w:rPr>
                <w:rFonts w:eastAsia="Times New Roman" w:cs="Times New Roman"/>
                <w:sz w:val="22"/>
                <w:lang w:eastAsia="zh-CN"/>
              </w:rPr>
              <w:t xml:space="preserve">No. </w:t>
            </w:r>
            <w:r w:rsidRPr="00460D09">
              <w:rPr>
                <w:rFonts w:eastAsia="Times New Roman" w:cs="Times New Roman"/>
                <w:sz w:val="22"/>
                <w:lang w:val="id-ID" w:eastAsia="zh-CN"/>
              </w:rPr>
              <w:t>P.102/MENLHK/</w:t>
            </w:r>
          </w:p>
          <w:p w14:paraId="5B7985B6" w14:textId="77777777" w:rsidR="00460D09" w:rsidRPr="00460D09" w:rsidRDefault="00460D09" w:rsidP="00460D09">
            <w:pPr>
              <w:rPr>
                <w:rFonts w:eastAsia="Times New Roman" w:cs="Times New Roman"/>
                <w:sz w:val="22"/>
              </w:rPr>
            </w:pPr>
            <w:r w:rsidRPr="00460D09">
              <w:rPr>
                <w:rFonts w:eastAsia="Times New Roman" w:cs="Times New Roman"/>
                <w:sz w:val="22"/>
                <w:lang w:val="id-ID" w:eastAsia="zh-CN"/>
              </w:rPr>
              <w:t>SETJEN/KUM.1/11/2018</w:t>
            </w:r>
          </w:p>
        </w:tc>
      </w:tr>
      <w:tr w:rsidR="00460D09" w:rsidRPr="00460D09" w14:paraId="151F70B3" w14:textId="77777777" w:rsidTr="00460D09">
        <w:tc>
          <w:tcPr>
            <w:tcW w:w="6658" w:type="dxa"/>
          </w:tcPr>
          <w:p w14:paraId="36B0825C"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t xml:space="preserve">Minister of Env. and Forestry decree concerning PROPER, company performance rating in environmental management, </w:t>
            </w:r>
          </w:p>
        </w:tc>
        <w:tc>
          <w:tcPr>
            <w:tcW w:w="823" w:type="dxa"/>
          </w:tcPr>
          <w:p w14:paraId="2C85D851" w14:textId="77777777" w:rsidR="00460D09" w:rsidRPr="00460D09" w:rsidRDefault="00460D09" w:rsidP="00460D09">
            <w:pPr>
              <w:rPr>
                <w:rFonts w:eastAsia="Times New Roman" w:cs="Times New Roman"/>
                <w:sz w:val="22"/>
              </w:rPr>
            </w:pPr>
            <w:r w:rsidRPr="00460D09">
              <w:rPr>
                <w:rFonts w:eastAsia="Times New Roman" w:cs="Times New Roman"/>
                <w:sz w:val="22"/>
              </w:rPr>
              <w:t>2021</w:t>
            </w:r>
          </w:p>
        </w:tc>
        <w:tc>
          <w:tcPr>
            <w:tcW w:w="2153" w:type="dxa"/>
          </w:tcPr>
          <w:p w14:paraId="25C86D8D" w14:textId="77777777" w:rsidR="00460D09" w:rsidRPr="00460D09" w:rsidRDefault="00460D09" w:rsidP="00460D09">
            <w:pPr>
              <w:rPr>
                <w:rFonts w:eastAsia="Times New Roman" w:cs="Times New Roman"/>
                <w:sz w:val="22"/>
              </w:rPr>
            </w:pPr>
            <w:r w:rsidRPr="00460D09">
              <w:rPr>
                <w:rFonts w:eastAsia="Times New Roman" w:cs="Times New Roman"/>
                <w:sz w:val="22"/>
                <w:lang w:eastAsia="zh-CN"/>
              </w:rPr>
              <w:t xml:space="preserve">No. </w:t>
            </w:r>
            <w:r w:rsidRPr="00460D09">
              <w:rPr>
                <w:rFonts w:eastAsia="Times New Roman" w:cs="Times New Roman"/>
                <w:sz w:val="22"/>
                <w:lang w:val="id-ID" w:eastAsia="zh-CN"/>
              </w:rPr>
              <w:t>03</w:t>
            </w:r>
            <w:r w:rsidRPr="00460D09">
              <w:rPr>
                <w:rFonts w:eastAsia="Times New Roman" w:cs="Times New Roman"/>
                <w:sz w:val="22"/>
                <w:lang w:eastAsia="zh-CN"/>
              </w:rPr>
              <w:t>/</w:t>
            </w:r>
            <w:r w:rsidRPr="00460D09">
              <w:rPr>
                <w:rFonts w:eastAsia="Times New Roman" w:cs="Times New Roman"/>
                <w:sz w:val="22"/>
                <w:lang w:val="id-ID" w:eastAsia="zh-CN"/>
              </w:rPr>
              <w:t>2014</w:t>
            </w:r>
            <w:r w:rsidRPr="00460D09">
              <w:rPr>
                <w:rFonts w:eastAsia="Times New Roman" w:cs="Times New Roman"/>
                <w:sz w:val="22"/>
                <w:lang w:eastAsia="zh-CN"/>
              </w:rPr>
              <w:t xml:space="preserve"> as revised to no.1.2021</w:t>
            </w:r>
          </w:p>
        </w:tc>
      </w:tr>
      <w:tr w:rsidR="00460D09" w:rsidRPr="00460D09" w14:paraId="65246977" w14:textId="77777777" w:rsidTr="00460D09">
        <w:tc>
          <w:tcPr>
            <w:tcW w:w="6658" w:type="dxa"/>
          </w:tcPr>
          <w:p w14:paraId="72333886" w14:textId="77777777" w:rsidR="00460D09" w:rsidRPr="00460D09" w:rsidRDefault="00460D09" w:rsidP="00460D09">
            <w:pPr>
              <w:jc w:val="center"/>
              <w:rPr>
                <w:rFonts w:eastAsia="Times New Roman" w:cs="Times New Roman"/>
                <w:b/>
                <w:bCs/>
                <w:i/>
                <w:iCs/>
                <w:sz w:val="22"/>
                <w:lang w:eastAsia="zh-CN"/>
              </w:rPr>
            </w:pPr>
            <w:r w:rsidRPr="00460D09">
              <w:rPr>
                <w:rFonts w:eastAsia="Times New Roman" w:cs="Times New Roman"/>
                <w:b/>
                <w:bCs/>
                <w:i/>
                <w:iCs/>
                <w:sz w:val="22"/>
                <w:lang w:eastAsia="zh-CN"/>
              </w:rPr>
              <w:t>Philippines</w:t>
            </w:r>
          </w:p>
        </w:tc>
        <w:tc>
          <w:tcPr>
            <w:tcW w:w="823" w:type="dxa"/>
          </w:tcPr>
          <w:p w14:paraId="320C610B" w14:textId="77777777" w:rsidR="00460D09" w:rsidRPr="00460D09" w:rsidRDefault="00460D09" w:rsidP="00460D09">
            <w:pPr>
              <w:rPr>
                <w:rFonts w:eastAsia="Times New Roman" w:cs="Times New Roman"/>
                <w:sz w:val="22"/>
              </w:rPr>
            </w:pPr>
          </w:p>
        </w:tc>
        <w:tc>
          <w:tcPr>
            <w:tcW w:w="2153" w:type="dxa"/>
          </w:tcPr>
          <w:p w14:paraId="1FF3C049" w14:textId="77777777" w:rsidR="00460D09" w:rsidRPr="00460D09" w:rsidRDefault="00460D09" w:rsidP="00460D09">
            <w:pPr>
              <w:rPr>
                <w:rFonts w:eastAsia="Times New Roman" w:cs="Times New Roman"/>
                <w:sz w:val="22"/>
              </w:rPr>
            </w:pPr>
          </w:p>
        </w:tc>
      </w:tr>
      <w:tr w:rsidR="00460D09" w:rsidRPr="00460D09" w14:paraId="2282F4D2" w14:textId="77777777" w:rsidTr="00460D09">
        <w:tc>
          <w:tcPr>
            <w:tcW w:w="6658" w:type="dxa"/>
          </w:tcPr>
          <w:p w14:paraId="40EED5DE" w14:textId="77777777" w:rsidR="00460D09" w:rsidRPr="00460D09" w:rsidRDefault="00460D09" w:rsidP="00460D09">
            <w:pPr>
              <w:rPr>
                <w:rFonts w:eastAsia="Times New Roman" w:cs="Times New Roman"/>
                <w:sz w:val="22"/>
                <w:lang w:eastAsia="zh-CN"/>
              </w:rPr>
            </w:pPr>
            <w:r w:rsidRPr="00460D09">
              <w:rPr>
                <w:rFonts w:cs="Times New Roman"/>
                <w:sz w:val="22"/>
              </w:rPr>
              <w:t>EMB Approved Methods of Analysis for Water and Wastewater</w:t>
            </w:r>
          </w:p>
        </w:tc>
        <w:tc>
          <w:tcPr>
            <w:tcW w:w="823" w:type="dxa"/>
          </w:tcPr>
          <w:p w14:paraId="258F851C" w14:textId="77777777" w:rsidR="00460D09" w:rsidRPr="00460D09" w:rsidRDefault="00460D09" w:rsidP="00460D09">
            <w:pPr>
              <w:rPr>
                <w:rFonts w:eastAsia="Times New Roman" w:cs="Times New Roman"/>
                <w:sz w:val="22"/>
              </w:rPr>
            </w:pPr>
          </w:p>
        </w:tc>
        <w:tc>
          <w:tcPr>
            <w:tcW w:w="2153" w:type="dxa"/>
          </w:tcPr>
          <w:p w14:paraId="0DF24663" w14:textId="77777777" w:rsidR="00460D09" w:rsidRPr="00460D09" w:rsidRDefault="00460D09" w:rsidP="00460D09">
            <w:pPr>
              <w:rPr>
                <w:rFonts w:eastAsia="Times New Roman" w:cs="Times New Roman"/>
                <w:sz w:val="22"/>
              </w:rPr>
            </w:pPr>
            <w:r w:rsidRPr="00460D09">
              <w:rPr>
                <w:rFonts w:cs="Times New Roman"/>
                <w:sz w:val="22"/>
              </w:rPr>
              <w:t>EMB MC 2016-012</w:t>
            </w:r>
          </w:p>
        </w:tc>
      </w:tr>
      <w:tr w:rsidR="00460D09" w:rsidRPr="00460D09" w14:paraId="55715709" w14:textId="77777777" w:rsidTr="00460D09">
        <w:tc>
          <w:tcPr>
            <w:tcW w:w="6658" w:type="dxa"/>
          </w:tcPr>
          <w:p w14:paraId="14F6E041"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eastAsia="zh-CN"/>
              </w:rPr>
              <w:t>Water Quality Monitoring Manual, Volume I – Ambient Water Quality Monitoring Manual; Volume 2 – Effluent Quality Monitoring Manual</w:t>
            </w:r>
          </w:p>
        </w:tc>
        <w:tc>
          <w:tcPr>
            <w:tcW w:w="823" w:type="dxa"/>
          </w:tcPr>
          <w:p w14:paraId="5E05C76C" w14:textId="77777777" w:rsidR="00460D09" w:rsidRPr="00460D09" w:rsidRDefault="00460D09" w:rsidP="00460D09">
            <w:pPr>
              <w:rPr>
                <w:rFonts w:eastAsia="Times New Roman" w:cs="Times New Roman"/>
                <w:sz w:val="22"/>
              </w:rPr>
            </w:pPr>
          </w:p>
        </w:tc>
        <w:tc>
          <w:tcPr>
            <w:tcW w:w="2153" w:type="dxa"/>
          </w:tcPr>
          <w:p w14:paraId="1EC061B6" w14:textId="77777777" w:rsidR="00460D09" w:rsidRPr="00460D09" w:rsidRDefault="00460D09" w:rsidP="00460D09">
            <w:pPr>
              <w:rPr>
                <w:rFonts w:eastAsia="Times New Roman" w:cs="Times New Roman"/>
                <w:sz w:val="22"/>
              </w:rPr>
            </w:pPr>
            <w:r w:rsidRPr="00460D09">
              <w:rPr>
                <w:rFonts w:eastAsia="Times New Roman" w:cs="Times New Roman"/>
                <w:sz w:val="22"/>
                <w:lang w:eastAsia="zh-CN"/>
              </w:rPr>
              <w:t>EMB MC 2008-008</w:t>
            </w:r>
          </w:p>
        </w:tc>
      </w:tr>
      <w:tr w:rsidR="00460D09" w:rsidRPr="00460D09" w14:paraId="03CB0F50" w14:textId="77777777" w:rsidTr="00460D09">
        <w:tc>
          <w:tcPr>
            <w:tcW w:w="6658" w:type="dxa"/>
          </w:tcPr>
          <w:p w14:paraId="7824DEE4" w14:textId="77777777" w:rsidR="00460D09" w:rsidRPr="00460D09" w:rsidRDefault="00460D09" w:rsidP="00460D09">
            <w:pPr>
              <w:rPr>
                <w:rFonts w:eastAsia="Times New Roman" w:cs="Times New Roman"/>
                <w:sz w:val="22"/>
                <w:lang w:eastAsia="zh-CN"/>
              </w:rPr>
            </w:pPr>
            <w:r w:rsidRPr="00460D09">
              <w:rPr>
                <w:rFonts w:eastAsia="Times New Roman" w:cs="Times New Roman"/>
                <w:sz w:val="22"/>
                <w:lang w:val="en-PH" w:eastAsia="zh-CN"/>
              </w:rPr>
              <w:t>Adopting the Guidelines on the Waste Analysis and Characterization Study and its Related Manual</w:t>
            </w:r>
          </w:p>
        </w:tc>
        <w:tc>
          <w:tcPr>
            <w:tcW w:w="823" w:type="dxa"/>
          </w:tcPr>
          <w:p w14:paraId="3987BCE0" w14:textId="77777777" w:rsidR="00460D09" w:rsidRPr="00460D09" w:rsidRDefault="00460D09" w:rsidP="00460D09">
            <w:pPr>
              <w:rPr>
                <w:rFonts w:eastAsia="Times New Roman" w:cs="Times New Roman"/>
                <w:sz w:val="22"/>
              </w:rPr>
            </w:pPr>
          </w:p>
        </w:tc>
        <w:tc>
          <w:tcPr>
            <w:tcW w:w="2153" w:type="dxa"/>
          </w:tcPr>
          <w:p w14:paraId="2765B485" w14:textId="77777777" w:rsidR="00460D09" w:rsidRPr="00460D09" w:rsidRDefault="00460D09" w:rsidP="00460D09">
            <w:pPr>
              <w:rPr>
                <w:rFonts w:eastAsia="Times New Roman" w:cs="Times New Roman"/>
                <w:sz w:val="22"/>
              </w:rPr>
            </w:pPr>
            <w:r w:rsidRPr="00460D09">
              <w:rPr>
                <w:rFonts w:eastAsia="Times New Roman" w:cs="Times New Roman"/>
                <w:sz w:val="22"/>
                <w:lang w:val="en-PH" w:eastAsia="zh-CN"/>
              </w:rPr>
              <w:t>NSWMC Resolution No. 1380 Series of 2020</w:t>
            </w:r>
          </w:p>
        </w:tc>
      </w:tr>
      <w:tr w:rsidR="00460D09" w:rsidRPr="00460D09" w14:paraId="59138E4A" w14:textId="77777777" w:rsidTr="00460D09">
        <w:tc>
          <w:tcPr>
            <w:tcW w:w="6658" w:type="dxa"/>
          </w:tcPr>
          <w:p w14:paraId="20171DFF" w14:textId="77777777" w:rsidR="00460D09" w:rsidRPr="00460D09" w:rsidRDefault="00460D09" w:rsidP="00460D09">
            <w:pPr>
              <w:jc w:val="center"/>
              <w:rPr>
                <w:rFonts w:eastAsia="Times New Roman" w:cs="Times New Roman"/>
                <w:b/>
                <w:bCs/>
                <w:i/>
                <w:iCs/>
                <w:sz w:val="22"/>
                <w:lang w:eastAsia="zh-CN"/>
              </w:rPr>
            </w:pPr>
            <w:r w:rsidRPr="00460D09">
              <w:rPr>
                <w:rFonts w:eastAsia="Times New Roman" w:cs="Times New Roman"/>
                <w:b/>
                <w:bCs/>
                <w:i/>
                <w:iCs/>
                <w:sz w:val="22"/>
                <w:lang w:eastAsia="zh-CN"/>
              </w:rPr>
              <w:t>Thailand</w:t>
            </w:r>
          </w:p>
        </w:tc>
        <w:tc>
          <w:tcPr>
            <w:tcW w:w="823" w:type="dxa"/>
          </w:tcPr>
          <w:p w14:paraId="31E68060" w14:textId="77777777" w:rsidR="00460D09" w:rsidRPr="00460D09" w:rsidRDefault="00460D09" w:rsidP="00460D09">
            <w:pPr>
              <w:rPr>
                <w:rFonts w:eastAsia="Times New Roman" w:cs="Times New Roman"/>
                <w:sz w:val="22"/>
              </w:rPr>
            </w:pPr>
          </w:p>
        </w:tc>
        <w:tc>
          <w:tcPr>
            <w:tcW w:w="2153" w:type="dxa"/>
          </w:tcPr>
          <w:p w14:paraId="72D7BA50" w14:textId="77777777" w:rsidR="00460D09" w:rsidRPr="00460D09" w:rsidRDefault="00460D09" w:rsidP="00460D09">
            <w:pPr>
              <w:rPr>
                <w:rFonts w:eastAsia="Times New Roman" w:cs="Times New Roman"/>
                <w:sz w:val="22"/>
              </w:rPr>
            </w:pPr>
          </w:p>
        </w:tc>
      </w:tr>
      <w:tr w:rsidR="00460D09" w:rsidRPr="00460D09" w14:paraId="52DE51D2" w14:textId="77777777" w:rsidTr="00460D09">
        <w:tc>
          <w:tcPr>
            <w:tcW w:w="6658" w:type="dxa"/>
          </w:tcPr>
          <w:p w14:paraId="5E469734" w14:textId="77777777" w:rsidR="00460D09" w:rsidRPr="00460D09" w:rsidRDefault="00460D09" w:rsidP="00460D09">
            <w:pPr>
              <w:rPr>
                <w:rFonts w:eastAsia="Times New Roman" w:cs="Times New Roman"/>
                <w:sz w:val="22"/>
                <w:lang w:eastAsia="zh-CN"/>
              </w:rPr>
            </w:pPr>
            <w:r w:rsidRPr="00460D09">
              <w:rPr>
                <w:rFonts w:cs="Cordia New"/>
                <w:sz w:val="22"/>
              </w:rPr>
              <w:t>Surface water quality standards</w:t>
            </w:r>
          </w:p>
        </w:tc>
        <w:tc>
          <w:tcPr>
            <w:tcW w:w="823" w:type="dxa"/>
          </w:tcPr>
          <w:p w14:paraId="55239C6D" w14:textId="77777777" w:rsidR="00460D09" w:rsidRPr="00460D09" w:rsidRDefault="00460D09" w:rsidP="00460D09">
            <w:pPr>
              <w:rPr>
                <w:rFonts w:eastAsia="Times New Roman" w:cs="Times New Roman"/>
                <w:sz w:val="22"/>
              </w:rPr>
            </w:pPr>
            <w:r w:rsidRPr="00460D09">
              <w:rPr>
                <w:rFonts w:eastAsia="Times New Roman" w:cs="Times New Roman"/>
                <w:sz w:val="22"/>
              </w:rPr>
              <w:t>?</w:t>
            </w:r>
          </w:p>
        </w:tc>
        <w:tc>
          <w:tcPr>
            <w:tcW w:w="2153" w:type="dxa"/>
          </w:tcPr>
          <w:p w14:paraId="5234E913" w14:textId="77777777" w:rsidR="00460D09" w:rsidRPr="00460D09" w:rsidRDefault="00460D09" w:rsidP="00460D09">
            <w:pPr>
              <w:rPr>
                <w:rFonts w:eastAsia="Times New Roman" w:cs="Times New Roman"/>
                <w:sz w:val="22"/>
              </w:rPr>
            </w:pPr>
          </w:p>
        </w:tc>
      </w:tr>
      <w:tr w:rsidR="00460D09" w:rsidRPr="00460D09" w14:paraId="5844ECAA" w14:textId="77777777" w:rsidTr="00460D09">
        <w:tc>
          <w:tcPr>
            <w:tcW w:w="6658" w:type="dxa"/>
          </w:tcPr>
          <w:p w14:paraId="35F5CFEA" w14:textId="77777777" w:rsidR="00460D09" w:rsidRPr="00460D09" w:rsidRDefault="00460D09" w:rsidP="00460D09">
            <w:pPr>
              <w:rPr>
                <w:rFonts w:eastAsia="Times New Roman" w:cs="Times New Roman"/>
                <w:sz w:val="22"/>
                <w:lang w:eastAsia="zh-CN"/>
              </w:rPr>
            </w:pPr>
            <w:r w:rsidRPr="00460D09">
              <w:rPr>
                <w:rFonts w:cs="Cordia New"/>
                <w:sz w:val="22"/>
              </w:rPr>
              <w:t>Seawater quality standards</w:t>
            </w:r>
          </w:p>
        </w:tc>
        <w:tc>
          <w:tcPr>
            <w:tcW w:w="823" w:type="dxa"/>
          </w:tcPr>
          <w:p w14:paraId="323609B1" w14:textId="77777777" w:rsidR="00460D09" w:rsidRPr="00460D09" w:rsidRDefault="00460D09" w:rsidP="00460D09">
            <w:pPr>
              <w:rPr>
                <w:rFonts w:eastAsia="Times New Roman" w:cs="Times New Roman"/>
                <w:sz w:val="22"/>
              </w:rPr>
            </w:pPr>
            <w:r w:rsidRPr="00460D09">
              <w:rPr>
                <w:rFonts w:eastAsia="Times New Roman" w:cs="Times New Roman"/>
                <w:sz w:val="22"/>
              </w:rPr>
              <w:t>?</w:t>
            </w:r>
          </w:p>
        </w:tc>
        <w:tc>
          <w:tcPr>
            <w:tcW w:w="2153" w:type="dxa"/>
          </w:tcPr>
          <w:p w14:paraId="5E1EA24B" w14:textId="77777777" w:rsidR="00460D09" w:rsidRPr="00460D09" w:rsidRDefault="00460D09" w:rsidP="00460D09">
            <w:pPr>
              <w:rPr>
                <w:rFonts w:eastAsia="Times New Roman" w:cs="Times New Roman"/>
                <w:sz w:val="22"/>
              </w:rPr>
            </w:pPr>
          </w:p>
        </w:tc>
      </w:tr>
      <w:tr w:rsidR="00460D09" w:rsidRPr="00460D09" w14:paraId="244B58F7" w14:textId="77777777" w:rsidTr="00460D09">
        <w:tc>
          <w:tcPr>
            <w:tcW w:w="6658" w:type="dxa"/>
          </w:tcPr>
          <w:p w14:paraId="6738124B" w14:textId="77777777" w:rsidR="00460D09" w:rsidRPr="00460D09" w:rsidRDefault="00460D09" w:rsidP="00460D09">
            <w:pPr>
              <w:rPr>
                <w:rFonts w:eastAsia="Times New Roman" w:cs="Times New Roman"/>
                <w:sz w:val="22"/>
                <w:lang w:eastAsia="zh-CN"/>
              </w:rPr>
            </w:pPr>
            <w:r w:rsidRPr="00460D09">
              <w:rPr>
                <w:rFonts w:cs="Cordia New"/>
                <w:sz w:val="22"/>
              </w:rPr>
              <w:t>Guideline on Coastal Sediment Quality Standards</w:t>
            </w:r>
          </w:p>
        </w:tc>
        <w:tc>
          <w:tcPr>
            <w:tcW w:w="823" w:type="dxa"/>
          </w:tcPr>
          <w:p w14:paraId="6D22AD99" w14:textId="77777777" w:rsidR="00460D09" w:rsidRPr="00460D09" w:rsidRDefault="00460D09" w:rsidP="00460D09">
            <w:pPr>
              <w:rPr>
                <w:rFonts w:eastAsia="Times New Roman" w:cs="Times New Roman"/>
                <w:sz w:val="22"/>
              </w:rPr>
            </w:pPr>
            <w:r w:rsidRPr="00460D09">
              <w:rPr>
                <w:rFonts w:eastAsia="Times New Roman" w:cs="Times New Roman"/>
                <w:sz w:val="22"/>
              </w:rPr>
              <w:t>?</w:t>
            </w:r>
          </w:p>
        </w:tc>
        <w:tc>
          <w:tcPr>
            <w:tcW w:w="2153" w:type="dxa"/>
          </w:tcPr>
          <w:p w14:paraId="666AA511" w14:textId="77777777" w:rsidR="00460D09" w:rsidRPr="00460D09" w:rsidRDefault="00460D09" w:rsidP="00460D09">
            <w:pPr>
              <w:rPr>
                <w:rFonts w:eastAsia="Times New Roman" w:cs="Times New Roman"/>
                <w:sz w:val="22"/>
              </w:rPr>
            </w:pPr>
          </w:p>
        </w:tc>
      </w:tr>
      <w:tr w:rsidR="00460D09" w:rsidRPr="00460D09" w14:paraId="00B1B46F" w14:textId="77777777" w:rsidTr="00460D09">
        <w:tc>
          <w:tcPr>
            <w:tcW w:w="6658" w:type="dxa"/>
          </w:tcPr>
          <w:p w14:paraId="79A0C2C2" w14:textId="77777777" w:rsidR="00460D09" w:rsidRPr="00460D09" w:rsidRDefault="00460D09" w:rsidP="00460D09">
            <w:pPr>
              <w:rPr>
                <w:rFonts w:eastAsia="Times New Roman" w:cs="Times New Roman"/>
                <w:sz w:val="22"/>
                <w:lang w:eastAsia="zh-CN"/>
              </w:rPr>
            </w:pPr>
            <w:r w:rsidRPr="00460D09">
              <w:rPr>
                <w:rFonts w:cs="Cordia New"/>
                <w:sz w:val="22"/>
              </w:rPr>
              <w:t xml:space="preserve">SOP on Water Sampling from pollution generated sources </w:t>
            </w:r>
          </w:p>
        </w:tc>
        <w:tc>
          <w:tcPr>
            <w:tcW w:w="823" w:type="dxa"/>
          </w:tcPr>
          <w:p w14:paraId="275C942C" w14:textId="77777777" w:rsidR="00460D09" w:rsidRPr="00460D09" w:rsidRDefault="00460D09" w:rsidP="00460D09">
            <w:pPr>
              <w:rPr>
                <w:rFonts w:eastAsia="Times New Roman" w:cs="Times New Roman"/>
                <w:sz w:val="22"/>
              </w:rPr>
            </w:pPr>
            <w:r w:rsidRPr="00460D09">
              <w:rPr>
                <w:rFonts w:cs="Cordia New"/>
                <w:sz w:val="22"/>
              </w:rPr>
              <w:t>2010</w:t>
            </w:r>
          </w:p>
        </w:tc>
        <w:tc>
          <w:tcPr>
            <w:tcW w:w="2153" w:type="dxa"/>
          </w:tcPr>
          <w:p w14:paraId="25AD3407" w14:textId="77777777" w:rsidR="00460D09" w:rsidRPr="00460D09" w:rsidRDefault="00460D09" w:rsidP="00460D09">
            <w:pPr>
              <w:rPr>
                <w:rFonts w:eastAsia="Times New Roman" w:cs="Times New Roman"/>
                <w:sz w:val="22"/>
              </w:rPr>
            </w:pPr>
          </w:p>
        </w:tc>
      </w:tr>
      <w:tr w:rsidR="00460D09" w:rsidRPr="00460D09" w14:paraId="52C943CD" w14:textId="77777777" w:rsidTr="00460D09">
        <w:tc>
          <w:tcPr>
            <w:tcW w:w="6658" w:type="dxa"/>
          </w:tcPr>
          <w:p w14:paraId="3C63A92B" w14:textId="77777777" w:rsidR="00460D09" w:rsidRPr="00460D09" w:rsidRDefault="00460D09" w:rsidP="00460D09">
            <w:pPr>
              <w:rPr>
                <w:rFonts w:eastAsia="Times New Roman" w:cs="Times New Roman"/>
                <w:sz w:val="22"/>
                <w:lang w:eastAsia="zh-CN"/>
              </w:rPr>
            </w:pPr>
            <w:r w:rsidRPr="00460D09">
              <w:rPr>
                <w:rFonts w:cs="Cordia New"/>
                <w:sz w:val="22"/>
              </w:rPr>
              <w:t xml:space="preserve">SOP on Seawater Quality Monitoring </w:t>
            </w:r>
          </w:p>
        </w:tc>
        <w:tc>
          <w:tcPr>
            <w:tcW w:w="823" w:type="dxa"/>
          </w:tcPr>
          <w:p w14:paraId="565D9BDB" w14:textId="77777777" w:rsidR="00460D09" w:rsidRPr="00460D09" w:rsidRDefault="00460D09" w:rsidP="00460D09">
            <w:pPr>
              <w:rPr>
                <w:rFonts w:eastAsia="Times New Roman" w:cs="Times New Roman"/>
                <w:sz w:val="22"/>
              </w:rPr>
            </w:pPr>
            <w:r w:rsidRPr="00460D09">
              <w:rPr>
                <w:rFonts w:cs="Cordia New"/>
                <w:sz w:val="22"/>
              </w:rPr>
              <w:t>2009</w:t>
            </w:r>
          </w:p>
        </w:tc>
        <w:tc>
          <w:tcPr>
            <w:tcW w:w="2153" w:type="dxa"/>
          </w:tcPr>
          <w:p w14:paraId="6030FF91" w14:textId="77777777" w:rsidR="00460D09" w:rsidRPr="00460D09" w:rsidRDefault="00460D09" w:rsidP="00460D09">
            <w:pPr>
              <w:rPr>
                <w:rFonts w:eastAsia="Times New Roman" w:cs="Times New Roman"/>
                <w:sz w:val="22"/>
              </w:rPr>
            </w:pPr>
          </w:p>
        </w:tc>
      </w:tr>
      <w:tr w:rsidR="00460D09" w:rsidRPr="00460D09" w14:paraId="7D7AB5FA" w14:textId="77777777" w:rsidTr="00460D09">
        <w:tc>
          <w:tcPr>
            <w:tcW w:w="6658" w:type="dxa"/>
          </w:tcPr>
          <w:p w14:paraId="0E3AFF6B" w14:textId="77777777" w:rsidR="00460D09" w:rsidRPr="00460D09" w:rsidRDefault="00460D09" w:rsidP="00460D09">
            <w:pPr>
              <w:rPr>
                <w:rFonts w:eastAsia="Times New Roman" w:cs="Times New Roman"/>
                <w:sz w:val="22"/>
                <w:lang w:eastAsia="zh-CN"/>
              </w:rPr>
            </w:pPr>
            <w:r w:rsidRPr="00460D09">
              <w:rPr>
                <w:rFonts w:cs="Cordia New"/>
                <w:sz w:val="22"/>
              </w:rPr>
              <w:t xml:space="preserve">SOP on Standard Designation and Review on controlling discharge from sources </w:t>
            </w:r>
          </w:p>
        </w:tc>
        <w:tc>
          <w:tcPr>
            <w:tcW w:w="823" w:type="dxa"/>
          </w:tcPr>
          <w:p w14:paraId="08656D96" w14:textId="77777777" w:rsidR="00460D09" w:rsidRPr="00460D09" w:rsidRDefault="00460D09" w:rsidP="00460D09">
            <w:pPr>
              <w:rPr>
                <w:rFonts w:eastAsia="Times New Roman" w:cs="Times New Roman"/>
                <w:sz w:val="22"/>
              </w:rPr>
            </w:pPr>
            <w:r w:rsidRPr="00460D09">
              <w:rPr>
                <w:rFonts w:cs="Cordia New"/>
                <w:sz w:val="22"/>
              </w:rPr>
              <w:t>2019</w:t>
            </w:r>
          </w:p>
        </w:tc>
        <w:tc>
          <w:tcPr>
            <w:tcW w:w="2153" w:type="dxa"/>
          </w:tcPr>
          <w:p w14:paraId="3629D26F" w14:textId="77777777" w:rsidR="00460D09" w:rsidRPr="00460D09" w:rsidRDefault="00460D09" w:rsidP="00460D09">
            <w:pPr>
              <w:rPr>
                <w:rFonts w:eastAsia="Times New Roman" w:cs="Times New Roman"/>
                <w:sz w:val="22"/>
              </w:rPr>
            </w:pPr>
          </w:p>
        </w:tc>
      </w:tr>
      <w:tr w:rsidR="00460D09" w:rsidRPr="00460D09" w14:paraId="06621912" w14:textId="77777777" w:rsidTr="00460D09">
        <w:tc>
          <w:tcPr>
            <w:tcW w:w="6658" w:type="dxa"/>
          </w:tcPr>
          <w:p w14:paraId="67A426DD" w14:textId="77777777" w:rsidR="00460D09" w:rsidRPr="00460D09" w:rsidRDefault="00460D09" w:rsidP="00460D09">
            <w:pPr>
              <w:jc w:val="center"/>
              <w:rPr>
                <w:rFonts w:eastAsia="Times New Roman" w:cs="Times New Roman"/>
                <w:b/>
                <w:bCs/>
                <w:i/>
                <w:iCs/>
                <w:sz w:val="22"/>
              </w:rPr>
            </w:pPr>
            <w:r w:rsidRPr="00460D09">
              <w:rPr>
                <w:rFonts w:eastAsia="Times New Roman" w:cs="Times New Roman"/>
                <w:b/>
                <w:bCs/>
                <w:i/>
                <w:iCs/>
                <w:sz w:val="22"/>
              </w:rPr>
              <w:t>Vietnam</w:t>
            </w:r>
          </w:p>
        </w:tc>
        <w:tc>
          <w:tcPr>
            <w:tcW w:w="823" w:type="dxa"/>
          </w:tcPr>
          <w:p w14:paraId="1F73CD9F" w14:textId="77777777" w:rsidR="00460D09" w:rsidRPr="00460D09" w:rsidRDefault="00460D09" w:rsidP="00460D09">
            <w:pPr>
              <w:rPr>
                <w:rFonts w:eastAsia="Times New Roman" w:cs="Times New Roman"/>
                <w:sz w:val="22"/>
              </w:rPr>
            </w:pPr>
          </w:p>
        </w:tc>
        <w:tc>
          <w:tcPr>
            <w:tcW w:w="2153" w:type="dxa"/>
          </w:tcPr>
          <w:p w14:paraId="38A3FE5D" w14:textId="77777777" w:rsidR="00460D09" w:rsidRPr="00460D09" w:rsidRDefault="00460D09" w:rsidP="00460D09">
            <w:pPr>
              <w:rPr>
                <w:rFonts w:eastAsia="Times New Roman" w:cs="Times New Roman"/>
                <w:sz w:val="22"/>
              </w:rPr>
            </w:pPr>
          </w:p>
        </w:tc>
      </w:tr>
      <w:tr w:rsidR="00460D09" w:rsidRPr="00460D09" w14:paraId="51D950B0" w14:textId="77777777" w:rsidTr="00460D09">
        <w:tc>
          <w:tcPr>
            <w:tcW w:w="6658" w:type="dxa"/>
          </w:tcPr>
          <w:p w14:paraId="7C686E80" w14:textId="77777777" w:rsidR="00460D09" w:rsidRPr="00460D09" w:rsidRDefault="00460D09" w:rsidP="00460D09">
            <w:pPr>
              <w:rPr>
                <w:rFonts w:eastAsia="Times New Roman" w:cs="Times New Roman"/>
                <w:sz w:val="22"/>
              </w:rPr>
            </w:pPr>
            <w:r w:rsidRPr="00460D09">
              <w:rPr>
                <w:rFonts w:eastAsia="Times New Roman" w:cs="Times New Roman"/>
                <w:sz w:val="22"/>
              </w:rPr>
              <w:t>National technical regulations on seawater quality</w:t>
            </w:r>
          </w:p>
        </w:tc>
        <w:tc>
          <w:tcPr>
            <w:tcW w:w="823" w:type="dxa"/>
          </w:tcPr>
          <w:p w14:paraId="4D640FB9" w14:textId="77777777" w:rsidR="00460D09" w:rsidRPr="00460D09" w:rsidRDefault="00460D09" w:rsidP="00460D09">
            <w:pPr>
              <w:rPr>
                <w:rFonts w:eastAsia="Times New Roman" w:cs="Times New Roman"/>
                <w:sz w:val="22"/>
              </w:rPr>
            </w:pPr>
            <w:r w:rsidRPr="00460D09">
              <w:rPr>
                <w:rFonts w:eastAsia="Times New Roman" w:cs="Times New Roman"/>
                <w:sz w:val="22"/>
              </w:rPr>
              <w:t>2015</w:t>
            </w:r>
          </w:p>
        </w:tc>
        <w:tc>
          <w:tcPr>
            <w:tcW w:w="2153" w:type="dxa"/>
          </w:tcPr>
          <w:p w14:paraId="12BC035A" w14:textId="77777777" w:rsidR="00460D09" w:rsidRPr="00460D09" w:rsidRDefault="00460D09" w:rsidP="00460D09">
            <w:pPr>
              <w:rPr>
                <w:rFonts w:cs="Cordia New"/>
                <w:sz w:val="22"/>
              </w:rPr>
            </w:pPr>
            <w:r w:rsidRPr="00460D09">
              <w:rPr>
                <w:rFonts w:eastAsia="Times New Roman" w:cs="Times New Roman"/>
                <w:sz w:val="22"/>
              </w:rPr>
              <w:t xml:space="preserve">QCVN 10-MT:2015/BTNMT </w:t>
            </w:r>
          </w:p>
        </w:tc>
      </w:tr>
    </w:tbl>
    <w:p w14:paraId="18F9443C" w14:textId="77777777" w:rsidR="00460D09" w:rsidRPr="00460D09" w:rsidRDefault="00460D09" w:rsidP="00460D09">
      <w:pPr>
        <w:rPr>
          <w:rFonts w:ascii="Times New Roman" w:eastAsia="Times New Roman" w:hAnsi="Times New Roman" w:cs="Times New Roman"/>
          <w:b/>
          <w:bCs/>
          <w:kern w:val="2"/>
          <w14:ligatures w14:val="standardContextual"/>
        </w:rPr>
      </w:pPr>
    </w:p>
    <w:p w14:paraId="2DBB7289" w14:textId="77777777" w:rsidR="00460D09" w:rsidRPr="00460D09" w:rsidRDefault="00460D09" w:rsidP="00460D09">
      <w:pPr>
        <w:jc w:val="both"/>
        <w:rPr>
          <w:rFonts w:ascii="Times New Roman" w:eastAsia="Times New Roman" w:hAnsi="Times New Roman" w:cs="Times New Roman"/>
          <w:b/>
          <w:bCs/>
          <w:kern w:val="2"/>
          <w14:ligatures w14:val="standardContextual"/>
        </w:rPr>
      </w:pPr>
      <w:r w:rsidRPr="00460D09">
        <w:rPr>
          <w:rFonts w:ascii="Times New Roman" w:eastAsia="Times New Roman" w:hAnsi="Times New Roman" w:cs="Times New Roman"/>
          <w:b/>
          <w:bCs/>
          <w:kern w:val="2"/>
          <w14:ligatures w14:val="standardContextual"/>
        </w:rPr>
        <w:t>1.4. Updated and adopted National Investment Plans for land-based pollution management in the SCS</w:t>
      </w:r>
    </w:p>
    <w:p w14:paraId="0B25C937" w14:textId="1DF6C740" w:rsidR="00460D09" w:rsidRPr="00460D09" w:rsidRDefault="00460D09" w:rsidP="00460D09">
      <w:pPr>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i/>
          <w:iCs/>
          <w:kern w:val="2"/>
          <w14:ligatures w14:val="standardContextual"/>
        </w:rPr>
        <w:t>Baseline in 2008</w:t>
      </w:r>
      <w:r w:rsidRPr="00460D09">
        <w:rPr>
          <w:rFonts w:ascii="Times New Roman" w:eastAsia="Times New Roman" w:hAnsi="Times New Roman" w:cs="Times New Roman"/>
          <w:kern w:val="2"/>
          <w14:ligatures w14:val="standardContextual"/>
        </w:rPr>
        <w:t>: Guidelines for assessing the economic impacts of land-based pollution developed but not yet applied as part of benefit-cost analysis of pollution m</w:t>
      </w:r>
      <w:r>
        <w:rPr>
          <w:rFonts w:ascii="Times New Roman" w:eastAsia="Times New Roman" w:hAnsi="Times New Roman" w:cs="Times New Roman"/>
          <w:kern w:val="2"/>
          <w14:ligatures w14:val="standardContextual"/>
        </w:rPr>
        <w:t>a</w:t>
      </w:r>
      <w:r w:rsidRPr="00460D09">
        <w:rPr>
          <w:rFonts w:ascii="Times New Roman" w:eastAsia="Times New Roman" w:hAnsi="Times New Roman" w:cs="Times New Roman"/>
          <w:kern w:val="2"/>
          <w14:ligatures w14:val="standardContextual"/>
        </w:rPr>
        <w:t>nagement in the SCS</w:t>
      </w:r>
    </w:p>
    <w:p w14:paraId="43A4F57B"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Times New Roman" w:hAnsi="Times New Roman" w:cs="Times New Roman"/>
          <w:b/>
          <w:bCs/>
          <w:i/>
          <w:iCs/>
          <w:kern w:val="2"/>
          <w14:ligatures w14:val="standardContextual"/>
        </w:rPr>
        <w:t>China</w:t>
      </w:r>
      <w:r w:rsidRPr="00460D09">
        <w:rPr>
          <w:rFonts w:ascii="Times New Roman" w:eastAsia="Times New Roman" w:hAnsi="Times New Roman" w:cs="Times New Roman"/>
          <w:kern w:val="2"/>
          <w14:ligatures w14:val="standardContextual"/>
        </w:rPr>
        <w:t xml:space="preserve">: </w:t>
      </w:r>
      <w:r w:rsidRPr="00460D09">
        <w:rPr>
          <w:rFonts w:ascii="Times New Roman" w:eastAsia="SimSun" w:hAnsi="Times New Roman" w:cs="Times New Roman" w:hint="eastAsia"/>
          <w:kern w:val="2"/>
          <w:lang w:eastAsia="zh-CN"/>
          <w14:ligatures w14:val="standardContextual"/>
        </w:rPr>
        <w:t>A</w:t>
      </w:r>
      <w:r w:rsidRPr="00460D09">
        <w:rPr>
          <w:rFonts w:ascii="Times New Roman" w:eastAsia="SimSun" w:hAnsi="Times New Roman" w:cs="Times New Roman"/>
          <w:kern w:val="2"/>
          <w:lang w:eastAsia="zh-CN"/>
          <w14:ligatures w14:val="standardContextual"/>
        </w:rPr>
        <w:t xml:space="preserve">ccording to incomplete statistics, the central government invested a total of about 5.5 billion yuan (RMB) in the past five years in Guangdong, Guangxi and Hainan </w:t>
      </w:r>
      <w:r w:rsidRPr="00460D09">
        <w:rPr>
          <w:rFonts w:ascii="Times New Roman" w:eastAsia="SimSun" w:hAnsi="Times New Roman" w:cs="Times New Roman"/>
          <w:kern w:val="2"/>
          <w14:ligatures w14:val="standardContextual"/>
        </w:rPr>
        <w:t>by the means of the special fund for water pollution prevention and control, and fund for marine ecological protection and restoration, and fund for urban sewage and garbage treatment facilities and sewage network projects</w:t>
      </w:r>
    </w:p>
    <w:p w14:paraId="2A6A59DC" w14:textId="77777777"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t>I</w:t>
      </w:r>
      <w:r w:rsidRPr="00460D09">
        <w:rPr>
          <w:rFonts w:ascii="Times New Roman" w:eastAsia="SimSun" w:hAnsi="Times New Roman" w:cs="Times New Roman" w:hint="eastAsia"/>
          <w:kern w:val="2"/>
          <w:lang w:eastAsia="zh-CN"/>
          <w14:ligatures w14:val="standardContextual"/>
        </w:rPr>
        <w:t>n</w:t>
      </w:r>
      <w:r w:rsidRPr="00460D09">
        <w:rPr>
          <w:rFonts w:ascii="Times New Roman" w:eastAsia="SimSun" w:hAnsi="Times New Roman" w:cs="Times New Roman"/>
          <w:kern w:val="2"/>
          <w:lang w:eastAsia="zh-CN"/>
          <w14:ligatures w14:val="standardContextual"/>
        </w:rPr>
        <w:t xml:space="preserve"> </w:t>
      </w:r>
      <w:r w:rsidRPr="00460D09">
        <w:rPr>
          <w:rFonts w:ascii="Times New Roman" w:eastAsia="SimSun" w:hAnsi="Times New Roman" w:cs="Times New Roman" w:hint="eastAsia"/>
          <w:kern w:val="2"/>
          <w:lang w:eastAsia="zh-CN"/>
          <w14:ligatures w14:val="standardContextual"/>
        </w:rPr>
        <w:t>the</w:t>
      </w:r>
      <w:r w:rsidRPr="00460D09">
        <w:rPr>
          <w:rFonts w:ascii="Times New Roman" w:eastAsia="SimSun" w:hAnsi="Times New Roman" w:cs="Times New Roman"/>
          <w:kern w:val="2"/>
          <w:lang w:eastAsia="zh-CN"/>
          <w14:ligatures w14:val="standardContextual"/>
        </w:rPr>
        <w:t xml:space="preserve"> long run, national public finance sector transfers together with market -based instruments are the only sustainable source of financing for the environment protection. </w:t>
      </w:r>
    </w:p>
    <w:p w14:paraId="4D060F28" w14:textId="77777777" w:rsidR="00460D09" w:rsidRDefault="00460D09" w:rsidP="00460D09">
      <w:p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t xml:space="preserve">The central government established special funding mechanisms to support the marine ecological protection, such as the Fund for Water Pollution Prevention and Control, Fund for Key Ecological Protection and Restoration, Funds for Marine Ecological Protection and Restoration and Fund for Rural Environmental Improvement, and formulated the regulations for these special funds successively. In addition to public specific funds, market-based instrument mechanisms were set up. For instance, China Public Private </w:t>
      </w:r>
      <w:r w:rsidRPr="00460D09">
        <w:rPr>
          <w:rFonts w:ascii="Times New Roman" w:eastAsia="SimSun" w:hAnsi="Times New Roman" w:cs="Times New Roman" w:hint="eastAsia"/>
          <w:kern w:val="2"/>
          <w:lang w:eastAsia="zh-CN"/>
          <w14:ligatures w14:val="standardContextual"/>
        </w:rPr>
        <w:t>P</w:t>
      </w:r>
      <w:r w:rsidRPr="00460D09">
        <w:rPr>
          <w:rFonts w:ascii="Times New Roman" w:eastAsia="SimSun" w:hAnsi="Times New Roman" w:cs="Times New Roman"/>
          <w:kern w:val="2"/>
          <w:lang w:eastAsia="zh-CN"/>
          <w14:ligatures w14:val="standardContextual"/>
        </w:rPr>
        <w:t xml:space="preserve">artnerships </w:t>
      </w:r>
      <w:r w:rsidRPr="00460D09">
        <w:rPr>
          <w:rFonts w:ascii="Times New Roman" w:eastAsia="SimSun" w:hAnsi="Times New Roman" w:cs="Times New Roman" w:hint="eastAsia"/>
          <w:kern w:val="2"/>
          <w:lang w:eastAsia="zh-CN"/>
          <w14:ligatures w14:val="standardContextual"/>
        </w:rPr>
        <w:t>C</w:t>
      </w:r>
      <w:r w:rsidRPr="00460D09">
        <w:rPr>
          <w:rFonts w:ascii="Times New Roman" w:eastAsia="SimSun" w:hAnsi="Times New Roman" w:cs="Times New Roman"/>
          <w:kern w:val="2"/>
          <w:lang w:eastAsia="zh-CN"/>
          <w14:ligatures w14:val="standardContextual"/>
        </w:rPr>
        <w:t>enter</w:t>
      </w:r>
      <w:r w:rsidRPr="00460D09">
        <w:rPr>
          <w:rFonts w:ascii="Times New Roman" w:eastAsia="SimSun" w:hAnsi="Times New Roman" w:cs="Times New Roman" w:hint="eastAsia"/>
          <w:kern w:val="2"/>
          <w:lang w:eastAsia="zh-CN"/>
          <w14:ligatures w14:val="standardContextual"/>
        </w:rPr>
        <w:t xml:space="preserve"> (CPPPC)</w:t>
      </w:r>
      <w:r w:rsidRPr="00460D09">
        <w:rPr>
          <w:rFonts w:ascii="Times New Roman" w:eastAsia="SimSun" w:hAnsi="Times New Roman" w:cs="Times New Roman"/>
          <w:kern w:val="2"/>
          <w:lang w:eastAsia="zh-CN"/>
          <w14:ligatures w14:val="standardContextual"/>
        </w:rPr>
        <w:t xml:space="preserve"> was established.</w:t>
      </w:r>
    </w:p>
    <w:p w14:paraId="5DFFCEDB" w14:textId="77777777"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p>
    <w:p w14:paraId="7C80613F" w14:textId="77777777"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b/>
          <w:bCs/>
          <w:i/>
          <w:iCs/>
          <w:kern w:val="2"/>
          <w:lang w:eastAsia="zh-CN"/>
          <w14:ligatures w14:val="standardContextual"/>
        </w:rPr>
        <w:t>Indonesia</w:t>
      </w:r>
      <w:r w:rsidRPr="00460D09">
        <w:rPr>
          <w:rFonts w:ascii="Times New Roman" w:eastAsia="SimSun" w:hAnsi="Times New Roman" w:cs="Times New Roman"/>
          <w:kern w:val="2"/>
          <w:lang w:eastAsia="zh-CN"/>
          <w14:ligatures w14:val="standardContextual"/>
        </w:rPr>
        <w:t xml:space="preserve">: National investments for different activities, including: </w:t>
      </w:r>
    </w:p>
    <w:p w14:paraId="641FA76B" w14:textId="77777777" w:rsidR="00460D09" w:rsidRPr="00460D09" w:rsidRDefault="00460D09" w:rsidP="00460D09">
      <w:pPr>
        <w:numPr>
          <w:ilvl w:val="0"/>
          <w:numId w:val="41"/>
        </w:num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t>Development of communal domestic waste treatment facilities in densely populated areas</w:t>
      </w:r>
    </w:p>
    <w:p w14:paraId="2D66A5B0" w14:textId="77777777" w:rsidR="00460D09" w:rsidRPr="00460D09" w:rsidRDefault="00460D09" w:rsidP="00460D09">
      <w:pPr>
        <w:numPr>
          <w:ilvl w:val="0"/>
          <w:numId w:val="41"/>
        </w:num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t xml:space="preserve">Developing wastewater treatment plants in several urban areas. </w:t>
      </w:r>
    </w:p>
    <w:p w14:paraId="55EF2767" w14:textId="77777777" w:rsidR="00460D09" w:rsidRPr="00460D09" w:rsidRDefault="00460D09" w:rsidP="00460D09">
      <w:pPr>
        <w:numPr>
          <w:ilvl w:val="0"/>
          <w:numId w:val="41"/>
        </w:num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val="sv-SE" w:eastAsia="zh-CN"/>
          <w14:ligatures w14:val="standardContextual"/>
        </w:rPr>
        <w:t>Construction and revitalisation Final Disposal Facilities.</w:t>
      </w:r>
    </w:p>
    <w:p w14:paraId="52C78BC9" w14:textId="77777777" w:rsidR="00460D09" w:rsidRPr="00460D09" w:rsidRDefault="00460D09" w:rsidP="00460D09">
      <w:pPr>
        <w:numPr>
          <w:ilvl w:val="0"/>
          <w:numId w:val="41"/>
        </w:num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t>Construction of flats or new settlement to move residents who originally lived in slum areas</w:t>
      </w:r>
    </w:p>
    <w:p w14:paraId="4C4A710A" w14:textId="77777777" w:rsidR="00460D09" w:rsidRPr="00460D09" w:rsidRDefault="00460D09" w:rsidP="00460D09">
      <w:pPr>
        <w:numPr>
          <w:ilvl w:val="0"/>
          <w:numId w:val="41"/>
        </w:num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t>Assistance to local governments in term of facility such as garbage collector motor, truck etc.</w:t>
      </w:r>
    </w:p>
    <w:p w14:paraId="5EDF705C" w14:textId="77777777"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kern w:val="2"/>
          <w:lang w:eastAsia="zh-CN"/>
          <w14:ligatures w14:val="standardContextual"/>
        </w:rPr>
        <w:lastRenderedPageBreak/>
        <w:t>Private sector has been also engaged through Community Social Responsibility (CSR)</w:t>
      </w:r>
    </w:p>
    <w:p w14:paraId="3CE6708F" w14:textId="77777777"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p>
    <w:p w14:paraId="6F78F071" w14:textId="2AA43780"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r w:rsidRPr="00460D09">
        <w:rPr>
          <w:rFonts w:ascii="Times New Roman" w:eastAsia="SimSun" w:hAnsi="Times New Roman" w:cs="Times New Roman"/>
          <w:b/>
          <w:bCs/>
          <w:i/>
          <w:iCs/>
          <w:kern w:val="2"/>
          <w:lang w:eastAsia="zh-CN"/>
          <w14:ligatures w14:val="standardContextual"/>
        </w:rPr>
        <w:t>Thailand</w:t>
      </w:r>
      <w:r w:rsidRPr="00460D09">
        <w:rPr>
          <w:rFonts w:ascii="Times New Roman" w:eastAsia="SimSun" w:hAnsi="Times New Roman" w:cs="Times New Roman"/>
          <w:kern w:val="2"/>
          <w:lang w:eastAsia="zh-CN"/>
          <w14:ligatures w14:val="standardContextual"/>
        </w:rPr>
        <w:t xml:space="preserve">: Budget allocation for each fiscal year for water quality and wastewater management, environment management, waste management and air-quality management. For example, </w:t>
      </w:r>
      <w:proofErr w:type="gramStart"/>
      <w:r w:rsidRPr="00460D09">
        <w:rPr>
          <w:rFonts w:ascii="Times New Roman" w:eastAsia="SimSun" w:hAnsi="Times New Roman" w:cs="Times New Roman"/>
          <w:kern w:val="2"/>
          <w:lang w:eastAsia="zh-CN"/>
          <w14:ligatures w14:val="standardContextual"/>
        </w:rPr>
        <w:t xml:space="preserve">1,139 </w:t>
      </w:r>
      <w:r w:rsidRPr="00460D09">
        <w:rPr>
          <w:rFonts w:ascii="Times New Roman" w:eastAsia="SimSun" w:hAnsi="Times New Roman" w:cs="Times New Roman"/>
          <w:kern w:val="2"/>
          <w:lang w:eastAsia="zh-CN"/>
          <w14:ligatures w14:val="standardContextual"/>
        </w:rPr>
        <w:t>million</w:t>
      </w:r>
      <w:r w:rsidRPr="00460D09">
        <w:rPr>
          <w:rFonts w:ascii="Times New Roman" w:eastAsia="SimSun" w:hAnsi="Times New Roman" w:cs="Times New Roman"/>
          <w:kern w:val="2"/>
          <w:lang w:eastAsia="zh-CN"/>
          <w14:ligatures w14:val="standardContextual"/>
        </w:rPr>
        <w:t xml:space="preserve"> baht</w:t>
      </w:r>
      <w:proofErr w:type="gramEnd"/>
      <w:r w:rsidRPr="00460D09">
        <w:rPr>
          <w:rFonts w:ascii="Times New Roman" w:eastAsia="SimSun" w:hAnsi="Times New Roman" w:cs="Times New Roman"/>
          <w:kern w:val="2"/>
          <w:lang w:eastAsia="zh-CN"/>
          <w14:ligatures w14:val="standardContextual"/>
        </w:rPr>
        <w:t xml:space="preserve"> equivalent to 55% of the total for water quality and wastewater management in 2021.</w:t>
      </w:r>
    </w:p>
    <w:p w14:paraId="0DAD1EBB" w14:textId="77777777" w:rsidR="00460D09" w:rsidRPr="00460D09" w:rsidRDefault="00460D09" w:rsidP="00460D09">
      <w:pPr>
        <w:spacing w:after="0" w:line="240" w:lineRule="auto"/>
        <w:jc w:val="both"/>
        <w:rPr>
          <w:rFonts w:ascii="Times New Roman" w:eastAsia="SimSun" w:hAnsi="Times New Roman" w:cs="Times New Roman"/>
          <w:kern w:val="2"/>
          <w:lang w:eastAsia="zh-CN"/>
          <w14:ligatures w14:val="standardContextual"/>
        </w:rPr>
      </w:pPr>
    </w:p>
    <w:p w14:paraId="4580B331" w14:textId="77777777" w:rsidR="00460D09" w:rsidRPr="00460D09" w:rsidRDefault="00460D09" w:rsidP="00460D09">
      <w:pPr>
        <w:spacing w:after="0" w:line="240" w:lineRule="auto"/>
        <w:jc w:val="both"/>
        <w:rPr>
          <w:rFonts w:ascii="Times New Roman" w:eastAsia="Times New Roman" w:hAnsi="Times New Roman" w:cs="Times New Roman"/>
          <w:b/>
          <w:bCs/>
          <w:kern w:val="2"/>
          <w14:ligatures w14:val="standardContextual"/>
        </w:rPr>
      </w:pPr>
      <w:r w:rsidRPr="00460D09">
        <w:rPr>
          <w:rFonts w:ascii="Times New Roman" w:eastAsia="Times New Roman" w:hAnsi="Times New Roman" w:cs="Times New Roman"/>
          <w:b/>
          <w:bCs/>
          <w:kern w:val="2"/>
          <w14:ligatures w14:val="standardContextual"/>
        </w:rPr>
        <w:t>1.5. National best practices in waste water management, law enforcement, and community and industry participation in managing land-based sources of pollution documented and shared</w:t>
      </w:r>
    </w:p>
    <w:p w14:paraId="75672EAC" w14:textId="77777777" w:rsidR="00460D09" w:rsidRPr="00460D09" w:rsidRDefault="00460D09" w:rsidP="00460D09">
      <w:pPr>
        <w:spacing w:after="0" w:line="240" w:lineRule="auto"/>
        <w:jc w:val="both"/>
        <w:rPr>
          <w:rFonts w:ascii="Times New Roman" w:eastAsia="Times New Roman" w:hAnsi="Times New Roman" w:cs="Times New Roman"/>
          <w:b/>
          <w:bCs/>
          <w:i/>
          <w:iCs/>
          <w:kern w:val="2"/>
          <w14:ligatures w14:val="standardContextual"/>
        </w:rPr>
      </w:pPr>
    </w:p>
    <w:p w14:paraId="12766E74" w14:textId="78F1E3F1" w:rsidR="00460D09" w:rsidRPr="00460D09" w:rsidRDefault="00460D09" w:rsidP="00460D09">
      <w:pPr>
        <w:spacing w:after="0" w:line="240" w:lineRule="auto"/>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b/>
          <w:bCs/>
          <w:i/>
          <w:iCs/>
          <w:kern w:val="2"/>
          <w14:ligatures w14:val="standardContextual"/>
        </w:rPr>
        <w:t xml:space="preserve">Baseline in 2008: </w:t>
      </w:r>
      <w:r w:rsidRPr="00460D09">
        <w:rPr>
          <w:rFonts w:ascii="Times New Roman" w:eastAsia="Times New Roman" w:hAnsi="Times New Roman" w:cs="Times New Roman"/>
          <w:kern w:val="2"/>
          <w14:ligatures w14:val="standardContextual"/>
        </w:rPr>
        <w:t>Lesson learned in community-based wastewater management in Batam, Indonesia documented and shared regionally although other examples from East Asian seas region largely focus on broad scale ICM planning</w:t>
      </w:r>
      <w:r>
        <w:rPr>
          <w:rFonts w:ascii="Times New Roman" w:eastAsia="Times New Roman" w:hAnsi="Times New Roman" w:cs="Times New Roman"/>
          <w:kern w:val="2"/>
          <w14:ligatures w14:val="standardContextual"/>
        </w:rPr>
        <w:t>.</w:t>
      </w:r>
    </w:p>
    <w:p w14:paraId="64781641" w14:textId="77777777" w:rsidR="00460D09" w:rsidRPr="00460D09" w:rsidRDefault="00460D09" w:rsidP="00460D09">
      <w:pPr>
        <w:spacing w:after="0" w:line="240" w:lineRule="auto"/>
        <w:jc w:val="both"/>
        <w:rPr>
          <w:rFonts w:ascii="Times New Roman" w:eastAsia="Times New Roman" w:hAnsi="Times New Roman" w:cs="Times New Roman"/>
          <w:b/>
          <w:bCs/>
          <w:i/>
          <w:iCs/>
          <w:kern w:val="2"/>
          <w14:ligatures w14:val="standardContextual"/>
        </w:rPr>
      </w:pPr>
    </w:p>
    <w:p w14:paraId="6DFAABB4" w14:textId="77777777" w:rsidR="00460D09" w:rsidRPr="00460D09" w:rsidRDefault="00460D09" w:rsidP="00460D09">
      <w:pPr>
        <w:spacing w:after="0" w:line="240" w:lineRule="auto"/>
        <w:jc w:val="both"/>
        <w:rPr>
          <w:rFonts w:ascii="Times New Roman" w:eastAsia="Times New Roman" w:hAnsi="Times New Roman" w:cs="Times New Roman"/>
          <w:b/>
          <w:bCs/>
          <w:i/>
          <w:iCs/>
          <w:kern w:val="2"/>
          <w14:ligatures w14:val="standardContextual"/>
        </w:rPr>
      </w:pPr>
      <w:r w:rsidRPr="00460D09">
        <w:rPr>
          <w:rFonts w:ascii="Times New Roman" w:eastAsia="Times New Roman" w:hAnsi="Times New Roman" w:cs="Times New Roman"/>
          <w:b/>
          <w:bCs/>
          <w:i/>
          <w:iCs/>
          <w:kern w:val="2"/>
          <w14:ligatures w14:val="standardContextual"/>
        </w:rPr>
        <w:t xml:space="preserve">Cambodia: </w:t>
      </w:r>
    </w:p>
    <w:p w14:paraId="449A0E67" w14:textId="77777777" w:rsidR="00460D09" w:rsidRPr="00460D09" w:rsidRDefault="00460D09" w:rsidP="00460D09">
      <w:pPr>
        <w:numPr>
          <w:ilvl w:val="0"/>
          <w:numId w:val="28"/>
        </w:numPr>
        <w:spacing w:after="0" w:line="240" w:lineRule="auto"/>
        <w:contextualSpacing/>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kern w:val="2"/>
          <w14:ligatures w14:val="standardContextual"/>
        </w:rPr>
        <w:t xml:space="preserve">Setting up working group by </w:t>
      </w:r>
      <w:proofErr w:type="spellStart"/>
      <w:r w:rsidRPr="00460D09">
        <w:rPr>
          <w:rFonts w:ascii="Times New Roman" w:eastAsia="Times New Roman" w:hAnsi="Times New Roman" w:cs="Times New Roman"/>
          <w:kern w:val="2"/>
          <w14:ligatures w14:val="standardContextual"/>
        </w:rPr>
        <w:t>MoE</w:t>
      </w:r>
      <w:proofErr w:type="spellEnd"/>
      <w:r w:rsidRPr="00460D09">
        <w:rPr>
          <w:rFonts w:ascii="Times New Roman" w:eastAsia="Times New Roman" w:hAnsi="Times New Roman" w:cs="Times New Roman"/>
          <w:kern w:val="2"/>
          <w14:ligatures w14:val="standardContextual"/>
        </w:rPr>
        <w:t xml:space="preserve"> on water quality controlling and monitoring and then sent the group member to take water sample from the public water for detecting the pollution substances from urban areas. As result, the water quality is under standard. </w:t>
      </w:r>
    </w:p>
    <w:p w14:paraId="6527628D" w14:textId="77777777" w:rsidR="00460D09" w:rsidRPr="00460D09" w:rsidRDefault="00460D09" w:rsidP="00460D09">
      <w:pPr>
        <w:numPr>
          <w:ilvl w:val="0"/>
          <w:numId w:val="28"/>
        </w:numPr>
        <w:spacing w:after="0" w:line="240" w:lineRule="auto"/>
        <w:contextualSpacing/>
        <w:jc w:val="both"/>
        <w:rPr>
          <w:rFonts w:ascii="Times New Roman" w:eastAsia="Times New Roman" w:hAnsi="Times New Roman" w:cs="Times New Roman"/>
          <w:color w:val="FF0000"/>
          <w:kern w:val="2"/>
          <w14:ligatures w14:val="standardContextual"/>
        </w:rPr>
      </w:pPr>
      <w:r w:rsidRPr="00460D09">
        <w:rPr>
          <w:rFonts w:ascii="Times New Roman" w:eastAsia="Times New Roman" w:hAnsi="Times New Roman" w:cs="Times New Roman"/>
          <w:color w:val="FF0000"/>
          <w:kern w:val="2"/>
          <w14:ligatures w14:val="standardContextual"/>
        </w:rPr>
        <w:t>Installed and operated small treatment plant for wastewater in Preah Sihanouk Ville</w:t>
      </w:r>
    </w:p>
    <w:p w14:paraId="32FCB2F6" w14:textId="77777777" w:rsidR="00460D09" w:rsidRPr="00460D09" w:rsidRDefault="00460D09" w:rsidP="00460D09">
      <w:pPr>
        <w:numPr>
          <w:ilvl w:val="0"/>
          <w:numId w:val="28"/>
        </w:numPr>
        <w:spacing w:after="0" w:line="240" w:lineRule="auto"/>
        <w:contextualSpacing/>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kern w:val="2"/>
          <w14:ligatures w14:val="standardContextual"/>
        </w:rPr>
        <w:t>Conducted the research study to define the pollution factors surrounding Mekong River by cooperation among Ministry of Environment, WEPA, Royal University of Phnom Penh and Cambodia Technology Institute</w:t>
      </w:r>
    </w:p>
    <w:p w14:paraId="236A44E3" w14:textId="77777777" w:rsidR="00460D09" w:rsidRPr="00460D09" w:rsidRDefault="00460D09" w:rsidP="00460D09">
      <w:pPr>
        <w:numPr>
          <w:ilvl w:val="0"/>
          <w:numId w:val="28"/>
        </w:numPr>
        <w:spacing w:after="0" w:line="240" w:lineRule="auto"/>
        <w:contextualSpacing/>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kern w:val="2"/>
          <w14:ligatures w14:val="standardContextual"/>
        </w:rPr>
        <w:t>Development of the plastic management website (https://combattingmarineplastic.moe.gov.kh)</w:t>
      </w:r>
    </w:p>
    <w:p w14:paraId="3EE170D0" w14:textId="77777777" w:rsidR="00460D09" w:rsidRPr="00460D09" w:rsidRDefault="00460D09" w:rsidP="00460D09">
      <w:pPr>
        <w:numPr>
          <w:ilvl w:val="0"/>
          <w:numId w:val="28"/>
        </w:numPr>
        <w:spacing w:after="0" w:line="240" w:lineRule="auto"/>
        <w:contextualSpacing/>
        <w:jc w:val="both"/>
        <w:rPr>
          <w:rFonts w:ascii="Times New Roman" w:eastAsia="Times New Roman" w:hAnsi="Times New Roman" w:cs="Times New Roman"/>
          <w:kern w:val="2"/>
          <w14:ligatures w14:val="standardContextual"/>
        </w:rPr>
      </w:pPr>
      <w:r w:rsidRPr="00460D09">
        <w:rPr>
          <w:rFonts w:ascii="Times New Roman" w:eastAsia="Times New Roman" w:hAnsi="Times New Roman" w:cs="Times New Roman"/>
          <w:kern w:val="2"/>
          <w14:ligatures w14:val="standardContextual"/>
        </w:rPr>
        <w:t>Awareness raising on plastic pollutions through videos and educational and promotional materials</w:t>
      </w:r>
    </w:p>
    <w:p w14:paraId="69B1A5D0" w14:textId="77777777" w:rsidR="00460D09" w:rsidRPr="00460D09" w:rsidRDefault="00460D09" w:rsidP="00460D09">
      <w:pPr>
        <w:numPr>
          <w:ilvl w:val="0"/>
          <w:numId w:val="28"/>
        </w:numPr>
        <w:spacing w:after="0" w:line="240" w:lineRule="auto"/>
        <w:contextualSpacing/>
        <w:jc w:val="both"/>
        <w:rPr>
          <w:rFonts w:ascii="Times New Roman" w:eastAsia="Times New Roman" w:hAnsi="Times New Roman" w:cs="Times New Roman"/>
          <w:color w:val="FF0000"/>
          <w:kern w:val="2"/>
          <w14:ligatures w14:val="standardContextual"/>
        </w:rPr>
      </w:pPr>
      <w:r w:rsidRPr="00460D09">
        <w:rPr>
          <w:rFonts w:ascii="Times New Roman" w:eastAsia="Times New Roman" w:hAnsi="Times New Roman" w:cs="Times New Roman"/>
          <w:color w:val="FF0000"/>
          <w:kern w:val="2"/>
          <w14:ligatures w14:val="standardContextual"/>
        </w:rPr>
        <w:t>Certification for environment best performers – to incentivize best practices for managing plastic waste</w:t>
      </w:r>
    </w:p>
    <w:p w14:paraId="5F331CFD" w14:textId="77777777" w:rsidR="00460D09" w:rsidRPr="00460D09" w:rsidRDefault="00460D09" w:rsidP="00460D09">
      <w:pPr>
        <w:spacing w:after="0" w:line="240" w:lineRule="auto"/>
        <w:jc w:val="both"/>
        <w:rPr>
          <w:rFonts w:ascii="Times New Roman" w:eastAsia="Times New Roman" w:hAnsi="Times New Roman" w:cs="Times New Roman"/>
          <w:b/>
          <w:bCs/>
          <w:i/>
          <w:iCs/>
          <w:kern w:val="2"/>
          <w14:ligatures w14:val="standardContextual"/>
        </w:rPr>
      </w:pPr>
    </w:p>
    <w:p w14:paraId="46EBFC7D" w14:textId="77777777" w:rsidR="00460D09" w:rsidRPr="00460D09" w:rsidRDefault="00460D09" w:rsidP="00460D09">
      <w:pPr>
        <w:spacing w:after="0" w:line="240" w:lineRule="auto"/>
        <w:jc w:val="both"/>
        <w:rPr>
          <w:rFonts w:ascii="Times New Roman" w:eastAsia="Times New Roman" w:hAnsi="Times New Roman" w:cs="Times New Roman"/>
          <w:b/>
          <w:bCs/>
          <w:i/>
          <w:iCs/>
          <w:kern w:val="2"/>
          <w14:ligatures w14:val="standardContextual"/>
        </w:rPr>
      </w:pPr>
      <w:r w:rsidRPr="00460D09">
        <w:rPr>
          <w:rFonts w:ascii="Times New Roman" w:eastAsia="Times New Roman" w:hAnsi="Times New Roman" w:cs="Times New Roman"/>
          <w:b/>
          <w:bCs/>
          <w:i/>
          <w:iCs/>
          <w:kern w:val="2"/>
          <w14:ligatures w14:val="standardContextual"/>
        </w:rPr>
        <w:t>China</w:t>
      </w:r>
      <w:r w:rsidRPr="00460D09">
        <w:rPr>
          <w:rFonts w:ascii="Times New Roman" w:eastAsia="Times New Roman" w:hAnsi="Times New Roman" w:cs="Times New Roman"/>
          <w:kern w:val="2"/>
          <w14:ligatures w14:val="standardContextual"/>
        </w:rPr>
        <w:t>: A number of integrated management practices on land-based pollution were developed, including:</w:t>
      </w:r>
      <w:r w:rsidRPr="00460D09">
        <w:rPr>
          <w:rFonts w:ascii="Times New Roman" w:eastAsia="Times New Roman" w:hAnsi="Times New Roman" w:cs="Times New Roman"/>
          <w:b/>
          <w:bCs/>
          <w:i/>
          <w:iCs/>
          <w:kern w:val="2"/>
          <w14:ligatures w14:val="standardContextual"/>
        </w:rPr>
        <w:t xml:space="preserve"> </w:t>
      </w:r>
    </w:p>
    <w:p w14:paraId="6642146F" w14:textId="77777777" w:rsidR="00460D09" w:rsidRPr="00460D09" w:rsidRDefault="00460D09" w:rsidP="00460D09">
      <w:pPr>
        <w:numPr>
          <w:ilvl w:val="0"/>
          <w:numId w:val="27"/>
        </w:numPr>
        <w:spacing w:after="0" w:line="240" w:lineRule="auto"/>
        <w:contextualSpacing/>
        <w:jc w:val="both"/>
        <w:rPr>
          <w:rFonts w:ascii="Times New Roman" w:eastAsia="Times New Roman" w:hAnsi="Times New Roman" w:cs="Times New Roman"/>
          <w:kern w:val="2"/>
          <w:lang w:eastAsia="zh-CN"/>
          <w14:ligatures w14:val="standardContextual"/>
        </w:rPr>
      </w:pPr>
      <w:proofErr w:type="spellStart"/>
      <w:r w:rsidRPr="00460D09">
        <w:rPr>
          <w:rFonts w:ascii="Times New Roman" w:eastAsia="SimSun" w:hAnsi="Times New Roman" w:cs="Times New Roman"/>
          <w:kern w:val="2"/>
          <w:lang w:eastAsia="zh-CN"/>
          <w14:ligatures w14:val="standardContextual"/>
        </w:rPr>
        <w:t>M</w:t>
      </w:r>
      <w:r w:rsidRPr="00460D09">
        <w:rPr>
          <w:rFonts w:ascii="Times New Roman" w:eastAsia="Times New Roman" w:hAnsi="Times New Roman" w:cs="Times New Roman"/>
          <w:kern w:val="2"/>
          <w:lang w:eastAsia="zh-CN"/>
          <w14:ligatures w14:val="standardContextual"/>
        </w:rPr>
        <w:t>aozhou</w:t>
      </w:r>
      <w:proofErr w:type="spellEnd"/>
      <w:r w:rsidRPr="00460D09">
        <w:rPr>
          <w:rFonts w:ascii="Times New Roman" w:eastAsia="Times New Roman" w:hAnsi="Times New Roman" w:cs="Times New Roman"/>
          <w:kern w:val="2"/>
          <w:lang w:eastAsia="zh-CN"/>
          <w14:ligatures w14:val="standardContextual"/>
        </w:rPr>
        <w:t xml:space="preserve"> River Watershed Management Practice in Shenzhen, Guangdong;</w:t>
      </w:r>
    </w:p>
    <w:p w14:paraId="1016DC0A" w14:textId="77777777" w:rsidR="00460D09" w:rsidRPr="00460D09" w:rsidRDefault="00460D09" w:rsidP="00460D09">
      <w:pPr>
        <w:numPr>
          <w:ilvl w:val="0"/>
          <w:numId w:val="27"/>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Integrated water environment treatment of </w:t>
      </w:r>
      <w:proofErr w:type="spellStart"/>
      <w:r w:rsidRPr="00460D09">
        <w:rPr>
          <w:rFonts w:ascii="Times New Roman" w:eastAsia="Times New Roman" w:hAnsi="Times New Roman" w:cs="Times New Roman"/>
          <w:kern w:val="2"/>
          <w:lang w:eastAsia="zh-CN"/>
          <w14:ligatures w14:val="standardContextual"/>
        </w:rPr>
        <w:t>Lianjiang</w:t>
      </w:r>
      <w:proofErr w:type="spellEnd"/>
      <w:r w:rsidRPr="00460D09">
        <w:rPr>
          <w:rFonts w:ascii="Times New Roman" w:eastAsia="Times New Roman" w:hAnsi="Times New Roman" w:cs="Times New Roman"/>
          <w:kern w:val="2"/>
          <w:lang w:eastAsia="zh-CN"/>
          <w14:ligatures w14:val="standardContextual"/>
        </w:rPr>
        <w:t xml:space="preserve"> River in Guangdong;</w:t>
      </w:r>
    </w:p>
    <w:p w14:paraId="58042CD2" w14:textId="77777777" w:rsidR="00460D09" w:rsidRPr="00460D09" w:rsidRDefault="00460D09" w:rsidP="00460D09">
      <w:pPr>
        <w:numPr>
          <w:ilvl w:val="0"/>
          <w:numId w:val="27"/>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Integrated </w:t>
      </w:r>
      <w:proofErr w:type="spellStart"/>
      <w:r w:rsidRPr="00460D09">
        <w:rPr>
          <w:rFonts w:ascii="Times New Roman" w:eastAsia="Times New Roman" w:hAnsi="Times New Roman" w:cs="Times New Roman"/>
          <w:kern w:val="2"/>
          <w:lang w:eastAsia="zh-CN"/>
          <w14:ligatures w14:val="standardContextual"/>
        </w:rPr>
        <w:t>Qing'ao</w:t>
      </w:r>
      <w:proofErr w:type="spellEnd"/>
      <w:r w:rsidRPr="00460D09">
        <w:rPr>
          <w:rFonts w:ascii="Times New Roman" w:eastAsia="Times New Roman" w:hAnsi="Times New Roman" w:cs="Times New Roman"/>
          <w:kern w:val="2"/>
          <w:lang w:eastAsia="zh-CN"/>
          <w14:ligatures w14:val="standardContextual"/>
        </w:rPr>
        <w:t xml:space="preserve"> Bay watershed management practice, Shantou, Guangdong;</w:t>
      </w:r>
    </w:p>
    <w:p w14:paraId="33384F2E" w14:textId="77777777" w:rsidR="00460D09" w:rsidRPr="00460D09" w:rsidRDefault="00460D09" w:rsidP="00460D09">
      <w:pPr>
        <w:numPr>
          <w:ilvl w:val="0"/>
          <w:numId w:val="27"/>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Integrated watershed management practice in </w:t>
      </w:r>
      <w:proofErr w:type="spellStart"/>
      <w:r w:rsidRPr="00460D09">
        <w:rPr>
          <w:rFonts w:ascii="Times New Roman" w:eastAsia="Times New Roman" w:hAnsi="Times New Roman" w:cs="Times New Roman"/>
          <w:kern w:val="2"/>
          <w:lang w:eastAsia="zh-CN"/>
          <w14:ligatures w14:val="standardContextual"/>
        </w:rPr>
        <w:t>Qinjiang</w:t>
      </w:r>
      <w:proofErr w:type="spellEnd"/>
      <w:r w:rsidRPr="00460D09">
        <w:rPr>
          <w:rFonts w:ascii="Times New Roman" w:eastAsia="Times New Roman" w:hAnsi="Times New Roman" w:cs="Times New Roman"/>
          <w:kern w:val="2"/>
          <w:lang w:eastAsia="zh-CN"/>
          <w14:ligatures w14:val="standardContextual"/>
        </w:rPr>
        <w:t xml:space="preserve"> River, Guangxi;</w:t>
      </w:r>
    </w:p>
    <w:p w14:paraId="3F861152" w14:textId="77777777" w:rsidR="005503B1" w:rsidRPr="005503B1" w:rsidRDefault="00460D09" w:rsidP="00917EA7">
      <w:pPr>
        <w:numPr>
          <w:ilvl w:val="0"/>
          <w:numId w:val="27"/>
        </w:numPr>
        <w:spacing w:after="0" w:line="240" w:lineRule="auto"/>
        <w:contextualSpacing/>
        <w:jc w:val="both"/>
        <w:rPr>
          <w:rFonts w:ascii="Times New Roman" w:eastAsia="Times New Roman" w:hAnsi="Times New Roman" w:cs="Times New Roman"/>
          <w:kern w:val="2"/>
          <w:lang w:eastAsia="zh-CN"/>
          <w14:ligatures w14:val="standardContextual"/>
        </w:rPr>
      </w:pPr>
      <w:proofErr w:type="spellStart"/>
      <w:r w:rsidRPr="00460D09">
        <w:rPr>
          <w:rFonts w:ascii="Times New Roman" w:eastAsia="Times New Roman" w:hAnsi="Times New Roman" w:cs="Times New Roman"/>
          <w:color w:val="FF0000"/>
          <w:kern w:val="2"/>
          <w:lang w:eastAsia="zh-CN"/>
          <w14:ligatures w14:val="standardContextual"/>
        </w:rPr>
        <w:t>Wuyuan</w:t>
      </w:r>
      <w:proofErr w:type="spellEnd"/>
      <w:r w:rsidRPr="00460D09">
        <w:rPr>
          <w:rFonts w:ascii="Times New Roman" w:eastAsia="Times New Roman" w:hAnsi="Times New Roman" w:cs="Times New Roman"/>
          <w:color w:val="FF0000"/>
          <w:kern w:val="2"/>
          <w:lang w:eastAsia="zh-CN"/>
          <w14:ligatures w14:val="standardContextual"/>
        </w:rPr>
        <w:t xml:space="preserve"> River Watershed management practice in Haikou, Hainan.</w:t>
      </w:r>
    </w:p>
    <w:p w14:paraId="16310C42" w14:textId="48A6426E" w:rsidR="00460D09" w:rsidRPr="00460D09" w:rsidRDefault="005503B1" w:rsidP="00917EA7">
      <w:pPr>
        <w:numPr>
          <w:ilvl w:val="0"/>
          <w:numId w:val="27"/>
        </w:numPr>
        <w:spacing w:after="0" w:line="240" w:lineRule="auto"/>
        <w:contextualSpacing/>
        <w:jc w:val="both"/>
        <w:rPr>
          <w:rFonts w:ascii="Times New Roman" w:eastAsia="Times New Roman" w:hAnsi="Times New Roman" w:cs="Times New Roman"/>
          <w:kern w:val="2"/>
          <w:lang w:eastAsia="zh-CN"/>
          <w14:ligatures w14:val="standardContextual"/>
        </w:rPr>
      </w:pPr>
      <w:r>
        <w:rPr>
          <w:rFonts w:ascii="Times New Roman" w:eastAsia="Times New Roman" w:hAnsi="Times New Roman" w:cs="Times New Roman"/>
          <w:color w:val="FF0000"/>
          <w:kern w:val="2"/>
          <w:lang w:eastAsia="zh-CN"/>
          <w14:ligatures w14:val="standardContextual"/>
        </w:rPr>
        <w:t>B</w:t>
      </w:r>
      <w:r w:rsidR="00460D09" w:rsidRPr="00460D09">
        <w:rPr>
          <w:rFonts w:ascii="Times New Roman" w:eastAsia="Times New Roman" w:hAnsi="Times New Roman" w:cs="Times New Roman"/>
          <w:color w:val="FF0000"/>
          <w:kern w:val="2"/>
          <w14:ligatures w14:val="standardContextual"/>
        </w:rPr>
        <w:t xml:space="preserve">est </w:t>
      </w:r>
      <w:proofErr w:type="spellStart"/>
      <w:r w:rsidR="00460D09" w:rsidRPr="00460D09">
        <w:rPr>
          <w:rFonts w:ascii="Times New Roman" w:eastAsia="Times New Roman" w:hAnsi="Times New Roman" w:cs="Times New Roman"/>
          <w:color w:val="FF0000"/>
          <w:kern w:val="2"/>
          <w14:ligatures w14:val="standardContextual"/>
        </w:rPr>
        <w:t>aqu</w:t>
      </w:r>
      <w:r>
        <w:rPr>
          <w:rFonts w:ascii="Times New Roman" w:eastAsia="Times New Roman" w:hAnsi="Times New Roman" w:cs="Times New Roman"/>
          <w:color w:val="FF0000"/>
          <w:kern w:val="2"/>
          <w14:ligatures w14:val="standardContextual"/>
        </w:rPr>
        <w:t>a</w:t>
      </w:r>
      <w:r w:rsidR="00460D09" w:rsidRPr="00460D09">
        <w:rPr>
          <w:rFonts w:ascii="Times New Roman" w:eastAsia="Times New Roman" w:hAnsi="Times New Roman" w:cs="Times New Roman"/>
          <w:color w:val="FF0000"/>
          <w:kern w:val="2"/>
          <w14:ligatures w14:val="standardContextual"/>
        </w:rPr>
        <w:t>cut</w:t>
      </w:r>
      <w:r>
        <w:rPr>
          <w:rFonts w:ascii="Times New Roman" w:eastAsia="Times New Roman" w:hAnsi="Times New Roman" w:cs="Times New Roman"/>
          <w:color w:val="FF0000"/>
          <w:kern w:val="2"/>
          <w14:ligatures w14:val="standardContextual"/>
        </w:rPr>
        <w:t>u</w:t>
      </w:r>
      <w:r w:rsidR="00460D09" w:rsidRPr="00460D09">
        <w:rPr>
          <w:rFonts w:ascii="Times New Roman" w:eastAsia="Times New Roman" w:hAnsi="Times New Roman" w:cs="Times New Roman"/>
          <w:color w:val="FF0000"/>
          <w:kern w:val="2"/>
          <w14:ligatures w14:val="standardContextual"/>
        </w:rPr>
        <w:t>r</w:t>
      </w:r>
      <w:r>
        <w:rPr>
          <w:rFonts w:ascii="Times New Roman" w:eastAsia="Times New Roman" w:hAnsi="Times New Roman" w:cs="Times New Roman"/>
          <w:color w:val="FF0000"/>
          <w:kern w:val="2"/>
          <w14:ligatures w14:val="standardContextual"/>
        </w:rPr>
        <w:t>e</w:t>
      </w:r>
      <w:proofErr w:type="spellEnd"/>
      <w:r w:rsidR="00460D09" w:rsidRPr="00460D09">
        <w:rPr>
          <w:rFonts w:ascii="Times New Roman" w:eastAsia="Times New Roman" w:hAnsi="Times New Roman" w:cs="Times New Roman"/>
          <w:color w:val="FF0000"/>
          <w:kern w:val="2"/>
          <w14:ligatures w14:val="standardContextual"/>
        </w:rPr>
        <w:t xml:space="preserve"> /ag</w:t>
      </w:r>
      <w:r>
        <w:rPr>
          <w:rFonts w:ascii="Times New Roman" w:eastAsia="Times New Roman" w:hAnsi="Times New Roman" w:cs="Times New Roman"/>
          <w:color w:val="FF0000"/>
          <w:kern w:val="2"/>
          <w14:ligatures w14:val="standardContextual"/>
        </w:rPr>
        <w:t>r</w:t>
      </w:r>
      <w:r w:rsidR="00460D09" w:rsidRPr="00460D09">
        <w:rPr>
          <w:rFonts w:ascii="Times New Roman" w:eastAsia="Times New Roman" w:hAnsi="Times New Roman" w:cs="Times New Roman"/>
          <w:color w:val="FF0000"/>
          <w:kern w:val="2"/>
          <w14:ligatures w14:val="standardContextual"/>
        </w:rPr>
        <w:t>iculture management practice namely</w:t>
      </w:r>
      <w:r w:rsidR="00460D09" w:rsidRPr="00460D09">
        <w:rPr>
          <w:rFonts w:ascii="Times New Roman" w:eastAsia="Times New Roman" w:hAnsi="Times New Roman" w:cs="Times New Roman"/>
          <w:kern w:val="2"/>
          <w14:ligatures w14:val="standardContextual"/>
        </w:rPr>
        <w:t xml:space="preserve">: </w:t>
      </w:r>
      <w:r w:rsidR="00460D09" w:rsidRPr="00460D09">
        <w:rPr>
          <w:rFonts w:ascii="Times New Roman" w:eastAsia="Times New Roman" w:hAnsi="Times New Roman" w:cs="Times New Roman"/>
          <w:kern w:val="2"/>
          <w:lang w:eastAsia="zh-CN"/>
          <w14:ligatures w14:val="standardContextual"/>
        </w:rPr>
        <w:t>The mariculture tail water treatment in high level ponds of Zhanjiang city, Guangdong.</w:t>
      </w:r>
    </w:p>
    <w:p w14:paraId="72AFED15" w14:textId="77777777"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p>
    <w:p w14:paraId="622725CE" w14:textId="77777777" w:rsidR="00460D09" w:rsidRPr="00460D09" w:rsidRDefault="00460D09" w:rsidP="00460D09">
      <w:pPr>
        <w:spacing w:after="0" w:line="240" w:lineRule="auto"/>
        <w:jc w:val="both"/>
        <w:rPr>
          <w:rFonts w:ascii="Times New Roman" w:eastAsia="Times New Roman" w:hAnsi="Times New Roman" w:cs="Times New Roman"/>
          <w:b/>
          <w:bCs/>
          <w:i/>
          <w:iCs/>
          <w:kern w:val="2"/>
          <w:lang w:eastAsia="zh-CN"/>
          <w14:ligatures w14:val="standardContextual"/>
        </w:rPr>
      </w:pPr>
      <w:r w:rsidRPr="00460D09">
        <w:rPr>
          <w:rFonts w:ascii="Times New Roman" w:eastAsia="Times New Roman" w:hAnsi="Times New Roman" w:cs="Times New Roman"/>
          <w:b/>
          <w:bCs/>
          <w:i/>
          <w:iCs/>
          <w:kern w:val="2"/>
          <w:lang w:eastAsia="zh-CN"/>
          <w14:ligatures w14:val="standardContextual"/>
        </w:rPr>
        <w:t>Indonesia</w:t>
      </w:r>
    </w:p>
    <w:p w14:paraId="12E22E53" w14:textId="77777777" w:rsidR="00460D09" w:rsidRPr="00460D09" w:rsidRDefault="00460D09" w:rsidP="00460D09">
      <w:pPr>
        <w:numPr>
          <w:ilvl w:val="0"/>
          <w:numId w:val="40"/>
        </w:num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Developing activities such as Beach Clean Up, installing trash boom in the river before reaching the sea. </w:t>
      </w:r>
    </w:p>
    <w:p w14:paraId="0A17DB81" w14:textId="77777777" w:rsidR="00460D09" w:rsidRPr="00460D09" w:rsidRDefault="00460D09" w:rsidP="00460D09">
      <w:pPr>
        <w:numPr>
          <w:ilvl w:val="0"/>
          <w:numId w:val="40"/>
        </w:num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Develop clean river program such as PROKASIH, </w:t>
      </w:r>
      <w:proofErr w:type="spellStart"/>
      <w:r w:rsidRPr="00460D09">
        <w:rPr>
          <w:rFonts w:ascii="Times New Roman" w:eastAsia="Times New Roman" w:hAnsi="Times New Roman" w:cs="Times New Roman"/>
          <w:kern w:val="2"/>
          <w:lang w:eastAsia="zh-CN"/>
          <w14:ligatures w14:val="standardContextual"/>
        </w:rPr>
        <w:t>Citarum</w:t>
      </w:r>
      <w:proofErr w:type="spellEnd"/>
      <w:r w:rsidRPr="00460D09">
        <w:rPr>
          <w:rFonts w:ascii="Times New Roman" w:eastAsia="Times New Roman" w:hAnsi="Times New Roman" w:cs="Times New Roman"/>
          <w:kern w:val="2"/>
          <w:lang w:eastAsia="zh-CN"/>
          <w14:ligatures w14:val="standardContextual"/>
        </w:rPr>
        <w:t xml:space="preserve"> Harum. </w:t>
      </w:r>
    </w:p>
    <w:p w14:paraId="504CA3ED" w14:textId="77777777" w:rsidR="00460D09" w:rsidRPr="00460D09" w:rsidRDefault="00460D09" w:rsidP="00460D09">
      <w:pPr>
        <w:numPr>
          <w:ilvl w:val="0"/>
          <w:numId w:val="40"/>
        </w:num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color w:val="FF0000"/>
          <w:kern w:val="2"/>
          <w:lang w:eastAsia="zh-CN"/>
          <w14:ligatures w14:val="standardContextual"/>
        </w:rPr>
        <w:t>Community participation in 3 R program, Trash Bank Program</w:t>
      </w:r>
      <w:r w:rsidRPr="00460D09">
        <w:rPr>
          <w:rFonts w:ascii="Times New Roman" w:eastAsia="Times New Roman" w:hAnsi="Times New Roman" w:cs="Times New Roman"/>
          <w:kern w:val="2"/>
          <w:lang w:eastAsia="zh-CN"/>
          <w14:ligatures w14:val="standardContextual"/>
        </w:rPr>
        <w:t>.</w:t>
      </w:r>
    </w:p>
    <w:p w14:paraId="2739A08D" w14:textId="77777777" w:rsidR="00460D09" w:rsidRPr="00460D09" w:rsidRDefault="00460D09" w:rsidP="00460D09">
      <w:pPr>
        <w:numPr>
          <w:ilvl w:val="0"/>
          <w:numId w:val="40"/>
        </w:num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Industry participation in PROPER Program.</w:t>
      </w:r>
    </w:p>
    <w:p w14:paraId="68D118D0" w14:textId="77777777" w:rsidR="00460D09" w:rsidRPr="00460D09" w:rsidRDefault="00460D09" w:rsidP="00460D09">
      <w:pPr>
        <w:numPr>
          <w:ilvl w:val="0"/>
          <w:numId w:val="40"/>
        </w:num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Participation of local government, shops, supermarkets, community., in reducing plastic waste by encouraging to reuse of environmentally friendly bags</w:t>
      </w:r>
    </w:p>
    <w:p w14:paraId="38B1CA5D" w14:textId="77777777" w:rsidR="00460D09" w:rsidRPr="00460D09" w:rsidRDefault="00460D09" w:rsidP="00460D09">
      <w:pPr>
        <w:spacing w:after="0" w:line="240" w:lineRule="auto"/>
        <w:ind w:left="720"/>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  </w:t>
      </w:r>
    </w:p>
    <w:p w14:paraId="17AD33B8" w14:textId="77777777" w:rsidR="00460D09" w:rsidRPr="00460D09" w:rsidRDefault="00460D09" w:rsidP="00460D09">
      <w:pPr>
        <w:spacing w:after="0" w:line="240" w:lineRule="auto"/>
        <w:jc w:val="both"/>
        <w:rPr>
          <w:rFonts w:ascii="Times New Roman" w:eastAsia="SimSun" w:hAnsi="Times New Roman" w:cs="Cordia New"/>
          <w:b/>
          <w:bCs/>
          <w:i/>
          <w:iCs/>
          <w:kern w:val="2"/>
          <w14:ligatures w14:val="standardContextual"/>
        </w:rPr>
      </w:pPr>
      <w:proofErr w:type="spellStart"/>
      <w:r w:rsidRPr="00460D09">
        <w:rPr>
          <w:rFonts w:ascii="Times New Roman" w:eastAsia="SimSun" w:hAnsi="Times New Roman" w:cs="Cordia New"/>
          <w:b/>
          <w:bCs/>
          <w:i/>
          <w:iCs/>
          <w:kern w:val="2"/>
          <w14:ligatures w14:val="standardContextual"/>
        </w:rPr>
        <w:t>Philipiines</w:t>
      </w:r>
      <w:proofErr w:type="spellEnd"/>
    </w:p>
    <w:p w14:paraId="6AA5DCD4" w14:textId="77777777" w:rsidR="00460D09" w:rsidRPr="00460D09" w:rsidRDefault="00460D09" w:rsidP="00460D09">
      <w:pPr>
        <w:numPr>
          <w:ilvl w:val="0"/>
          <w:numId w:val="32"/>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val="en-PH" w:eastAsia="zh-CN"/>
          <w14:ligatures w14:val="standardContextual"/>
        </w:rPr>
        <w:t>Capacity Development on Improving Solid Waste Management through Advanced/Innovative Technologies</w:t>
      </w:r>
    </w:p>
    <w:p w14:paraId="781599B0" w14:textId="77777777" w:rsidR="00460D09" w:rsidRPr="00460D09" w:rsidRDefault="00460D09" w:rsidP="00460D09">
      <w:pPr>
        <w:numPr>
          <w:ilvl w:val="0"/>
          <w:numId w:val="32"/>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Clean Water Program</w:t>
      </w:r>
    </w:p>
    <w:p w14:paraId="6FB5EB9F" w14:textId="77777777" w:rsidR="00460D09" w:rsidRPr="00460D09" w:rsidRDefault="00460D09" w:rsidP="00460D09">
      <w:pPr>
        <w:numPr>
          <w:ilvl w:val="0"/>
          <w:numId w:val="32"/>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Philippine Minamata Initial Assessment</w:t>
      </w:r>
    </w:p>
    <w:p w14:paraId="311D282D" w14:textId="77777777" w:rsidR="00460D09" w:rsidRPr="00460D09" w:rsidRDefault="00460D09" w:rsidP="00460D09">
      <w:pPr>
        <w:numPr>
          <w:ilvl w:val="0"/>
          <w:numId w:val="32"/>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lastRenderedPageBreak/>
        <w:t>Reducing Environmental and Health Risks to Vulnerable Communities from Lead Contamination from Lead Paint and Recycling of Used Lead Acid Batteries</w:t>
      </w:r>
    </w:p>
    <w:p w14:paraId="469B121A" w14:textId="77777777" w:rsidR="00460D09" w:rsidRPr="00460D09" w:rsidRDefault="00460D09" w:rsidP="00460D09">
      <w:pPr>
        <w:numPr>
          <w:ilvl w:val="0"/>
          <w:numId w:val="32"/>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 xml:space="preserve">Strengthening of the National Research and Development Program for the Prevention and Control of Water Pollution </w:t>
      </w:r>
    </w:p>
    <w:p w14:paraId="579B32CC" w14:textId="77777777" w:rsidR="005503B1" w:rsidRDefault="005503B1" w:rsidP="00460D09">
      <w:pPr>
        <w:spacing w:after="0" w:line="240" w:lineRule="auto"/>
        <w:jc w:val="both"/>
        <w:rPr>
          <w:rFonts w:ascii="Times New Roman" w:eastAsia="SimSun" w:hAnsi="Times New Roman" w:cs="Cordia New"/>
          <w:b/>
          <w:bCs/>
          <w:i/>
          <w:iCs/>
          <w:kern w:val="2"/>
          <w14:ligatures w14:val="standardContextual"/>
        </w:rPr>
      </w:pPr>
    </w:p>
    <w:p w14:paraId="46123B6C" w14:textId="2D4F55CC" w:rsidR="00460D09" w:rsidRPr="00460D09" w:rsidRDefault="00460D09" w:rsidP="00460D09">
      <w:pPr>
        <w:spacing w:after="0" w:line="240" w:lineRule="auto"/>
        <w:jc w:val="both"/>
        <w:rPr>
          <w:rFonts w:ascii="Times New Roman" w:eastAsia="SimSun" w:hAnsi="Times New Roman" w:cs="Cordia New"/>
          <w:b/>
          <w:bCs/>
          <w:i/>
          <w:iCs/>
          <w:kern w:val="2"/>
          <w14:ligatures w14:val="standardContextual"/>
        </w:rPr>
      </w:pPr>
      <w:r w:rsidRPr="00460D09">
        <w:rPr>
          <w:rFonts w:ascii="Times New Roman" w:eastAsia="SimSun" w:hAnsi="Times New Roman" w:cs="Cordia New"/>
          <w:b/>
          <w:bCs/>
          <w:i/>
          <w:iCs/>
          <w:kern w:val="2"/>
          <w14:ligatures w14:val="standardContextual"/>
        </w:rPr>
        <w:t>Thailand:</w:t>
      </w:r>
    </w:p>
    <w:p w14:paraId="447E7F1E"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Regulation on wastewater effluent standards </w:t>
      </w:r>
    </w:p>
    <w:p w14:paraId="43DF766B"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Working groups on development of wastewater effluent standards </w:t>
      </w:r>
    </w:p>
    <w:p w14:paraId="6ECEBC83"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Manual of Wastewater Management on small enterprises that produce certain types of goods or services </w:t>
      </w:r>
    </w:p>
    <w:p w14:paraId="0C22DF09"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Manual of Wastewater Management on pig farming business </w:t>
      </w:r>
    </w:p>
    <w:p w14:paraId="30D3100C"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Manual of Wastewater Management on aquaculture and coastal aquaculture </w:t>
      </w:r>
    </w:p>
    <w:p w14:paraId="2C1B638B"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Manual of Wastewater Management on ranch </w:t>
      </w:r>
    </w:p>
    <w:p w14:paraId="31C69467"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Manual of Wastewater Management on municipality and household </w:t>
      </w:r>
    </w:p>
    <w:p w14:paraId="2A380325" w14:textId="77777777" w:rsidR="00460D09" w:rsidRPr="00460D09" w:rsidRDefault="00460D09" w:rsidP="00460D09">
      <w:pPr>
        <w:numPr>
          <w:ilvl w:val="0"/>
          <w:numId w:val="31"/>
        </w:numPr>
        <w:spacing w:after="0" w:line="240" w:lineRule="auto"/>
        <w:contextualSpacing/>
        <w:jc w:val="both"/>
        <w:rPr>
          <w:rFonts w:ascii="Times New Roman" w:eastAsia="SimSun" w:hAnsi="Times New Roman" w:cs="Cordia New"/>
          <w:color w:val="FF0000"/>
          <w:kern w:val="2"/>
          <w14:ligatures w14:val="standardContextual"/>
        </w:rPr>
      </w:pPr>
      <w:r w:rsidRPr="00460D09">
        <w:rPr>
          <w:rFonts w:ascii="Times New Roman" w:eastAsia="SimSun" w:hAnsi="Times New Roman" w:cs="Cordia New"/>
          <w:color w:val="FF0000"/>
          <w:kern w:val="2"/>
          <w14:ligatures w14:val="standardContextual"/>
        </w:rPr>
        <w:t>Modeling for estimation of pollution carrying capacity in four main rivers</w:t>
      </w:r>
    </w:p>
    <w:p w14:paraId="18E202D4" w14:textId="77777777" w:rsidR="005503B1" w:rsidRDefault="005503B1" w:rsidP="00460D09">
      <w:pPr>
        <w:spacing w:after="0" w:line="240" w:lineRule="auto"/>
        <w:jc w:val="both"/>
        <w:rPr>
          <w:rFonts w:ascii="Times New Roman" w:eastAsia="Times New Roman" w:hAnsi="Times New Roman" w:cs="Times New Roman"/>
          <w:b/>
          <w:bCs/>
          <w:i/>
          <w:iCs/>
          <w:kern w:val="2"/>
          <w:lang w:eastAsia="zh-CN"/>
          <w14:ligatures w14:val="standardContextual"/>
        </w:rPr>
      </w:pPr>
    </w:p>
    <w:p w14:paraId="41DD601C" w14:textId="77F8A515" w:rsidR="00460D09" w:rsidRPr="00460D09" w:rsidRDefault="00460D09" w:rsidP="00460D09">
      <w:pPr>
        <w:spacing w:after="0" w:line="240" w:lineRule="auto"/>
        <w:jc w:val="both"/>
        <w:rPr>
          <w:rFonts w:ascii="Times New Roman" w:eastAsia="Times New Roman" w:hAnsi="Times New Roman" w:cs="Times New Roman"/>
          <w:b/>
          <w:bCs/>
          <w:i/>
          <w:iCs/>
          <w:kern w:val="2"/>
          <w:lang w:eastAsia="zh-CN"/>
          <w14:ligatures w14:val="standardContextual"/>
        </w:rPr>
      </w:pPr>
      <w:r w:rsidRPr="00460D09">
        <w:rPr>
          <w:rFonts w:ascii="Times New Roman" w:eastAsia="Times New Roman" w:hAnsi="Times New Roman" w:cs="Times New Roman"/>
          <w:b/>
          <w:bCs/>
          <w:i/>
          <w:iCs/>
          <w:kern w:val="2"/>
          <w:lang w:eastAsia="zh-CN"/>
          <w14:ligatures w14:val="standardContextual"/>
        </w:rPr>
        <w:t>Vietnam</w:t>
      </w:r>
    </w:p>
    <w:p w14:paraId="64BCD874" w14:textId="77777777" w:rsidR="00460D09" w:rsidRPr="00460D09" w:rsidRDefault="00460D09" w:rsidP="00460D09">
      <w:pPr>
        <w:numPr>
          <w:ilvl w:val="0"/>
          <w:numId w:val="33"/>
        </w:numPr>
        <w:tabs>
          <w:tab w:val="left" w:pos="175"/>
        </w:tabs>
        <w:spacing w:after="0" w:line="240" w:lineRule="auto"/>
        <w:contextualSpacing/>
        <w:jc w:val="both"/>
        <w:rPr>
          <w:rFonts w:ascii="Times New Roman" w:eastAsia="Times New Roman" w:hAnsi="Times New Roman" w:cs="Times New Roman"/>
          <w:color w:val="000000"/>
          <w:kern w:val="2"/>
          <w14:ligatures w14:val="standardContextual"/>
        </w:rPr>
      </w:pPr>
      <w:r w:rsidRPr="00460D09">
        <w:rPr>
          <w:rFonts w:ascii="Times New Roman" w:eastAsia="Times New Roman" w:hAnsi="Times New Roman" w:cs="Times New Roman"/>
          <w:color w:val="000000"/>
          <w:kern w:val="2"/>
          <w14:ligatures w14:val="standardContextual"/>
        </w:rPr>
        <w:t>Project: Controlling marine environmental pollution due to socio-economic activities in the sea areas of Quang Ninh - Hai Phong, Da Nang - Quang Nam, and Ba Ria Vung Tau - Ho Chi Minh City, implemented by VASI in 2013</w:t>
      </w:r>
    </w:p>
    <w:p w14:paraId="3BC8C284" w14:textId="77777777" w:rsidR="00460D09" w:rsidRPr="00460D09" w:rsidRDefault="00460D09" w:rsidP="00460D09">
      <w:pPr>
        <w:numPr>
          <w:ilvl w:val="0"/>
          <w:numId w:val="33"/>
        </w:numPr>
        <w:tabs>
          <w:tab w:val="left" w:pos="175"/>
        </w:tabs>
        <w:spacing w:after="0" w:line="240" w:lineRule="auto"/>
        <w:contextualSpacing/>
        <w:jc w:val="both"/>
        <w:rPr>
          <w:rFonts w:ascii="Times New Roman" w:eastAsia="Times New Roman" w:hAnsi="Times New Roman" w:cs="Times New Roman"/>
          <w:color w:val="000000"/>
          <w:kern w:val="2"/>
          <w14:ligatures w14:val="standardContextual"/>
        </w:rPr>
      </w:pPr>
      <w:r w:rsidRPr="00460D09">
        <w:rPr>
          <w:rFonts w:ascii="Times New Roman" w:eastAsia="Times New Roman" w:hAnsi="Times New Roman" w:cs="Times New Roman"/>
          <w:color w:val="000000"/>
          <w:kern w:val="2"/>
          <w14:ligatures w14:val="standardContextual"/>
        </w:rPr>
        <w:t>Project "Reducing Ocean Plastic Waste in Vietnam" from 2020 to 2023</w:t>
      </w:r>
    </w:p>
    <w:p w14:paraId="1FDB1CC5" w14:textId="77777777" w:rsidR="00460D09" w:rsidRPr="00460D09" w:rsidRDefault="00460D09" w:rsidP="00460D09">
      <w:pPr>
        <w:numPr>
          <w:ilvl w:val="0"/>
          <w:numId w:val="33"/>
        </w:numPr>
        <w:spacing w:after="0" w:line="240" w:lineRule="auto"/>
        <w:contextualSpacing/>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color w:val="000000"/>
          <w:kern w:val="2"/>
          <w14:ligatures w14:val="standardContextual"/>
        </w:rPr>
        <w:t>The project "Strengthening propaganda on management, protection and sustainable development of Vietnam's seas and islands"</w:t>
      </w:r>
    </w:p>
    <w:p w14:paraId="33EB6ABD" w14:textId="77777777" w:rsidR="00460D09" w:rsidRPr="00460D09" w:rsidRDefault="00460D09" w:rsidP="00460D09">
      <w:pPr>
        <w:spacing w:after="0" w:line="240" w:lineRule="auto"/>
        <w:ind w:left="720"/>
        <w:contextualSpacing/>
        <w:jc w:val="both"/>
        <w:rPr>
          <w:rFonts w:ascii="Times New Roman" w:eastAsia="Times New Roman" w:hAnsi="Times New Roman" w:cs="Times New Roman"/>
          <w:kern w:val="2"/>
          <w:lang w:eastAsia="zh-CN"/>
          <w14:ligatures w14:val="standardContextual"/>
        </w:rPr>
      </w:pPr>
    </w:p>
    <w:p w14:paraId="696A9ED6" w14:textId="77777777" w:rsidR="00460D09" w:rsidRPr="00460D09" w:rsidRDefault="00460D09" w:rsidP="00460D09">
      <w:pPr>
        <w:spacing w:after="0" w:line="240" w:lineRule="auto"/>
        <w:jc w:val="both"/>
        <w:rPr>
          <w:rFonts w:ascii="Times New Roman" w:eastAsia="SimSun" w:hAnsi="Times New Roman" w:cs="Cordia New"/>
          <w:b/>
          <w:bCs/>
          <w:kern w:val="2"/>
          <w14:ligatures w14:val="standardContextual"/>
        </w:rPr>
      </w:pPr>
      <w:r w:rsidRPr="00460D09">
        <w:rPr>
          <w:rFonts w:ascii="Times New Roman" w:eastAsia="SimSun" w:hAnsi="Times New Roman" w:cs="Cordia New"/>
          <w:b/>
          <w:bCs/>
          <w:kern w:val="2"/>
          <w14:ligatures w14:val="standardContextual"/>
        </w:rPr>
        <w:t>2/ Status in improving water quality in identified hot spots and monitoring stations</w:t>
      </w:r>
    </w:p>
    <w:p w14:paraId="3A5C7134" w14:textId="77777777" w:rsidR="00460D09" w:rsidRPr="00460D09" w:rsidRDefault="00460D09" w:rsidP="00460D09">
      <w:pPr>
        <w:spacing w:before="60"/>
        <w:jc w:val="both"/>
        <w:rPr>
          <w:rFonts w:ascii="Times New Roman" w:eastAsia="SimSun" w:hAnsi="Times New Roman" w:cs="Times New Roman"/>
          <w:b/>
          <w:i/>
          <w:iCs/>
          <w:kern w:val="2"/>
          <w14:ligatures w14:val="standardContextual"/>
        </w:rPr>
      </w:pPr>
      <w:r w:rsidRPr="00460D09">
        <w:rPr>
          <w:rFonts w:ascii="Times New Roman" w:eastAsia="SimSun" w:hAnsi="Times New Roman" w:cs="Times New Roman"/>
          <w:b/>
          <w:i/>
          <w:iCs/>
          <w:kern w:val="2"/>
          <w14:ligatures w14:val="standardContextual"/>
        </w:rPr>
        <w:t>2.1. Targets in the SAP</w:t>
      </w:r>
    </w:p>
    <w:p w14:paraId="076F9C3B" w14:textId="77777777" w:rsidR="00460D09" w:rsidRPr="00460D09" w:rsidRDefault="00460D09" w:rsidP="00460D09">
      <w:pPr>
        <w:spacing w:before="60"/>
        <w:jc w:val="both"/>
        <w:rPr>
          <w:rFonts w:ascii="Times New Roman" w:eastAsia="SimSun" w:hAnsi="Times New Roman" w:cs="Times New Roman"/>
          <w:bCs/>
          <w:kern w:val="2"/>
          <w14:ligatures w14:val="standardContextual"/>
        </w:rPr>
      </w:pPr>
      <w:r w:rsidRPr="00460D09">
        <w:rPr>
          <w:rFonts w:ascii="Times New Roman" w:eastAsia="SimSun" w:hAnsi="Times New Roman" w:cs="Times New Roman"/>
          <w:bCs/>
          <w:kern w:val="2"/>
          <w14:ligatures w14:val="standardContextual"/>
        </w:rPr>
        <w:t xml:space="preserve">The specific targets for improving water quality are </w:t>
      </w:r>
      <w:r w:rsidRPr="00460D09">
        <w:rPr>
          <w:rFonts w:ascii="Times New Roman" w:eastAsia="SimSun" w:hAnsi="Times New Roman" w:cs="Times New Roman"/>
          <w:kern w:val="2"/>
          <w:lang w:val="en-GB"/>
          <w14:ligatures w14:val="standardContextual"/>
        </w:rPr>
        <w:t>to meet ASEAN seawater quality (14 parameters) criteria (except pollutants from scientifically identified natural sources, if any) for:</w:t>
      </w:r>
    </w:p>
    <w:p w14:paraId="5FC929B8" w14:textId="77777777" w:rsidR="00460D09" w:rsidRPr="00460D09" w:rsidRDefault="00460D09" w:rsidP="00460D09">
      <w:pPr>
        <w:numPr>
          <w:ilvl w:val="0"/>
          <w:numId w:val="30"/>
        </w:numPr>
        <w:spacing w:before="60" w:after="0" w:line="240" w:lineRule="auto"/>
        <w:ind w:left="734" w:hanging="334"/>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90% of monitoring stations in the 17 hot spots characterized by the RWG-</w:t>
      </w:r>
      <w:proofErr w:type="spellStart"/>
      <w:r w:rsidRPr="00460D09">
        <w:rPr>
          <w:rFonts w:ascii="Times New Roman" w:eastAsia="SimSun" w:hAnsi="Times New Roman" w:cs="Times New Roman"/>
          <w:kern w:val="2"/>
          <w14:ligatures w14:val="standardContextual"/>
        </w:rPr>
        <w:t>LbP</w:t>
      </w:r>
      <w:proofErr w:type="spellEnd"/>
      <w:r w:rsidRPr="00460D09">
        <w:rPr>
          <w:rFonts w:ascii="Times New Roman" w:eastAsia="SimSun" w:hAnsi="Times New Roman" w:cs="Times New Roman"/>
          <w:kern w:val="2"/>
          <w14:ligatures w14:val="standardContextual"/>
        </w:rPr>
        <w:t xml:space="preserve"> </w:t>
      </w:r>
      <w:proofErr w:type="gramStart"/>
      <w:r w:rsidRPr="00460D09">
        <w:rPr>
          <w:rFonts w:ascii="Times New Roman" w:eastAsia="SimSun" w:hAnsi="Times New Roman" w:cs="Times New Roman"/>
          <w:kern w:val="2"/>
          <w14:ligatures w14:val="standardContextual"/>
        </w:rPr>
        <w:t>between  2002</w:t>
      </w:r>
      <w:proofErr w:type="gramEnd"/>
      <w:r w:rsidRPr="00460D09">
        <w:rPr>
          <w:rFonts w:ascii="Times New Roman" w:eastAsia="SimSun" w:hAnsi="Times New Roman" w:cs="Times New Roman"/>
          <w:kern w:val="2"/>
          <w14:ligatures w14:val="standardContextual"/>
        </w:rPr>
        <w:t xml:space="preserve"> – 2004;</w:t>
      </w:r>
    </w:p>
    <w:p w14:paraId="43527114" w14:textId="77777777" w:rsidR="00460D09" w:rsidRPr="00460D09" w:rsidRDefault="00460D09" w:rsidP="00460D09">
      <w:pPr>
        <w:numPr>
          <w:ilvl w:val="0"/>
          <w:numId w:val="30"/>
        </w:numPr>
        <w:spacing w:before="60" w:after="0" w:line="240" w:lineRule="auto"/>
        <w:ind w:left="734" w:hanging="334"/>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80% of other monitoring stations (more than 400 at that time) in coastal waters of the South China Sea.</w:t>
      </w:r>
    </w:p>
    <w:p w14:paraId="4CC8E20F" w14:textId="77777777" w:rsidR="00460D09" w:rsidRPr="00460D09" w:rsidRDefault="00460D09" w:rsidP="00460D09">
      <w:pPr>
        <w:jc w:val="both"/>
        <w:rPr>
          <w:rFonts w:ascii="Times New Roman" w:eastAsia="SimSun" w:hAnsi="Times New Roman" w:cs="Times New Roman"/>
          <w:kern w:val="2"/>
          <w:lang w:val="en-GB"/>
          <w14:ligatures w14:val="standardContextual"/>
        </w:rPr>
      </w:pPr>
    </w:p>
    <w:p w14:paraId="51953277" w14:textId="77777777" w:rsidR="00460D09" w:rsidRPr="00460D09" w:rsidRDefault="00460D09" w:rsidP="00460D09">
      <w:pPr>
        <w:jc w:val="both"/>
        <w:rPr>
          <w:rFonts w:ascii="Times New Roman" w:eastAsia="SimSun" w:hAnsi="Times New Roman" w:cs="Times New Roman"/>
          <w:kern w:val="2"/>
          <w:lang w:val="en-GB"/>
          <w14:ligatures w14:val="standardContextual"/>
        </w:rPr>
      </w:pPr>
      <w:r w:rsidRPr="00460D09">
        <w:rPr>
          <w:rFonts w:ascii="Times New Roman" w:eastAsia="SimSun" w:hAnsi="Times New Roman" w:cs="Times New Roman"/>
          <w:kern w:val="2"/>
          <w:lang w:val="en-GB"/>
          <w14:ligatures w14:val="standardContextual"/>
        </w:rPr>
        <w:t>The concrete numbers of hot spots and monitoring stations as targeted for implementing the SAP in participating countries are presented in table 1.</w:t>
      </w:r>
    </w:p>
    <w:p w14:paraId="63BDD0FA" w14:textId="77777777" w:rsidR="00460D09" w:rsidRPr="00460D09" w:rsidRDefault="00460D09" w:rsidP="00460D09">
      <w:pPr>
        <w:jc w:val="both"/>
        <w:rPr>
          <w:rFonts w:ascii="Times New Roman" w:eastAsia="SimSun" w:hAnsi="Times New Roman" w:cs="Times New Roman"/>
          <w:kern w:val="2"/>
          <w:lang w:val="en-GB"/>
          <w14:ligatures w14:val="standardContextual"/>
        </w:rPr>
      </w:pPr>
      <w:r w:rsidRPr="00460D09">
        <w:rPr>
          <w:rFonts w:ascii="Times New Roman" w:eastAsia="SimSun" w:hAnsi="Times New Roman" w:cs="Times New Roman"/>
          <w:kern w:val="2"/>
          <w:lang w:val="en-GB"/>
          <w14:ligatures w14:val="standardContextual"/>
        </w:rPr>
        <w:t>Table 1. Targets for improvement of water quality in hot spots and monitoring stations of each country</w:t>
      </w:r>
    </w:p>
    <w:tbl>
      <w:tblPr>
        <w:tblW w:w="886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261"/>
        <w:gridCol w:w="992"/>
        <w:gridCol w:w="993"/>
        <w:gridCol w:w="850"/>
        <w:gridCol w:w="992"/>
        <w:gridCol w:w="993"/>
        <w:gridCol w:w="785"/>
      </w:tblGrid>
      <w:tr w:rsidR="00460D09" w:rsidRPr="00460D09" w14:paraId="3AFFFF3F" w14:textId="77777777" w:rsidTr="00B11841">
        <w:trPr>
          <w:jc w:val="center"/>
        </w:trPr>
        <w:tc>
          <w:tcPr>
            <w:tcW w:w="3261" w:type="dxa"/>
            <w:vAlign w:val="center"/>
          </w:tcPr>
          <w:p w14:paraId="0406E72F"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 xml:space="preserve">Targets </w:t>
            </w:r>
          </w:p>
        </w:tc>
        <w:tc>
          <w:tcPr>
            <w:tcW w:w="992" w:type="dxa"/>
            <w:vAlign w:val="center"/>
          </w:tcPr>
          <w:p w14:paraId="17DF99D1"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Cam</w:t>
            </w:r>
          </w:p>
        </w:tc>
        <w:tc>
          <w:tcPr>
            <w:tcW w:w="993" w:type="dxa"/>
            <w:vAlign w:val="center"/>
          </w:tcPr>
          <w:p w14:paraId="781CB30D"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China</w:t>
            </w:r>
          </w:p>
        </w:tc>
        <w:tc>
          <w:tcPr>
            <w:tcW w:w="850" w:type="dxa"/>
            <w:vAlign w:val="center"/>
          </w:tcPr>
          <w:p w14:paraId="000DE88C" w14:textId="77777777" w:rsidR="00460D09" w:rsidRPr="00460D09" w:rsidRDefault="00460D09" w:rsidP="00460D09">
            <w:pPr>
              <w:tabs>
                <w:tab w:val="center" w:pos="709"/>
              </w:tabs>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Ind</w:t>
            </w:r>
          </w:p>
        </w:tc>
        <w:tc>
          <w:tcPr>
            <w:tcW w:w="992" w:type="dxa"/>
            <w:vAlign w:val="center"/>
          </w:tcPr>
          <w:p w14:paraId="309EE8D9"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Phi</w:t>
            </w:r>
          </w:p>
        </w:tc>
        <w:tc>
          <w:tcPr>
            <w:tcW w:w="993" w:type="dxa"/>
            <w:vAlign w:val="center"/>
          </w:tcPr>
          <w:p w14:paraId="5B57AA31"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Thai</w:t>
            </w:r>
          </w:p>
        </w:tc>
        <w:tc>
          <w:tcPr>
            <w:tcW w:w="785" w:type="dxa"/>
            <w:vAlign w:val="center"/>
          </w:tcPr>
          <w:p w14:paraId="4D290DB7"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Vie</w:t>
            </w:r>
          </w:p>
        </w:tc>
      </w:tr>
      <w:tr w:rsidR="00460D09" w:rsidRPr="00460D09" w14:paraId="219CA146" w14:textId="77777777" w:rsidTr="00B11841">
        <w:trPr>
          <w:trHeight w:val="233"/>
          <w:jc w:val="center"/>
        </w:trPr>
        <w:tc>
          <w:tcPr>
            <w:tcW w:w="3261" w:type="dxa"/>
            <w:vAlign w:val="center"/>
          </w:tcPr>
          <w:p w14:paraId="09EFDE98"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90% of hot spots meet water quality criteria</w:t>
            </w:r>
          </w:p>
        </w:tc>
        <w:tc>
          <w:tcPr>
            <w:tcW w:w="992" w:type="dxa"/>
            <w:vAlign w:val="center"/>
          </w:tcPr>
          <w:p w14:paraId="523B245D"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3</w:t>
            </w:r>
          </w:p>
        </w:tc>
        <w:tc>
          <w:tcPr>
            <w:tcW w:w="993" w:type="dxa"/>
            <w:vAlign w:val="center"/>
          </w:tcPr>
          <w:p w14:paraId="41EEF800"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3</w:t>
            </w:r>
          </w:p>
        </w:tc>
        <w:tc>
          <w:tcPr>
            <w:tcW w:w="850" w:type="dxa"/>
            <w:vAlign w:val="center"/>
          </w:tcPr>
          <w:p w14:paraId="07ACE747" w14:textId="77777777" w:rsidR="00460D09" w:rsidRPr="00460D09" w:rsidRDefault="00460D09" w:rsidP="00460D09">
            <w:pPr>
              <w:tabs>
                <w:tab w:val="center" w:pos="709"/>
              </w:tabs>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3</w:t>
            </w:r>
          </w:p>
        </w:tc>
        <w:tc>
          <w:tcPr>
            <w:tcW w:w="992" w:type="dxa"/>
            <w:vAlign w:val="center"/>
          </w:tcPr>
          <w:p w14:paraId="0F314904"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3</w:t>
            </w:r>
          </w:p>
        </w:tc>
        <w:tc>
          <w:tcPr>
            <w:tcW w:w="993" w:type="dxa"/>
            <w:vAlign w:val="center"/>
          </w:tcPr>
          <w:p w14:paraId="70CAD719"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2</w:t>
            </w:r>
          </w:p>
        </w:tc>
        <w:tc>
          <w:tcPr>
            <w:tcW w:w="785" w:type="dxa"/>
            <w:vAlign w:val="center"/>
          </w:tcPr>
          <w:p w14:paraId="30AAC036"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3</w:t>
            </w:r>
          </w:p>
        </w:tc>
      </w:tr>
      <w:tr w:rsidR="00460D09" w:rsidRPr="00460D09" w14:paraId="159C32AE" w14:textId="77777777" w:rsidTr="00B11841">
        <w:trPr>
          <w:jc w:val="center"/>
        </w:trPr>
        <w:tc>
          <w:tcPr>
            <w:tcW w:w="3261" w:type="dxa"/>
            <w:vAlign w:val="center"/>
          </w:tcPr>
          <w:p w14:paraId="10E3C31D"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 xml:space="preserve">80% of water monitoring </w:t>
            </w:r>
            <w:proofErr w:type="spellStart"/>
            <w:r w:rsidRPr="00460D09">
              <w:rPr>
                <w:rFonts w:ascii="Times New Roman" w:eastAsia="SimSun" w:hAnsi="Times New Roman" w:cs="Times New Roman"/>
                <w:kern w:val="2"/>
                <w14:ligatures w14:val="standardContextual"/>
              </w:rPr>
              <w:t>stns</w:t>
            </w:r>
            <w:proofErr w:type="spellEnd"/>
            <w:r w:rsidRPr="00460D09">
              <w:rPr>
                <w:rFonts w:ascii="Times New Roman" w:eastAsia="SimSun" w:hAnsi="Times New Roman" w:cs="Times New Roman"/>
                <w:kern w:val="2"/>
                <w14:ligatures w14:val="standardContextual"/>
              </w:rPr>
              <w:t xml:space="preserve"> meet water quality criteria</w:t>
            </w:r>
          </w:p>
        </w:tc>
        <w:tc>
          <w:tcPr>
            <w:tcW w:w="992" w:type="dxa"/>
            <w:vAlign w:val="center"/>
          </w:tcPr>
          <w:p w14:paraId="0CC0EA5B"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6</w:t>
            </w:r>
          </w:p>
        </w:tc>
        <w:tc>
          <w:tcPr>
            <w:tcW w:w="993" w:type="dxa"/>
            <w:vAlign w:val="center"/>
          </w:tcPr>
          <w:p w14:paraId="5FEB6F16"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80</w:t>
            </w:r>
          </w:p>
        </w:tc>
        <w:tc>
          <w:tcPr>
            <w:tcW w:w="850" w:type="dxa"/>
            <w:vAlign w:val="center"/>
          </w:tcPr>
          <w:p w14:paraId="66118A83"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80</w:t>
            </w:r>
          </w:p>
        </w:tc>
        <w:tc>
          <w:tcPr>
            <w:tcW w:w="992" w:type="dxa"/>
            <w:vAlign w:val="center"/>
          </w:tcPr>
          <w:p w14:paraId="49FBB688"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7</w:t>
            </w:r>
          </w:p>
        </w:tc>
        <w:tc>
          <w:tcPr>
            <w:tcW w:w="993" w:type="dxa"/>
            <w:vAlign w:val="center"/>
          </w:tcPr>
          <w:p w14:paraId="58964B4F"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136</w:t>
            </w:r>
          </w:p>
        </w:tc>
        <w:tc>
          <w:tcPr>
            <w:tcW w:w="785" w:type="dxa"/>
            <w:vAlign w:val="center"/>
          </w:tcPr>
          <w:p w14:paraId="18D3EF9E"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17</w:t>
            </w:r>
          </w:p>
        </w:tc>
      </w:tr>
    </w:tbl>
    <w:p w14:paraId="2450EC1E" w14:textId="77777777"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p>
    <w:p w14:paraId="4F7F097F" w14:textId="77777777" w:rsidR="00460D09" w:rsidRPr="00460D09" w:rsidRDefault="00460D09" w:rsidP="00460D09">
      <w:pPr>
        <w:spacing w:after="0" w:line="240" w:lineRule="auto"/>
        <w:jc w:val="both"/>
        <w:rPr>
          <w:rFonts w:ascii="Times New Roman" w:eastAsia="Times New Roman" w:hAnsi="Times New Roman" w:cs="Times New Roman"/>
          <w:b/>
          <w:bCs/>
          <w:i/>
          <w:iCs/>
          <w:kern w:val="2"/>
          <w:lang w:eastAsia="zh-CN"/>
          <w14:ligatures w14:val="standardContextual"/>
        </w:rPr>
      </w:pPr>
      <w:r w:rsidRPr="00460D09">
        <w:rPr>
          <w:rFonts w:ascii="Times New Roman" w:eastAsia="Times New Roman" w:hAnsi="Times New Roman" w:cs="Times New Roman"/>
          <w:b/>
          <w:bCs/>
          <w:i/>
          <w:iCs/>
          <w:kern w:val="2"/>
          <w:lang w:eastAsia="zh-CN"/>
          <w14:ligatures w14:val="standardContextual"/>
        </w:rPr>
        <w:t>2.2. Status of water quality in recent years</w:t>
      </w:r>
    </w:p>
    <w:p w14:paraId="579C3BBB" w14:textId="77777777"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p>
    <w:p w14:paraId="1FAC52AC" w14:textId="51656F9F"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lastRenderedPageBreak/>
        <w:t>The data and information below were based on initial country reports presented in the first RWG-</w:t>
      </w:r>
      <w:proofErr w:type="spellStart"/>
      <w:r w:rsidRPr="00460D09">
        <w:rPr>
          <w:rFonts w:ascii="Times New Roman" w:eastAsia="Times New Roman" w:hAnsi="Times New Roman" w:cs="Times New Roman"/>
          <w:kern w:val="2"/>
          <w:lang w:eastAsia="zh-CN"/>
          <w14:ligatures w14:val="standardContextual"/>
        </w:rPr>
        <w:t>LbP</w:t>
      </w:r>
      <w:proofErr w:type="spellEnd"/>
      <w:r w:rsidRPr="00460D09">
        <w:rPr>
          <w:rFonts w:ascii="Times New Roman" w:eastAsia="Times New Roman" w:hAnsi="Times New Roman" w:cs="Times New Roman"/>
          <w:kern w:val="2"/>
          <w:lang w:eastAsia="zh-CN"/>
          <w14:ligatures w14:val="standardContextual"/>
        </w:rPr>
        <w:t xml:space="preserve"> meeting in December 2022. The inputs from Cambodia, China and Thailand indicated status in meeting targets designed in the SAP (Table 1). Figure 1 also showed positive tren</w:t>
      </w:r>
      <w:r w:rsidR="005503B1">
        <w:rPr>
          <w:rFonts w:ascii="Times New Roman" w:eastAsia="Times New Roman" w:hAnsi="Times New Roman" w:cs="Times New Roman"/>
          <w:kern w:val="2"/>
          <w:lang w:eastAsia="zh-CN"/>
          <w14:ligatures w14:val="standardContextual"/>
        </w:rPr>
        <w:t>d</w:t>
      </w:r>
      <w:r w:rsidRPr="00460D09">
        <w:rPr>
          <w:rFonts w:ascii="Times New Roman" w:eastAsia="Times New Roman" w:hAnsi="Times New Roman" w:cs="Times New Roman"/>
          <w:kern w:val="2"/>
          <w:lang w:eastAsia="zh-CN"/>
          <w14:ligatures w14:val="standardContextual"/>
        </w:rPr>
        <w:t>s of water quality improvements in Thailand in recent years.</w:t>
      </w:r>
    </w:p>
    <w:p w14:paraId="30EC4CE1" w14:textId="77777777"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p>
    <w:p w14:paraId="744E16A5" w14:textId="74BF53B2"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r w:rsidRPr="00460D09">
        <w:rPr>
          <w:rFonts w:ascii="Times New Roman" w:eastAsia="Times New Roman" w:hAnsi="Times New Roman" w:cs="Times New Roman"/>
          <w:kern w:val="2"/>
          <w:lang w:eastAsia="zh-CN"/>
          <w14:ligatures w14:val="standardContextual"/>
        </w:rPr>
        <w:t>Table 2. Ratio (%) of monitoring stations where water quality me</w:t>
      </w:r>
      <w:r w:rsidR="005503B1">
        <w:rPr>
          <w:rFonts w:ascii="Times New Roman" w:eastAsia="Times New Roman" w:hAnsi="Times New Roman" w:cs="Times New Roman"/>
          <w:kern w:val="2"/>
          <w:lang w:eastAsia="zh-CN"/>
          <w14:ligatures w14:val="standardContextual"/>
        </w:rPr>
        <w:t>e</w:t>
      </w:r>
      <w:r w:rsidRPr="00460D09">
        <w:rPr>
          <w:rFonts w:ascii="Times New Roman" w:eastAsia="Times New Roman" w:hAnsi="Times New Roman" w:cs="Times New Roman"/>
          <w:kern w:val="2"/>
          <w:lang w:eastAsia="zh-CN"/>
          <w14:ligatures w14:val="standardContextual"/>
        </w:rPr>
        <w:t>ting ASEAN seawater quality until 2021</w:t>
      </w:r>
    </w:p>
    <w:p w14:paraId="72C7C002" w14:textId="77777777" w:rsidR="00460D09" w:rsidRPr="00460D09" w:rsidRDefault="00460D09" w:rsidP="00460D09">
      <w:pPr>
        <w:spacing w:after="0" w:line="240" w:lineRule="auto"/>
        <w:jc w:val="both"/>
        <w:rPr>
          <w:rFonts w:ascii="Times New Roman" w:eastAsia="Times New Roman" w:hAnsi="Times New Roman" w:cs="Times New Roman"/>
          <w:kern w:val="2"/>
          <w:lang w:eastAsia="zh-CN"/>
          <w14:ligatures w14:val="standardContextual"/>
        </w:rPr>
      </w:pPr>
    </w:p>
    <w:tbl>
      <w:tblPr>
        <w:tblW w:w="886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261"/>
        <w:gridCol w:w="992"/>
        <w:gridCol w:w="1119"/>
        <w:gridCol w:w="724"/>
        <w:gridCol w:w="992"/>
        <w:gridCol w:w="993"/>
        <w:gridCol w:w="785"/>
      </w:tblGrid>
      <w:tr w:rsidR="00460D09" w:rsidRPr="00460D09" w14:paraId="69156FAC" w14:textId="77777777" w:rsidTr="00B11841">
        <w:trPr>
          <w:jc w:val="center"/>
        </w:trPr>
        <w:tc>
          <w:tcPr>
            <w:tcW w:w="3261" w:type="dxa"/>
            <w:vAlign w:val="center"/>
          </w:tcPr>
          <w:p w14:paraId="741E0788"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Targets in the SAP</w:t>
            </w:r>
          </w:p>
        </w:tc>
        <w:tc>
          <w:tcPr>
            <w:tcW w:w="992" w:type="dxa"/>
            <w:vAlign w:val="center"/>
          </w:tcPr>
          <w:p w14:paraId="3F13E185"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Cam</w:t>
            </w:r>
          </w:p>
        </w:tc>
        <w:tc>
          <w:tcPr>
            <w:tcW w:w="1119" w:type="dxa"/>
            <w:vAlign w:val="center"/>
          </w:tcPr>
          <w:p w14:paraId="78BF818E"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China</w:t>
            </w:r>
          </w:p>
        </w:tc>
        <w:tc>
          <w:tcPr>
            <w:tcW w:w="724" w:type="dxa"/>
            <w:vAlign w:val="center"/>
          </w:tcPr>
          <w:p w14:paraId="65DA2769" w14:textId="77777777" w:rsidR="00460D09" w:rsidRPr="00460D09" w:rsidRDefault="00460D09" w:rsidP="00460D09">
            <w:pPr>
              <w:tabs>
                <w:tab w:val="center" w:pos="709"/>
              </w:tabs>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Ind</w:t>
            </w:r>
          </w:p>
        </w:tc>
        <w:tc>
          <w:tcPr>
            <w:tcW w:w="992" w:type="dxa"/>
            <w:vAlign w:val="center"/>
          </w:tcPr>
          <w:p w14:paraId="7D26C6AD"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Phi</w:t>
            </w:r>
          </w:p>
        </w:tc>
        <w:tc>
          <w:tcPr>
            <w:tcW w:w="993" w:type="dxa"/>
            <w:vAlign w:val="center"/>
          </w:tcPr>
          <w:p w14:paraId="53A0CB64"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Thai</w:t>
            </w:r>
          </w:p>
        </w:tc>
        <w:tc>
          <w:tcPr>
            <w:tcW w:w="785" w:type="dxa"/>
            <w:vAlign w:val="center"/>
          </w:tcPr>
          <w:p w14:paraId="5AA78E92"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Vie</w:t>
            </w:r>
          </w:p>
        </w:tc>
      </w:tr>
      <w:tr w:rsidR="00460D09" w:rsidRPr="00460D09" w14:paraId="7B0E68D5" w14:textId="77777777" w:rsidTr="00B11841">
        <w:trPr>
          <w:jc w:val="center"/>
        </w:trPr>
        <w:tc>
          <w:tcPr>
            <w:tcW w:w="3261" w:type="dxa"/>
            <w:vAlign w:val="center"/>
          </w:tcPr>
          <w:p w14:paraId="766A0441" w14:textId="3B780625"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90% monitori</w:t>
            </w:r>
            <w:r w:rsidR="005503B1">
              <w:rPr>
                <w:rFonts w:ascii="Times New Roman" w:eastAsia="SimSun" w:hAnsi="Times New Roman" w:cs="Times New Roman"/>
                <w:kern w:val="2"/>
                <w14:ligatures w14:val="standardContextual"/>
              </w:rPr>
              <w:t>n</w:t>
            </w:r>
            <w:r w:rsidRPr="00460D09">
              <w:rPr>
                <w:rFonts w:ascii="Times New Roman" w:eastAsia="SimSun" w:hAnsi="Times New Roman" w:cs="Times New Roman"/>
                <w:kern w:val="2"/>
                <w14:ligatures w14:val="standardContextual"/>
              </w:rPr>
              <w:t>g stations of hot spots meet water quality criteria</w:t>
            </w:r>
          </w:p>
        </w:tc>
        <w:tc>
          <w:tcPr>
            <w:tcW w:w="992" w:type="dxa"/>
            <w:vAlign w:val="center"/>
          </w:tcPr>
          <w:p w14:paraId="5C322B98"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60-70</w:t>
            </w:r>
          </w:p>
        </w:tc>
        <w:tc>
          <w:tcPr>
            <w:tcW w:w="1119" w:type="dxa"/>
            <w:vAlign w:val="center"/>
          </w:tcPr>
          <w:p w14:paraId="0BBF5B56"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 xml:space="preserve">NA, 94 &amp; 100 </w:t>
            </w:r>
            <w:r w:rsidRPr="00460D09">
              <w:rPr>
                <w:rFonts w:ascii="Times New Roman" w:eastAsia="SimSun" w:hAnsi="Times New Roman" w:cs="Times New Roman" w:hint="eastAsia"/>
                <w:kern w:val="2"/>
                <w:lang w:eastAsia="zh-CN"/>
                <w14:ligatures w14:val="standardContextual"/>
              </w:rPr>
              <w:t>（</w:t>
            </w:r>
            <w:r w:rsidRPr="00460D09">
              <w:rPr>
                <w:rFonts w:ascii="Times New Roman" w:eastAsia="SimSun" w:hAnsi="Times New Roman" w:cs="Times New Roman" w:hint="eastAsia"/>
                <w:kern w:val="2"/>
                <w:lang w:eastAsia="zh-CN"/>
                <w14:ligatures w14:val="standardContextual"/>
              </w:rPr>
              <w:t>China</w:t>
            </w:r>
            <w:r w:rsidRPr="00460D09">
              <w:rPr>
                <w:rFonts w:ascii="Times New Roman" w:eastAsia="SimSun" w:hAnsi="Times New Roman" w:cs="Times New Roman"/>
                <w:kern w:val="2"/>
                <w:lang w:eastAsia="zh-CN"/>
                <w14:ligatures w14:val="standardContextual"/>
              </w:rPr>
              <w:t xml:space="preserve"> S</w:t>
            </w:r>
            <w:r w:rsidRPr="00460D09">
              <w:rPr>
                <w:rFonts w:ascii="Times New Roman" w:eastAsia="SimSun" w:hAnsi="Times New Roman" w:cs="Times New Roman" w:hint="eastAsia"/>
                <w:kern w:val="2"/>
                <w:lang w:eastAsia="zh-CN"/>
                <w14:ligatures w14:val="standardContextual"/>
              </w:rPr>
              <w:t>ea</w:t>
            </w:r>
            <w:r w:rsidRPr="00460D09">
              <w:rPr>
                <w:rFonts w:ascii="Times New Roman" w:eastAsia="SimSun" w:hAnsi="Times New Roman" w:cs="Times New Roman"/>
                <w:kern w:val="2"/>
                <w:lang w:eastAsia="zh-CN"/>
                <w14:ligatures w14:val="standardContextual"/>
              </w:rPr>
              <w:t>water Quality</w:t>
            </w:r>
            <w:r w:rsidRPr="00460D09">
              <w:rPr>
                <w:rFonts w:ascii="Times New Roman" w:eastAsia="SimSun" w:hAnsi="Times New Roman" w:cs="Times New Roman" w:hint="eastAsia"/>
                <w:kern w:val="2"/>
                <w:lang w:eastAsia="zh-CN"/>
                <w14:ligatures w14:val="standardContextual"/>
              </w:rPr>
              <w:t>）</w:t>
            </w:r>
          </w:p>
        </w:tc>
        <w:tc>
          <w:tcPr>
            <w:tcW w:w="724" w:type="dxa"/>
            <w:vAlign w:val="center"/>
          </w:tcPr>
          <w:p w14:paraId="471FA20C" w14:textId="77777777" w:rsidR="00460D09" w:rsidRPr="00460D09" w:rsidRDefault="00460D09" w:rsidP="00460D09">
            <w:pPr>
              <w:tabs>
                <w:tab w:val="center" w:pos="709"/>
              </w:tabs>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NA</w:t>
            </w:r>
          </w:p>
        </w:tc>
        <w:tc>
          <w:tcPr>
            <w:tcW w:w="992" w:type="dxa"/>
            <w:vAlign w:val="center"/>
          </w:tcPr>
          <w:p w14:paraId="23987BDB"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NA</w:t>
            </w:r>
          </w:p>
        </w:tc>
        <w:tc>
          <w:tcPr>
            <w:tcW w:w="993" w:type="dxa"/>
            <w:vAlign w:val="center"/>
          </w:tcPr>
          <w:p w14:paraId="2BD43DB4"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75 &amp; 100</w:t>
            </w:r>
          </w:p>
        </w:tc>
        <w:tc>
          <w:tcPr>
            <w:tcW w:w="785" w:type="dxa"/>
            <w:vAlign w:val="center"/>
          </w:tcPr>
          <w:p w14:paraId="084FDE43"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NA</w:t>
            </w:r>
          </w:p>
        </w:tc>
      </w:tr>
      <w:tr w:rsidR="00460D09" w:rsidRPr="00460D09" w14:paraId="2364E1E7" w14:textId="77777777" w:rsidTr="00B11841">
        <w:trPr>
          <w:jc w:val="center"/>
        </w:trPr>
        <w:tc>
          <w:tcPr>
            <w:tcW w:w="3261" w:type="dxa"/>
            <w:vAlign w:val="center"/>
          </w:tcPr>
          <w:p w14:paraId="72D8B1EE"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80% of nationwide water monitoring stations meet water quality criteria</w:t>
            </w:r>
          </w:p>
        </w:tc>
        <w:tc>
          <w:tcPr>
            <w:tcW w:w="992" w:type="dxa"/>
            <w:vAlign w:val="center"/>
          </w:tcPr>
          <w:p w14:paraId="7E2EEFB8"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80-90</w:t>
            </w:r>
          </w:p>
        </w:tc>
        <w:tc>
          <w:tcPr>
            <w:tcW w:w="1119" w:type="dxa"/>
            <w:vAlign w:val="center"/>
          </w:tcPr>
          <w:p w14:paraId="69AF5436"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80</w:t>
            </w:r>
          </w:p>
        </w:tc>
        <w:tc>
          <w:tcPr>
            <w:tcW w:w="724" w:type="dxa"/>
            <w:vAlign w:val="center"/>
          </w:tcPr>
          <w:p w14:paraId="063E8AE4"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NA</w:t>
            </w:r>
          </w:p>
        </w:tc>
        <w:tc>
          <w:tcPr>
            <w:tcW w:w="992" w:type="dxa"/>
            <w:vAlign w:val="center"/>
          </w:tcPr>
          <w:p w14:paraId="2862F631"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NA</w:t>
            </w:r>
          </w:p>
        </w:tc>
        <w:tc>
          <w:tcPr>
            <w:tcW w:w="993" w:type="dxa"/>
            <w:vAlign w:val="center"/>
          </w:tcPr>
          <w:p w14:paraId="778B7377"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84</w:t>
            </w:r>
          </w:p>
        </w:tc>
        <w:tc>
          <w:tcPr>
            <w:tcW w:w="785" w:type="dxa"/>
            <w:vAlign w:val="center"/>
          </w:tcPr>
          <w:p w14:paraId="3BD988E1" w14:textId="77777777" w:rsidR="00460D09" w:rsidRPr="00460D09" w:rsidRDefault="00460D09" w:rsidP="00460D09">
            <w:pPr>
              <w:jc w:val="both"/>
              <w:rPr>
                <w:rFonts w:ascii="Times New Roman" w:eastAsia="SimSun" w:hAnsi="Times New Roman" w:cs="Times New Roman"/>
                <w:kern w:val="2"/>
                <w14:ligatures w14:val="standardContextual"/>
              </w:rPr>
            </w:pPr>
            <w:r w:rsidRPr="00460D09">
              <w:rPr>
                <w:rFonts w:ascii="Times New Roman" w:eastAsia="SimSun" w:hAnsi="Times New Roman" w:cs="Times New Roman"/>
                <w:kern w:val="2"/>
                <w14:ligatures w14:val="standardContextual"/>
              </w:rPr>
              <w:t>NA</w:t>
            </w:r>
          </w:p>
        </w:tc>
      </w:tr>
    </w:tbl>
    <w:p w14:paraId="703B1D4D" w14:textId="77777777" w:rsidR="00460D09" w:rsidRPr="00460D09" w:rsidRDefault="00460D09" w:rsidP="00460D09">
      <w:pPr>
        <w:spacing w:after="0" w:line="240" w:lineRule="auto"/>
        <w:jc w:val="both"/>
        <w:rPr>
          <w:rFonts w:ascii="Times New Roman" w:eastAsia="SimSun" w:hAnsi="Times New Roman" w:cs="Times New Roman"/>
          <w:kern w:val="2"/>
          <w14:ligatures w14:val="standardContextual"/>
        </w:rPr>
      </w:pPr>
    </w:p>
    <w:p w14:paraId="26E010A1" w14:textId="77777777" w:rsidR="00460D09" w:rsidRPr="00460D09" w:rsidRDefault="00460D09" w:rsidP="00460D09">
      <w:pPr>
        <w:spacing w:after="0" w:line="240" w:lineRule="auto"/>
        <w:jc w:val="both"/>
        <w:rPr>
          <w:rFonts w:ascii="Times New Roman" w:eastAsia="SimSun" w:hAnsi="Times New Roman" w:cs="Cordia New"/>
          <w:kern w:val="2"/>
          <w14:ligatures w14:val="standardContextual"/>
        </w:rPr>
      </w:pPr>
    </w:p>
    <w:p w14:paraId="7CEABB7D" w14:textId="77777777" w:rsidR="00460D09" w:rsidRPr="00460D09" w:rsidRDefault="00460D09" w:rsidP="00460D09">
      <w:pPr>
        <w:spacing w:after="0" w:line="240" w:lineRule="auto"/>
        <w:jc w:val="both"/>
        <w:rPr>
          <w:rFonts w:ascii="Times New Roman" w:eastAsia="SimSun" w:hAnsi="Times New Roman" w:cs="Cordia New"/>
          <w:kern w:val="2"/>
          <w14:ligatures w14:val="standardContextual"/>
        </w:rPr>
      </w:pPr>
      <w:r w:rsidRPr="00460D09">
        <w:rPr>
          <w:rFonts w:ascii="Times New Roman" w:eastAsia="Times New Roman" w:hAnsi="Times New Roman" w:cs="Times New Roman"/>
          <w:noProof/>
          <w:kern w:val="2"/>
          <w:lang w:eastAsia="zh-CN"/>
          <w14:ligatures w14:val="standardContextual"/>
        </w:rPr>
        <w:drawing>
          <wp:inline distT="0" distB="0" distL="0" distR="0" wp14:anchorId="04C4093C" wp14:editId="6FA308DA">
            <wp:extent cx="5760720" cy="3091180"/>
            <wp:effectExtent l="0" t="0" r="0" b="0"/>
            <wp:docPr id="962541934" name="Picture 1" descr="SCSSAP RWG-LBP1_SAP Achievements_Thailand.pdf and 3 more pages - Personal - Microsoft​ Ed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541934" name="Picture 962541934" descr="SCSSAP RWG-LBP1_SAP Achievements_Thailand.pdf and 3 more pages - Personal - Microsoft​ Edg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3091180"/>
                    </a:xfrm>
                    <a:prstGeom prst="rect">
                      <a:avLst/>
                    </a:prstGeom>
                  </pic:spPr>
                </pic:pic>
              </a:graphicData>
            </a:graphic>
          </wp:inline>
        </w:drawing>
      </w:r>
    </w:p>
    <w:p w14:paraId="5427A3CB" w14:textId="77777777" w:rsidR="00460D09" w:rsidRPr="00460D09" w:rsidRDefault="00460D09" w:rsidP="00460D09">
      <w:pPr>
        <w:spacing w:after="0" w:line="240" w:lineRule="auto"/>
        <w:jc w:val="both"/>
        <w:rPr>
          <w:rFonts w:ascii="Times New Roman" w:eastAsia="SimSun" w:hAnsi="Times New Roman" w:cs="Cordia New"/>
          <w:kern w:val="2"/>
          <w14:ligatures w14:val="standardContextual"/>
        </w:rPr>
      </w:pPr>
    </w:p>
    <w:p w14:paraId="0FC3867B" w14:textId="77777777" w:rsidR="00460D09" w:rsidRPr="00460D09" w:rsidRDefault="00460D09" w:rsidP="00460D09">
      <w:pPr>
        <w:spacing w:after="0" w:line="240" w:lineRule="auto"/>
        <w:jc w:val="both"/>
        <w:rPr>
          <w:rFonts w:ascii="Times New Roman" w:eastAsia="Times New Roman" w:hAnsi="Times New Roman" w:cs="Times New Roman"/>
          <w:noProof/>
          <w:kern w:val="2"/>
          <w:lang w:eastAsia="zh-CN"/>
          <w14:ligatures w14:val="standardContextual"/>
        </w:rPr>
      </w:pPr>
      <w:r w:rsidRPr="00460D09">
        <w:rPr>
          <w:rFonts w:ascii="Times New Roman" w:eastAsia="Times New Roman" w:hAnsi="Times New Roman" w:cs="Times New Roman"/>
          <w:noProof/>
          <w:kern w:val="2"/>
          <w:lang w:eastAsia="zh-CN"/>
          <w14:ligatures w14:val="standardContextual"/>
        </w:rPr>
        <w:t>Figure 1. The diagram indicating improvement  trend of water quality in Thailand during 2012-2021</w:t>
      </w:r>
    </w:p>
    <w:p w14:paraId="5B0AC717" w14:textId="77777777" w:rsidR="00460D09" w:rsidRPr="00460D09" w:rsidRDefault="00460D09" w:rsidP="00460D09">
      <w:pPr>
        <w:spacing w:after="0" w:line="240" w:lineRule="auto"/>
        <w:jc w:val="both"/>
        <w:rPr>
          <w:rFonts w:ascii="Times New Roman" w:eastAsia="Times New Roman" w:hAnsi="Times New Roman" w:cs="Times New Roman"/>
          <w:noProof/>
          <w:kern w:val="2"/>
          <w:lang w:eastAsia="zh-CN"/>
          <w14:ligatures w14:val="standardContextual"/>
        </w:rPr>
      </w:pPr>
    </w:p>
    <w:p w14:paraId="4784B637" w14:textId="77777777" w:rsidR="00460D09" w:rsidRPr="00460D09" w:rsidRDefault="00460D09" w:rsidP="00460D09">
      <w:pPr>
        <w:spacing w:before="120" w:after="120" w:line="240" w:lineRule="auto"/>
        <w:jc w:val="both"/>
        <w:rPr>
          <w:rFonts w:ascii="Times New Roman" w:eastAsia="Times New Roman" w:hAnsi="Times New Roman" w:cs="Times New Roman"/>
          <w:b/>
          <w:kern w:val="2"/>
          <w:lang w:val="en-GB"/>
          <w14:ligatures w14:val="standardContextual"/>
        </w:rPr>
      </w:pPr>
      <w:r w:rsidRPr="00460D09">
        <w:rPr>
          <w:rFonts w:ascii="Times New Roman" w:eastAsia="Times New Roman" w:hAnsi="Times New Roman" w:cs="Times New Roman"/>
          <w:b/>
          <w:kern w:val="2"/>
          <w:lang w:val="en-GB"/>
          <w14:ligatures w14:val="standardContextual"/>
        </w:rPr>
        <w:t>3/ Challenges and lessons learnt in implementing the NAP during 2008-2021</w:t>
      </w:r>
    </w:p>
    <w:p w14:paraId="494F354B" w14:textId="77777777" w:rsidR="00460D09" w:rsidRPr="00460D09" w:rsidRDefault="00460D09" w:rsidP="00460D09">
      <w:pPr>
        <w:spacing w:before="120" w:after="120" w:line="240" w:lineRule="auto"/>
        <w:jc w:val="both"/>
        <w:rPr>
          <w:rFonts w:ascii="Times New Roman" w:eastAsia="Times New Roman" w:hAnsi="Times New Roman" w:cs="Times New Roman"/>
          <w:b/>
          <w:kern w:val="2"/>
          <w:lang w:val="en-GB"/>
          <w14:ligatures w14:val="standardContextual"/>
        </w:rPr>
      </w:pPr>
      <w:r w:rsidRPr="00460D09">
        <w:rPr>
          <w:rFonts w:ascii="Times New Roman" w:eastAsia="Times New Roman" w:hAnsi="Times New Roman" w:cs="Times New Roman"/>
          <w:b/>
          <w:bCs/>
          <w:noProof/>
          <w:kern w:val="2"/>
          <w:lang w:eastAsia="zh-CN"/>
          <w14:ligatures w14:val="standardContextual"/>
        </w:rPr>
        <w:t xml:space="preserve">3.1. Challenges </w:t>
      </w:r>
    </w:p>
    <w:p w14:paraId="7EBC6BDD" w14:textId="77777777" w:rsidR="00460D09" w:rsidRPr="00460D09" w:rsidRDefault="00460D09" w:rsidP="00460D09">
      <w:pPr>
        <w:spacing w:after="0" w:line="240" w:lineRule="auto"/>
        <w:jc w:val="both"/>
        <w:rPr>
          <w:rFonts w:ascii="Times New Roman" w:eastAsia="Times New Roman" w:hAnsi="Times New Roman" w:cs="Times New Roman"/>
          <w:b/>
          <w:bCs/>
          <w:i/>
          <w:iCs/>
          <w:noProof/>
          <w:kern w:val="2"/>
          <w:lang w:eastAsia="zh-CN"/>
          <w14:ligatures w14:val="standardContextual"/>
        </w:rPr>
      </w:pPr>
      <w:r w:rsidRPr="00460D09">
        <w:rPr>
          <w:rFonts w:ascii="Times New Roman" w:eastAsia="Times New Roman" w:hAnsi="Times New Roman" w:cs="Times New Roman"/>
          <w:b/>
          <w:bCs/>
          <w:i/>
          <w:iCs/>
          <w:noProof/>
          <w:kern w:val="2"/>
          <w:lang w:eastAsia="zh-CN"/>
          <w14:ligatures w14:val="standardContextual"/>
        </w:rPr>
        <w:t>Cambodia</w:t>
      </w:r>
    </w:p>
    <w:p w14:paraId="1D82F386"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Inadequate of financial source to support for NAP implementation, workshops, and other activities</w:t>
      </w:r>
    </w:p>
    <w:p w14:paraId="43C5276F"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Capacity of officials is limited</w:t>
      </w:r>
    </w:p>
    <w:p w14:paraId="7D86994C"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Inadequate infrastructure and equipment to deal with plastic waste</w:t>
      </w:r>
    </w:p>
    <w:p w14:paraId="2FB3FFDB"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lastRenderedPageBreak/>
        <w:t xml:space="preserve">Public awareness of people to participate in LBP management is limited </w:t>
      </w:r>
    </w:p>
    <w:p w14:paraId="304903E2"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276B4928" w14:textId="6AFABD9C"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China</w:t>
      </w:r>
    </w:p>
    <w:p w14:paraId="59E239C7"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bookmarkStart w:id="7" w:name="_Hlk120888955"/>
      <w:r w:rsidRPr="00460D09">
        <w:rPr>
          <w:rFonts w:ascii="Times New Roman" w:eastAsia="Times New Roman" w:hAnsi="Times New Roman" w:cs="Times New Roman"/>
          <w:bCs/>
          <w:kern w:val="2"/>
          <w:lang w:val="en-GB"/>
          <w14:ligatures w14:val="standardContextual"/>
        </w:rPr>
        <w:t xml:space="preserve">China’s coastal zone bordering the South China Sea has been developing rapidly. </w:t>
      </w:r>
    </w:p>
    <w:p w14:paraId="56CF749D"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There are shortcomings in environmental infrastructure construction such as sewage network and waste treatment facilities in coastal towns and rural areas. </w:t>
      </w:r>
    </w:p>
    <w:p w14:paraId="6FB98565"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There are a few of emerging problems and hot issues that the state concerns highly. These issues were not included in the activities of priority sites of the SAP. </w:t>
      </w:r>
    </w:p>
    <w:p w14:paraId="3B3F7624"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Capacity building needs to be further strengthened.</w:t>
      </w:r>
    </w:p>
    <w:p w14:paraId="0CA42610"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Laws, regulations, policies, standards for Marine environmental governance need to be further improved, for example, in some places, Lack of local pollutant discharge standards in mariculture operations.</w:t>
      </w:r>
      <w:bookmarkEnd w:id="7"/>
    </w:p>
    <w:p w14:paraId="7399765D"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1054E545" w14:textId="7C26B277"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Indonesia</w:t>
      </w:r>
    </w:p>
    <w:p w14:paraId="23EC370C" w14:textId="77777777" w:rsidR="00460D09" w:rsidRPr="00460D09" w:rsidRDefault="00460D09" w:rsidP="00460D09">
      <w:pPr>
        <w:numPr>
          <w:ilvl w:val="0"/>
          <w:numId w:val="34"/>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 xml:space="preserve">Public awareness of certain groups still needs to be improved.      </w:t>
      </w:r>
    </w:p>
    <w:p w14:paraId="38089CEE" w14:textId="77777777" w:rsidR="00460D09" w:rsidRPr="00460D09" w:rsidRDefault="00460D09" w:rsidP="00460D09">
      <w:pPr>
        <w:numPr>
          <w:ilvl w:val="0"/>
          <w:numId w:val="34"/>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 xml:space="preserve">There are still people in certain areas who have difficulty getting access to sanitation    </w:t>
      </w:r>
    </w:p>
    <w:p w14:paraId="3D791A92" w14:textId="77777777" w:rsidR="00460D09" w:rsidRPr="00460D09" w:rsidRDefault="00460D09" w:rsidP="00460D09">
      <w:pPr>
        <w:numPr>
          <w:ilvl w:val="0"/>
          <w:numId w:val="34"/>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Government limitations in providing resources and financing.</w:t>
      </w:r>
    </w:p>
    <w:p w14:paraId="69FD3126" w14:textId="77777777" w:rsidR="00460D09" w:rsidRPr="00460D09" w:rsidRDefault="00460D09" w:rsidP="00460D09">
      <w:pPr>
        <w:numPr>
          <w:ilvl w:val="0"/>
          <w:numId w:val="34"/>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lang w:val="en-ID"/>
          <w14:ligatures w14:val="standardContextual"/>
        </w:rPr>
        <w:t>Systematic monitoring program for both sea water quality and marine litter (beach litter, floating litter, and benthic litter) and also riverine inputs since Indonesia has a large ocean area and thousands of watersheds.</w:t>
      </w:r>
    </w:p>
    <w:p w14:paraId="0BFD4113"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31535E0A" w14:textId="615EC6CB"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 xml:space="preserve">Thailand: </w:t>
      </w:r>
    </w:p>
    <w:p w14:paraId="664B7A4D"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COVID-19 situation generated infectious wastes – masks, ATK, and plastic garbage from food delivery system -&gt; leak to coastal areas</w:t>
      </w:r>
    </w:p>
    <w:p w14:paraId="789FBF8D"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Private and public involvement is very important for land-based pollution, not only the government sector. </w:t>
      </w:r>
    </w:p>
    <w:p w14:paraId="23846D6D"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Raising awareness on entrepreneurs to reduce their wastewater is still needed. </w:t>
      </w:r>
    </w:p>
    <w:p w14:paraId="23243FF8" w14:textId="77777777" w:rsidR="005503B1" w:rsidRDefault="005503B1" w:rsidP="00460D09">
      <w:pPr>
        <w:jc w:val="both"/>
        <w:rPr>
          <w:rFonts w:ascii="Times New Roman" w:eastAsia="SimSun" w:hAnsi="Times New Roman" w:cs="Cordia New"/>
          <w:b/>
          <w:bCs/>
          <w:i/>
          <w:iCs/>
          <w:kern w:val="2"/>
          <w14:ligatures w14:val="standardContextual"/>
        </w:rPr>
      </w:pPr>
    </w:p>
    <w:p w14:paraId="2A66A2F9" w14:textId="0DB63BE4" w:rsidR="00460D09" w:rsidRPr="00460D09" w:rsidRDefault="00460D09" w:rsidP="00460D09">
      <w:pPr>
        <w:jc w:val="both"/>
        <w:rPr>
          <w:rFonts w:ascii="Times New Roman" w:eastAsia="SimSun" w:hAnsi="Times New Roman" w:cs="Cordia New"/>
          <w:b/>
          <w:bCs/>
          <w:i/>
          <w:iCs/>
          <w:kern w:val="2"/>
          <w14:ligatures w14:val="standardContextual"/>
        </w:rPr>
      </w:pPr>
      <w:r w:rsidRPr="00460D09">
        <w:rPr>
          <w:rFonts w:ascii="Times New Roman" w:eastAsia="SimSun" w:hAnsi="Times New Roman" w:cs="Cordia New"/>
          <w:b/>
          <w:bCs/>
          <w:i/>
          <w:iCs/>
          <w:kern w:val="2"/>
          <w14:ligatures w14:val="standardContextual"/>
        </w:rPr>
        <w:t>Philippines</w:t>
      </w:r>
    </w:p>
    <w:p w14:paraId="3E870306" w14:textId="77777777" w:rsidR="00460D09" w:rsidRPr="00460D09" w:rsidRDefault="00460D09" w:rsidP="00460D09">
      <w:pPr>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 xml:space="preserve">The capacity of DENR-EMB to handle their responsibilities in the implementation of these various laws has been continuously upgraded. However, even with much effort, there are still gaps and necessities that are needed to be responded to. </w:t>
      </w:r>
    </w:p>
    <w:p w14:paraId="70FC0DB2" w14:textId="77777777" w:rsidR="005503B1" w:rsidRDefault="005503B1" w:rsidP="00460D09">
      <w:pPr>
        <w:jc w:val="both"/>
        <w:rPr>
          <w:rFonts w:ascii="Times New Roman" w:eastAsia="Times New Roman" w:hAnsi="Times New Roman" w:cs="Times New Roman"/>
          <w:b/>
          <w:i/>
          <w:iCs/>
          <w:kern w:val="2"/>
          <w14:ligatures w14:val="standardContextual"/>
        </w:rPr>
      </w:pPr>
    </w:p>
    <w:p w14:paraId="5C8BCB7A" w14:textId="7681EA07" w:rsidR="00460D09" w:rsidRPr="00460D09" w:rsidRDefault="00460D09" w:rsidP="00460D09">
      <w:pPr>
        <w:jc w:val="both"/>
        <w:rPr>
          <w:rFonts w:ascii="Times New Roman" w:eastAsia="Times New Roman" w:hAnsi="Times New Roman" w:cs="Times New Roman"/>
          <w:b/>
          <w:i/>
          <w:iCs/>
          <w:kern w:val="2"/>
          <w14:ligatures w14:val="standardContextual"/>
        </w:rPr>
      </w:pPr>
      <w:r w:rsidRPr="00460D09">
        <w:rPr>
          <w:rFonts w:ascii="Times New Roman" w:eastAsia="Times New Roman" w:hAnsi="Times New Roman" w:cs="Times New Roman"/>
          <w:b/>
          <w:i/>
          <w:iCs/>
          <w:kern w:val="2"/>
          <w14:ligatures w14:val="standardContextual"/>
        </w:rPr>
        <w:t>Vietnam</w:t>
      </w:r>
    </w:p>
    <w:p w14:paraId="7A0A0067" w14:textId="77777777" w:rsidR="00460D09" w:rsidRPr="00460D09" w:rsidRDefault="00460D09" w:rsidP="00460D09">
      <w:pPr>
        <w:numPr>
          <w:ilvl w:val="0"/>
          <w:numId w:val="36"/>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Although the rate of pollution, environmental degradation, natural resource and biodiversity loss has been controlled, it is still complicated, in some places and areas still at an alarming rate; especially emerging is pollution in some river basins, craft villages, air pollution in some big cities</w:t>
      </w:r>
    </w:p>
    <w:p w14:paraId="6CBE5DA3" w14:textId="77777777" w:rsidR="00460D09" w:rsidRPr="00460D09" w:rsidRDefault="00460D09" w:rsidP="00460D09">
      <w:pPr>
        <w:numPr>
          <w:ilvl w:val="0"/>
          <w:numId w:val="36"/>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Infrastructure for environmental protection, although invested, is still lacking and weak, not meeting the requirements of reality.</w:t>
      </w:r>
    </w:p>
    <w:p w14:paraId="5E1B178C" w14:textId="77777777" w:rsidR="00460D09" w:rsidRPr="00460D09" w:rsidRDefault="00460D09" w:rsidP="00460D09">
      <w:pPr>
        <w:numPr>
          <w:ilvl w:val="0"/>
          <w:numId w:val="36"/>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lastRenderedPageBreak/>
        <w:t xml:space="preserve">The volume of generated solid waste and hazardous waste is increasing, the composition structure is complicated, while the management capacity at local is still limited. </w:t>
      </w:r>
    </w:p>
    <w:p w14:paraId="56493950" w14:textId="77777777" w:rsidR="005503B1" w:rsidRDefault="005503B1" w:rsidP="00460D09">
      <w:pPr>
        <w:spacing w:before="120" w:after="120" w:line="240" w:lineRule="auto"/>
        <w:jc w:val="both"/>
        <w:rPr>
          <w:rFonts w:ascii="Times New Roman" w:eastAsia="Times New Roman" w:hAnsi="Times New Roman" w:cs="Times New Roman"/>
          <w:b/>
          <w:kern w:val="2"/>
          <w:lang w:val="en-GB"/>
          <w14:ligatures w14:val="standardContextual"/>
        </w:rPr>
      </w:pPr>
    </w:p>
    <w:p w14:paraId="50632DE6" w14:textId="10A648F3" w:rsidR="00460D09" w:rsidRPr="00460D09" w:rsidRDefault="00460D09" w:rsidP="00460D09">
      <w:pPr>
        <w:spacing w:before="120" w:after="120" w:line="240" w:lineRule="auto"/>
        <w:jc w:val="both"/>
        <w:rPr>
          <w:rFonts w:ascii="Times New Roman" w:eastAsia="Times New Roman" w:hAnsi="Times New Roman" w:cs="Times New Roman"/>
          <w:b/>
          <w:kern w:val="2"/>
          <w:lang w:val="en-GB"/>
          <w14:ligatures w14:val="standardContextual"/>
        </w:rPr>
      </w:pPr>
      <w:r w:rsidRPr="00460D09">
        <w:rPr>
          <w:rFonts w:ascii="Times New Roman" w:eastAsia="Times New Roman" w:hAnsi="Times New Roman" w:cs="Times New Roman"/>
          <w:b/>
          <w:kern w:val="2"/>
          <w:lang w:val="en-GB"/>
          <w14:ligatures w14:val="standardContextual"/>
        </w:rPr>
        <w:t>3.2. Lessons learnt</w:t>
      </w:r>
    </w:p>
    <w:p w14:paraId="07E4BACF" w14:textId="77777777" w:rsidR="00460D09" w:rsidRPr="00460D09" w:rsidRDefault="00460D09" w:rsidP="00460D09">
      <w:pPr>
        <w:spacing w:before="120" w:after="120" w:line="240" w:lineRule="auto"/>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Cambodia</w:t>
      </w:r>
    </w:p>
    <w:p w14:paraId="6CDF3A0A"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Technical steps for developing NAP and implementation</w:t>
      </w:r>
    </w:p>
    <w:p w14:paraId="4AC27D3B"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Report system by online</w:t>
      </w:r>
    </w:p>
    <w:p w14:paraId="224B13FB" w14:textId="77777777" w:rsidR="00460D09" w:rsidRPr="00460D09" w:rsidRDefault="00460D09" w:rsidP="00460D09">
      <w:pPr>
        <w:numPr>
          <w:ilvl w:val="0"/>
          <w:numId w:val="2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Set up working group on water quality controlling and monitoring</w:t>
      </w:r>
    </w:p>
    <w:p w14:paraId="7C32248E"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354A4BF7" w14:textId="5228A441"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China</w:t>
      </w:r>
    </w:p>
    <w:p w14:paraId="7E511D04"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Completed governance reform of the organizational structure of ecological environment and natural resources: </w:t>
      </w:r>
    </w:p>
    <w:p w14:paraId="08D31DF0"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Improved </w:t>
      </w:r>
      <w:r w:rsidRPr="00460D09">
        <w:rPr>
          <w:rFonts w:ascii="Times New Roman" w:eastAsia="Times New Roman" w:hAnsi="Times New Roman" w:cs="Times New Roman" w:hint="eastAsia"/>
          <w:bCs/>
          <w:kern w:val="2"/>
          <w:lang w:val="en-GB"/>
          <w14:ligatures w14:val="standardContextual"/>
        </w:rPr>
        <w:t>l</w:t>
      </w:r>
      <w:r w:rsidRPr="00460D09">
        <w:rPr>
          <w:rFonts w:ascii="Times New Roman" w:eastAsia="Times New Roman" w:hAnsi="Times New Roman" w:cs="Times New Roman"/>
          <w:bCs/>
          <w:kern w:val="2"/>
          <w:lang w:val="en-GB"/>
          <w14:ligatures w14:val="standardContextual"/>
        </w:rPr>
        <w:t xml:space="preserve">aw and regulation systems and formulated more than 20 pollutant discharge standards related to land-based pollution control and prevention: </w:t>
      </w:r>
    </w:p>
    <w:p w14:paraId="263040DA"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The goals and tasks of the SAP were integrated into national /local policy framework and action plans for land-based pollution control: </w:t>
      </w:r>
    </w:p>
    <w:p w14:paraId="2434BBAC"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Taking an ICARM (integrated coastal area and river basin management) approach, to implement comprehensive measures. </w:t>
      </w:r>
    </w:p>
    <w:p w14:paraId="16106C1C" w14:textId="77777777" w:rsidR="00460D09" w:rsidRPr="00460D09" w:rsidRDefault="00460D09" w:rsidP="00460D09">
      <w:pPr>
        <w:numPr>
          <w:ilvl w:val="0"/>
          <w:numId w:val="29"/>
        </w:numPr>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Established the financing mechanisms to support water pollution control and prevention. </w:t>
      </w:r>
    </w:p>
    <w:p w14:paraId="718B4128"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0F10319C" w14:textId="2AB15EB6"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Indonesia</w:t>
      </w:r>
    </w:p>
    <w:p w14:paraId="7B4BF36D" w14:textId="77777777" w:rsidR="00460D09" w:rsidRPr="00460D09" w:rsidRDefault="00460D09" w:rsidP="00460D09">
      <w:pPr>
        <w:numPr>
          <w:ilvl w:val="0"/>
          <w:numId w:val="37"/>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 xml:space="preserve">Some programs that implemented by the government, such as PROPER, Waste/Trash Bank, PAMSIMAS, are quite effective ways to control pollution from land-based of sources. </w:t>
      </w:r>
    </w:p>
    <w:p w14:paraId="2BC6A0EC" w14:textId="77777777" w:rsidR="00460D09" w:rsidRPr="00460D09" w:rsidRDefault="00460D09" w:rsidP="00460D09">
      <w:pPr>
        <w:numPr>
          <w:ilvl w:val="0"/>
          <w:numId w:val="37"/>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To control pollution from land-based sources requires a relatively large investment, the role of the central government is very important in assisting the lack of capacity of local government.</w:t>
      </w:r>
    </w:p>
    <w:p w14:paraId="7E184F2E" w14:textId="77777777" w:rsidR="00460D09" w:rsidRPr="00460D09" w:rsidRDefault="00460D09" w:rsidP="00460D09">
      <w:pPr>
        <w:numPr>
          <w:ilvl w:val="0"/>
          <w:numId w:val="37"/>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To change people's behavior to care about the environment, it is necessary to ensure that their activities provide economic benefits.</w:t>
      </w:r>
    </w:p>
    <w:p w14:paraId="3804E263" w14:textId="77777777" w:rsidR="005503B1" w:rsidRDefault="005503B1" w:rsidP="00460D09">
      <w:pPr>
        <w:jc w:val="both"/>
        <w:rPr>
          <w:rFonts w:ascii="Times New Roman" w:eastAsia="Times New Roman" w:hAnsi="Times New Roman" w:cs="Times New Roman"/>
          <w:b/>
          <w:i/>
          <w:iCs/>
          <w:kern w:val="2"/>
          <w14:ligatures w14:val="standardContextual"/>
        </w:rPr>
      </w:pPr>
    </w:p>
    <w:p w14:paraId="05A28290" w14:textId="064FA1F5" w:rsidR="00460D09" w:rsidRPr="00460D09" w:rsidRDefault="00460D09" w:rsidP="00460D09">
      <w:pPr>
        <w:jc w:val="both"/>
        <w:rPr>
          <w:rFonts w:ascii="Times New Roman" w:eastAsia="Times New Roman" w:hAnsi="Times New Roman" w:cs="Times New Roman"/>
          <w:b/>
          <w:i/>
          <w:iCs/>
          <w:kern w:val="2"/>
          <w14:ligatures w14:val="standardContextual"/>
        </w:rPr>
      </w:pPr>
      <w:r w:rsidRPr="00460D09">
        <w:rPr>
          <w:rFonts w:ascii="Times New Roman" w:eastAsia="Times New Roman" w:hAnsi="Times New Roman" w:cs="Times New Roman"/>
          <w:b/>
          <w:i/>
          <w:iCs/>
          <w:kern w:val="2"/>
          <w14:ligatures w14:val="standardContextual"/>
        </w:rPr>
        <w:t>Philippines</w:t>
      </w:r>
    </w:p>
    <w:p w14:paraId="467782B0" w14:textId="77777777" w:rsidR="00460D09" w:rsidRPr="00460D09" w:rsidRDefault="00460D09" w:rsidP="00460D09">
      <w:pPr>
        <w:numPr>
          <w:ilvl w:val="0"/>
          <w:numId w:val="38"/>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Maximizing communication/networking with LGUs, the academe and other Government Agencies</w:t>
      </w:r>
    </w:p>
    <w:p w14:paraId="71DD7280" w14:textId="77777777" w:rsidR="00460D09" w:rsidRPr="00460D09" w:rsidRDefault="00460D09" w:rsidP="00460D09">
      <w:pPr>
        <w:numPr>
          <w:ilvl w:val="0"/>
          <w:numId w:val="38"/>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 xml:space="preserve">Importance of budget allocation </w:t>
      </w:r>
    </w:p>
    <w:p w14:paraId="577E8D2A" w14:textId="77777777" w:rsidR="00460D09" w:rsidRPr="00460D09" w:rsidRDefault="00460D09" w:rsidP="00460D09">
      <w:pPr>
        <w:numPr>
          <w:ilvl w:val="0"/>
          <w:numId w:val="38"/>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 xml:space="preserve">Capacity-building of personnel thru online workshop/webinars </w:t>
      </w:r>
    </w:p>
    <w:p w14:paraId="2CFA570E" w14:textId="77777777" w:rsidR="00460D09" w:rsidRPr="00460D09" w:rsidRDefault="00460D09" w:rsidP="00460D09">
      <w:pPr>
        <w:numPr>
          <w:ilvl w:val="0"/>
          <w:numId w:val="38"/>
        </w:numPr>
        <w:contextualSpacing/>
        <w:jc w:val="both"/>
        <w:rPr>
          <w:rFonts w:ascii="Times New Roman" w:eastAsia="Times New Roman" w:hAnsi="Times New Roman" w:cs="Times New Roman"/>
          <w:bCs/>
          <w:kern w:val="2"/>
          <w14:ligatures w14:val="standardContextual"/>
        </w:rPr>
      </w:pPr>
      <w:r w:rsidRPr="00460D09">
        <w:rPr>
          <w:rFonts w:ascii="Times New Roman" w:eastAsia="Times New Roman" w:hAnsi="Times New Roman" w:cs="Times New Roman"/>
          <w:bCs/>
          <w:kern w:val="2"/>
          <w14:ligatures w14:val="standardContextual"/>
        </w:rPr>
        <w:t>Information dissemination to stakeholders e.g., NGAs, LGUs, NGOs, POs, and the Youth</w:t>
      </w:r>
    </w:p>
    <w:p w14:paraId="41A4FAE2"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1AEA82EA" w14:textId="2E6DB427"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Thailand</w:t>
      </w:r>
    </w:p>
    <w:p w14:paraId="31AD01C8"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Permit system for wastewater should be implemented in Thailand, in order to reduce amount of pollution into water </w:t>
      </w:r>
    </w:p>
    <w:p w14:paraId="552A2707"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Strong punishment should be applied </w:t>
      </w:r>
    </w:p>
    <w:p w14:paraId="4D281B6C"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 xml:space="preserve">Admire and reward for the good practice of manufacturers or communities are essential, </w:t>
      </w:r>
    </w:p>
    <w:p w14:paraId="16B0DCF2" w14:textId="77777777" w:rsidR="00460D09" w:rsidRPr="00460D09" w:rsidRDefault="00460D09" w:rsidP="00460D09">
      <w:pPr>
        <w:numPr>
          <w:ilvl w:val="0"/>
          <w:numId w:val="35"/>
        </w:numPr>
        <w:contextualSpacing/>
        <w:jc w:val="both"/>
        <w:rPr>
          <w:rFonts w:ascii="Times New Roman" w:eastAsia="SimSun" w:hAnsi="Times New Roman" w:cs="Cordia New"/>
          <w:kern w:val="2"/>
          <w14:ligatures w14:val="standardContextual"/>
        </w:rPr>
      </w:pPr>
      <w:r w:rsidRPr="00460D09">
        <w:rPr>
          <w:rFonts w:ascii="Times New Roman" w:eastAsia="SimSun" w:hAnsi="Times New Roman" w:cs="Cordia New"/>
          <w:kern w:val="2"/>
          <w14:ligatures w14:val="standardContextual"/>
        </w:rPr>
        <w:t>Promote more on using less chemical on agriculture and aquaculture</w:t>
      </w:r>
    </w:p>
    <w:p w14:paraId="479E9206" w14:textId="77777777" w:rsidR="005503B1" w:rsidRDefault="005503B1" w:rsidP="00460D09">
      <w:pPr>
        <w:jc w:val="both"/>
        <w:rPr>
          <w:rFonts w:ascii="Times New Roman" w:eastAsia="Times New Roman" w:hAnsi="Times New Roman" w:cs="Times New Roman"/>
          <w:b/>
          <w:i/>
          <w:iCs/>
          <w:kern w:val="2"/>
          <w:lang w:val="en-GB"/>
          <w14:ligatures w14:val="standardContextual"/>
        </w:rPr>
      </w:pPr>
    </w:p>
    <w:p w14:paraId="1A18FA2C" w14:textId="71398B36" w:rsidR="00460D09" w:rsidRPr="00460D09" w:rsidRDefault="00460D09" w:rsidP="00460D09">
      <w:pPr>
        <w:jc w:val="both"/>
        <w:rPr>
          <w:rFonts w:ascii="Times New Roman" w:eastAsia="Times New Roman" w:hAnsi="Times New Roman" w:cs="Times New Roman"/>
          <w:b/>
          <w:i/>
          <w:iCs/>
          <w:kern w:val="2"/>
          <w:lang w:val="en-GB"/>
          <w14:ligatures w14:val="standardContextual"/>
        </w:rPr>
      </w:pPr>
      <w:r w:rsidRPr="00460D09">
        <w:rPr>
          <w:rFonts w:ascii="Times New Roman" w:eastAsia="Times New Roman" w:hAnsi="Times New Roman" w:cs="Times New Roman"/>
          <w:b/>
          <w:i/>
          <w:iCs/>
          <w:kern w:val="2"/>
          <w:lang w:val="en-GB"/>
          <w14:ligatures w14:val="standardContextual"/>
        </w:rPr>
        <w:t>Vietnam</w:t>
      </w:r>
    </w:p>
    <w:p w14:paraId="4B421DAF" w14:textId="77777777" w:rsidR="00460D09" w:rsidRPr="00460D09" w:rsidRDefault="00460D09" w:rsidP="00460D09">
      <w:pPr>
        <w:numPr>
          <w:ilvl w:val="0"/>
          <w:numId w:val="3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Economic development must be in harmony with nature, respect the laws of nature, do not trade the environment for economic growth.</w:t>
      </w:r>
    </w:p>
    <w:p w14:paraId="4279A927" w14:textId="77777777" w:rsidR="00460D09" w:rsidRPr="00460D09" w:rsidRDefault="00460D09" w:rsidP="00460D09">
      <w:pPr>
        <w:numPr>
          <w:ilvl w:val="0"/>
          <w:numId w:val="3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 xml:space="preserve">Environmental protection is the responsibility of the whole political system and the whole society, in which local authorities, businesses, communities and people play an important role. </w:t>
      </w:r>
    </w:p>
    <w:p w14:paraId="505B0A32" w14:textId="77777777" w:rsidR="00460D09" w:rsidRPr="00460D09" w:rsidRDefault="00460D09" w:rsidP="00460D09">
      <w:pPr>
        <w:numPr>
          <w:ilvl w:val="0"/>
          <w:numId w:val="3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Land-based pollution control must be based on institutional quality improvement and effective and effective law enforcement</w:t>
      </w:r>
    </w:p>
    <w:p w14:paraId="4FA2EF83" w14:textId="77777777" w:rsidR="00460D09" w:rsidRPr="00460D09" w:rsidRDefault="00460D09" w:rsidP="00460D09">
      <w:pPr>
        <w:numPr>
          <w:ilvl w:val="0"/>
          <w:numId w:val="3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Concentrating on environmental management of industrial parks, industrial clusters and craft villages; resolutely review the requirement to have a centralized wastewater treatment system, for large-scale waste dischargers, to install a system of equipment to control and monitor discharge activities; apply sanctions for establishments causing environmental pollution to comply with requirements on environmental protection to implement the technology conversion roadmap</w:t>
      </w:r>
    </w:p>
    <w:p w14:paraId="38CB5C24" w14:textId="77777777" w:rsidR="00460D09" w:rsidRPr="00460D09" w:rsidRDefault="00460D09" w:rsidP="00460D09">
      <w:pPr>
        <w:numPr>
          <w:ilvl w:val="0"/>
          <w:numId w:val="39"/>
        </w:numPr>
        <w:spacing w:before="120" w:after="120" w:line="240" w:lineRule="auto"/>
        <w:contextualSpacing/>
        <w:jc w:val="both"/>
        <w:rPr>
          <w:rFonts w:ascii="Times New Roman" w:eastAsia="Times New Roman" w:hAnsi="Times New Roman" w:cs="Times New Roman"/>
          <w:bCs/>
          <w:kern w:val="2"/>
          <w:lang w:val="en-GB"/>
          <w14:ligatures w14:val="standardContextual"/>
        </w:rPr>
      </w:pPr>
      <w:r w:rsidRPr="00460D09">
        <w:rPr>
          <w:rFonts w:ascii="Times New Roman" w:eastAsia="Times New Roman" w:hAnsi="Times New Roman" w:cs="Times New Roman"/>
          <w:bCs/>
          <w:kern w:val="2"/>
          <w:lang w:val="en-GB"/>
          <w14:ligatures w14:val="standardContextual"/>
        </w:rPr>
        <w:t>Increasing the mobilization of resources in the society in combination with increasing budget expenditure; effectively apply the principle that polluters must pay treatment costs and compensation, beneficiaries of environmental values must pay; continue to promote the participation of businesses, organizations, communities and people in environmental protection.</w:t>
      </w:r>
    </w:p>
    <w:p w14:paraId="6C9AABF7" w14:textId="77777777" w:rsidR="00460D09" w:rsidRPr="00460D09" w:rsidRDefault="00460D09" w:rsidP="00460D09">
      <w:pPr>
        <w:jc w:val="both"/>
        <w:rPr>
          <w:rFonts w:ascii="Times New Roman" w:eastAsia="Times New Roman" w:hAnsi="Times New Roman" w:cs="Times New Roman"/>
          <w:bCs/>
          <w:kern w:val="2"/>
          <w:lang w:val="en-GB"/>
          <w14:ligatures w14:val="standardContextual"/>
        </w:rPr>
      </w:pPr>
    </w:p>
    <w:sectPr w:rsidR="00460D09" w:rsidRPr="00460D09" w:rsidSect="00357EB7">
      <w:headerReference w:type="default" r:id="rId11"/>
      <w:footerReference w:type="default" r:id="rId12"/>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07EE9E" w14:textId="77777777" w:rsidR="00B71CF2" w:rsidRDefault="00B71CF2" w:rsidP="00382BBC">
      <w:pPr>
        <w:spacing w:after="0" w:line="240" w:lineRule="auto"/>
      </w:pPr>
      <w:r>
        <w:separator/>
      </w:r>
    </w:p>
  </w:endnote>
  <w:endnote w:type="continuationSeparator" w:id="0">
    <w:p w14:paraId="063DB45C" w14:textId="77777777" w:rsidR="00B71CF2" w:rsidRDefault="00B71CF2" w:rsidP="00382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w Cen MT Condensed">
    <w:panose1 w:val="020B0606020104020203"/>
    <w:charset w:val="00"/>
    <w:family w:val="swiss"/>
    <w:pitch w:val="variable"/>
    <w:sig w:usb0="00000007"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9885734"/>
      <w:docPartObj>
        <w:docPartGallery w:val="Page Numbers (Bottom of Page)"/>
        <w:docPartUnique/>
      </w:docPartObj>
    </w:sdtPr>
    <w:sdtEndPr>
      <w:rPr>
        <w:noProof/>
      </w:rPr>
    </w:sdtEndPr>
    <w:sdtContent>
      <w:p w14:paraId="58591DCF" w14:textId="48A4375D" w:rsidR="00541416" w:rsidRDefault="00541416">
        <w:pPr>
          <w:pStyle w:val="Footer"/>
          <w:jc w:val="center"/>
        </w:pPr>
        <w:r>
          <w:fldChar w:fldCharType="begin"/>
        </w:r>
        <w:r>
          <w:instrText xml:space="preserve"> PAGE   \* MERGEFORMAT </w:instrText>
        </w:r>
        <w:r>
          <w:fldChar w:fldCharType="separate"/>
        </w:r>
        <w:r w:rsidR="00942828">
          <w:rPr>
            <w:noProof/>
          </w:rPr>
          <w:t>3</w:t>
        </w:r>
        <w:r>
          <w:rPr>
            <w:noProof/>
          </w:rPr>
          <w:fldChar w:fldCharType="end"/>
        </w:r>
      </w:p>
    </w:sdtContent>
  </w:sdt>
  <w:p w14:paraId="163862A3" w14:textId="77777777" w:rsidR="00541416" w:rsidRDefault="005414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42B029" w14:textId="77777777" w:rsidR="00B71CF2" w:rsidRDefault="00B71CF2" w:rsidP="00382BBC">
      <w:pPr>
        <w:spacing w:after="0" w:line="240" w:lineRule="auto"/>
      </w:pPr>
      <w:r>
        <w:separator/>
      </w:r>
    </w:p>
  </w:footnote>
  <w:footnote w:type="continuationSeparator" w:id="0">
    <w:p w14:paraId="6A76C3CD" w14:textId="77777777" w:rsidR="00B71CF2" w:rsidRDefault="00B71CF2" w:rsidP="00382B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9A3C01" w14:textId="13426A0C" w:rsidR="00541416" w:rsidRPr="00357EB7" w:rsidRDefault="00F308F9" w:rsidP="00382BBC">
    <w:pPr>
      <w:pStyle w:val="Header"/>
      <w:jc w:val="right"/>
      <w:rPr>
        <w:rFonts w:ascii="Times New Roman" w:hAnsi="Times New Roman" w:cs="Times New Roman"/>
      </w:rPr>
    </w:pPr>
    <w:bookmarkStart w:id="8" w:name="_Hlk57202167"/>
    <w:r>
      <w:rPr>
        <w:rFonts w:ascii="Times New Roman" w:hAnsi="Times New Roman" w:cs="Times New Roman"/>
      </w:rPr>
      <w:t xml:space="preserve"> </w:t>
    </w:r>
    <w:r w:rsidR="00541416" w:rsidRPr="00357EB7">
      <w:rPr>
        <w:rFonts w:ascii="Times New Roman" w:hAnsi="Times New Roman" w:cs="Times New Roman"/>
      </w:rPr>
      <w:t xml:space="preserve">SCSSAP </w:t>
    </w:r>
    <w:r w:rsidR="00541416">
      <w:rPr>
        <w:rFonts w:ascii="Times New Roman" w:hAnsi="Times New Roman" w:cs="Times New Roman"/>
      </w:rPr>
      <w:t>R</w:t>
    </w:r>
    <w:r w:rsidR="00412652">
      <w:rPr>
        <w:rFonts w:ascii="Times New Roman" w:hAnsi="Times New Roman" w:cs="Times New Roman"/>
      </w:rPr>
      <w:t>WG</w:t>
    </w:r>
    <w:r w:rsidR="00221B10">
      <w:rPr>
        <w:rFonts w:ascii="Times New Roman" w:hAnsi="Times New Roman" w:cs="Times New Roman"/>
      </w:rPr>
      <w:t>-LBP</w:t>
    </w:r>
    <w:r w:rsidR="00541416" w:rsidRPr="00357EB7">
      <w:rPr>
        <w:rFonts w:ascii="Times New Roman" w:hAnsi="Times New Roman" w:cs="Times New Roman"/>
      </w:rPr>
      <w:t>.</w:t>
    </w:r>
    <w:r w:rsidR="00AD519B">
      <w:rPr>
        <w:rFonts w:ascii="Times New Roman" w:hAnsi="Times New Roman" w:cs="Times New Roman"/>
      </w:rPr>
      <w:t>2</w:t>
    </w:r>
    <w:r w:rsidR="00541416" w:rsidRPr="00357EB7">
      <w:rPr>
        <w:rFonts w:ascii="Times New Roman" w:hAnsi="Times New Roman" w:cs="Times New Roman"/>
      </w:rPr>
      <w:t>/Inf.</w:t>
    </w:r>
    <w:r w:rsidR="00460D09">
      <w:rPr>
        <w:rFonts w:ascii="Times New Roman" w:hAnsi="Times New Roman" w:cs="Times New Roman"/>
      </w:rPr>
      <w:t>3</w:t>
    </w:r>
  </w:p>
  <w:bookmarkEnd w:id="8"/>
  <w:p w14:paraId="5D61E65F" w14:textId="77777777" w:rsidR="00541416" w:rsidRDefault="005414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40AAB"/>
    <w:multiLevelType w:val="hybridMultilevel"/>
    <w:tmpl w:val="E22AF9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F5568"/>
    <w:multiLevelType w:val="hybridMultilevel"/>
    <w:tmpl w:val="05BE85E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4902ED2"/>
    <w:multiLevelType w:val="hybridMultilevel"/>
    <w:tmpl w:val="EE62A5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4AA21AB"/>
    <w:multiLevelType w:val="hybridMultilevel"/>
    <w:tmpl w:val="AC0CEA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20078D"/>
    <w:multiLevelType w:val="hybridMultilevel"/>
    <w:tmpl w:val="A1605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6F4CFA"/>
    <w:multiLevelType w:val="hybridMultilevel"/>
    <w:tmpl w:val="A01825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80121"/>
    <w:multiLevelType w:val="hybridMultilevel"/>
    <w:tmpl w:val="DF16DE24"/>
    <w:lvl w:ilvl="0" w:tplc="440CDEE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003953"/>
    <w:multiLevelType w:val="hybridMultilevel"/>
    <w:tmpl w:val="D0D2B14C"/>
    <w:lvl w:ilvl="0" w:tplc="62140AB6">
      <w:start w:val="1"/>
      <w:numFmt w:val="bullet"/>
      <w:lvlText w:val=""/>
      <w:lvlJc w:val="left"/>
      <w:pPr>
        <w:tabs>
          <w:tab w:val="num" w:pos="720"/>
        </w:tabs>
        <w:ind w:left="720" w:hanging="360"/>
      </w:pPr>
      <w:rPr>
        <w:rFonts w:ascii="Wingdings" w:hAnsi="Wingdings" w:hint="default"/>
      </w:rPr>
    </w:lvl>
    <w:lvl w:ilvl="1" w:tplc="24CE49DE" w:tentative="1">
      <w:start w:val="1"/>
      <w:numFmt w:val="bullet"/>
      <w:lvlText w:val=""/>
      <w:lvlJc w:val="left"/>
      <w:pPr>
        <w:tabs>
          <w:tab w:val="num" w:pos="1440"/>
        </w:tabs>
        <w:ind w:left="1440" w:hanging="360"/>
      </w:pPr>
      <w:rPr>
        <w:rFonts w:ascii="Wingdings" w:hAnsi="Wingdings" w:hint="default"/>
      </w:rPr>
    </w:lvl>
    <w:lvl w:ilvl="2" w:tplc="2E642B0C" w:tentative="1">
      <w:start w:val="1"/>
      <w:numFmt w:val="bullet"/>
      <w:lvlText w:val=""/>
      <w:lvlJc w:val="left"/>
      <w:pPr>
        <w:tabs>
          <w:tab w:val="num" w:pos="2160"/>
        </w:tabs>
        <w:ind w:left="2160" w:hanging="360"/>
      </w:pPr>
      <w:rPr>
        <w:rFonts w:ascii="Wingdings" w:hAnsi="Wingdings" w:hint="default"/>
      </w:rPr>
    </w:lvl>
    <w:lvl w:ilvl="3" w:tplc="C1D82098" w:tentative="1">
      <w:start w:val="1"/>
      <w:numFmt w:val="bullet"/>
      <w:lvlText w:val=""/>
      <w:lvlJc w:val="left"/>
      <w:pPr>
        <w:tabs>
          <w:tab w:val="num" w:pos="2880"/>
        </w:tabs>
        <w:ind w:left="2880" w:hanging="360"/>
      </w:pPr>
      <w:rPr>
        <w:rFonts w:ascii="Wingdings" w:hAnsi="Wingdings" w:hint="default"/>
      </w:rPr>
    </w:lvl>
    <w:lvl w:ilvl="4" w:tplc="F2D453F4" w:tentative="1">
      <w:start w:val="1"/>
      <w:numFmt w:val="bullet"/>
      <w:lvlText w:val=""/>
      <w:lvlJc w:val="left"/>
      <w:pPr>
        <w:tabs>
          <w:tab w:val="num" w:pos="3600"/>
        </w:tabs>
        <w:ind w:left="3600" w:hanging="360"/>
      </w:pPr>
      <w:rPr>
        <w:rFonts w:ascii="Wingdings" w:hAnsi="Wingdings" w:hint="default"/>
      </w:rPr>
    </w:lvl>
    <w:lvl w:ilvl="5" w:tplc="423092E2" w:tentative="1">
      <w:start w:val="1"/>
      <w:numFmt w:val="bullet"/>
      <w:lvlText w:val=""/>
      <w:lvlJc w:val="left"/>
      <w:pPr>
        <w:tabs>
          <w:tab w:val="num" w:pos="4320"/>
        </w:tabs>
        <w:ind w:left="4320" w:hanging="360"/>
      </w:pPr>
      <w:rPr>
        <w:rFonts w:ascii="Wingdings" w:hAnsi="Wingdings" w:hint="default"/>
      </w:rPr>
    </w:lvl>
    <w:lvl w:ilvl="6" w:tplc="55646894" w:tentative="1">
      <w:start w:val="1"/>
      <w:numFmt w:val="bullet"/>
      <w:lvlText w:val=""/>
      <w:lvlJc w:val="left"/>
      <w:pPr>
        <w:tabs>
          <w:tab w:val="num" w:pos="5040"/>
        </w:tabs>
        <w:ind w:left="5040" w:hanging="360"/>
      </w:pPr>
      <w:rPr>
        <w:rFonts w:ascii="Wingdings" w:hAnsi="Wingdings" w:hint="default"/>
      </w:rPr>
    </w:lvl>
    <w:lvl w:ilvl="7" w:tplc="537C3CD8" w:tentative="1">
      <w:start w:val="1"/>
      <w:numFmt w:val="bullet"/>
      <w:lvlText w:val=""/>
      <w:lvlJc w:val="left"/>
      <w:pPr>
        <w:tabs>
          <w:tab w:val="num" w:pos="5760"/>
        </w:tabs>
        <w:ind w:left="5760" w:hanging="360"/>
      </w:pPr>
      <w:rPr>
        <w:rFonts w:ascii="Wingdings" w:hAnsi="Wingdings" w:hint="default"/>
      </w:rPr>
    </w:lvl>
    <w:lvl w:ilvl="8" w:tplc="800A989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E531378"/>
    <w:multiLevelType w:val="hybridMultilevel"/>
    <w:tmpl w:val="0FB4E1F6"/>
    <w:lvl w:ilvl="0" w:tplc="F604886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1F8F5693"/>
    <w:multiLevelType w:val="hybridMultilevel"/>
    <w:tmpl w:val="2E7A8B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04A7480"/>
    <w:multiLevelType w:val="hybridMultilevel"/>
    <w:tmpl w:val="399A2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5A3CA3"/>
    <w:multiLevelType w:val="hybridMultilevel"/>
    <w:tmpl w:val="E51AC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6730F8"/>
    <w:multiLevelType w:val="hybridMultilevel"/>
    <w:tmpl w:val="BFCED7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49C2C6C"/>
    <w:multiLevelType w:val="hybridMultilevel"/>
    <w:tmpl w:val="CF30023A"/>
    <w:lvl w:ilvl="0" w:tplc="EB721678">
      <w:start w:val="1"/>
      <w:numFmt w:val="bullet"/>
      <w:lvlText w:val="❖"/>
      <w:lvlJc w:val="left"/>
      <w:pPr>
        <w:tabs>
          <w:tab w:val="num" w:pos="720"/>
        </w:tabs>
        <w:ind w:left="720" w:hanging="360"/>
      </w:pPr>
      <w:rPr>
        <w:rFonts w:ascii="Segoe UI Symbol" w:hAnsi="Segoe UI Symbol" w:hint="default"/>
      </w:rPr>
    </w:lvl>
    <w:lvl w:ilvl="1" w:tplc="3AF68388" w:tentative="1">
      <w:start w:val="1"/>
      <w:numFmt w:val="bullet"/>
      <w:lvlText w:val="❖"/>
      <w:lvlJc w:val="left"/>
      <w:pPr>
        <w:tabs>
          <w:tab w:val="num" w:pos="1440"/>
        </w:tabs>
        <w:ind w:left="1440" w:hanging="360"/>
      </w:pPr>
      <w:rPr>
        <w:rFonts w:ascii="Segoe UI Symbol" w:hAnsi="Segoe UI Symbol" w:hint="default"/>
      </w:rPr>
    </w:lvl>
    <w:lvl w:ilvl="2" w:tplc="83C805E4" w:tentative="1">
      <w:start w:val="1"/>
      <w:numFmt w:val="bullet"/>
      <w:lvlText w:val="❖"/>
      <w:lvlJc w:val="left"/>
      <w:pPr>
        <w:tabs>
          <w:tab w:val="num" w:pos="2160"/>
        </w:tabs>
        <w:ind w:left="2160" w:hanging="360"/>
      </w:pPr>
      <w:rPr>
        <w:rFonts w:ascii="Segoe UI Symbol" w:hAnsi="Segoe UI Symbol" w:hint="default"/>
      </w:rPr>
    </w:lvl>
    <w:lvl w:ilvl="3" w:tplc="3FD64FA0" w:tentative="1">
      <w:start w:val="1"/>
      <w:numFmt w:val="bullet"/>
      <w:lvlText w:val="❖"/>
      <w:lvlJc w:val="left"/>
      <w:pPr>
        <w:tabs>
          <w:tab w:val="num" w:pos="2880"/>
        </w:tabs>
        <w:ind w:left="2880" w:hanging="360"/>
      </w:pPr>
      <w:rPr>
        <w:rFonts w:ascii="Segoe UI Symbol" w:hAnsi="Segoe UI Symbol" w:hint="default"/>
      </w:rPr>
    </w:lvl>
    <w:lvl w:ilvl="4" w:tplc="0AA48E96" w:tentative="1">
      <w:start w:val="1"/>
      <w:numFmt w:val="bullet"/>
      <w:lvlText w:val="❖"/>
      <w:lvlJc w:val="left"/>
      <w:pPr>
        <w:tabs>
          <w:tab w:val="num" w:pos="3600"/>
        </w:tabs>
        <w:ind w:left="3600" w:hanging="360"/>
      </w:pPr>
      <w:rPr>
        <w:rFonts w:ascii="Segoe UI Symbol" w:hAnsi="Segoe UI Symbol" w:hint="default"/>
      </w:rPr>
    </w:lvl>
    <w:lvl w:ilvl="5" w:tplc="BDF88A1A" w:tentative="1">
      <w:start w:val="1"/>
      <w:numFmt w:val="bullet"/>
      <w:lvlText w:val="❖"/>
      <w:lvlJc w:val="left"/>
      <w:pPr>
        <w:tabs>
          <w:tab w:val="num" w:pos="4320"/>
        </w:tabs>
        <w:ind w:left="4320" w:hanging="360"/>
      </w:pPr>
      <w:rPr>
        <w:rFonts w:ascii="Segoe UI Symbol" w:hAnsi="Segoe UI Symbol" w:hint="default"/>
      </w:rPr>
    </w:lvl>
    <w:lvl w:ilvl="6" w:tplc="6DD86F0E" w:tentative="1">
      <w:start w:val="1"/>
      <w:numFmt w:val="bullet"/>
      <w:lvlText w:val="❖"/>
      <w:lvlJc w:val="left"/>
      <w:pPr>
        <w:tabs>
          <w:tab w:val="num" w:pos="5040"/>
        </w:tabs>
        <w:ind w:left="5040" w:hanging="360"/>
      </w:pPr>
      <w:rPr>
        <w:rFonts w:ascii="Segoe UI Symbol" w:hAnsi="Segoe UI Symbol" w:hint="default"/>
      </w:rPr>
    </w:lvl>
    <w:lvl w:ilvl="7" w:tplc="E81E8304" w:tentative="1">
      <w:start w:val="1"/>
      <w:numFmt w:val="bullet"/>
      <w:lvlText w:val="❖"/>
      <w:lvlJc w:val="left"/>
      <w:pPr>
        <w:tabs>
          <w:tab w:val="num" w:pos="5760"/>
        </w:tabs>
        <w:ind w:left="5760" w:hanging="360"/>
      </w:pPr>
      <w:rPr>
        <w:rFonts w:ascii="Segoe UI Symbol" w:hAnsi="Segoe UI Symbol" w:hint="default"/>
      </w:rPr>
    </w:lvl>
    <w:lvl w:ilvl="8" w:tplc="A6EAF086" w:tentative="1">
      <w:start w:val="1"/>
      <w:numFmt w:val="bullet"/>
      <w:lvlText w:val="❖"/>
      <w:lvlJc w:val="left"/>
      <w:pPr>
        <w:tabs>
          <w:tab w:val="num" w:pos="6480"/>
        </w:tabs>
        <w:ind w:left="6480" w:hanging="360"/>
      </w:pPr>
      <w:rPr>
        <w:rFonts w:ascii="Segoe UI Symbol" w:hAnsi="Segoe UI Symbol" w:hint="default"/>
      </w:rPr>
    </w:lvl>
  </w:abstractNum>
  <w:abstractNum w:abstractNumId="14" w15:restartNumberingAfterBreak="0">
    <w:nsid w:val="25FF6343"/>
    <w:multiLevelType w:val="hybridMultilevel"/>
    <w:tmpl w:val="BEB6F7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116317"/>
    <w:multiLevelType w:val="hybridMultilevel"/>
    <w:tmpl w:val="25C0B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BCB5621"/>
    <w:multiLevelType w:val="multilevel"/>
    <w:tmpl w:val="CA966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11959CF"/>
    <w:multiLevelType w:val="hybridMultilevel"/>
    <w:tmpl w:val="62387D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250E03"/>
    <w:multiLevelType w:val="hybridMultilevel"/>
    <w:tmpl w:val="9A6EE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3783D2F"/>
    <w:multiLevelType w:val="hybridMultilevel"/>
    <w:tmpl w:val="01A0D56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34346F4C"/>
    <w:multiLevelType w:val="hybridMultilevel"/>
    <w:tmpl w:val="F96665F0"/>
    <w:lvl w:ilvl="0" w:tplc="2C06359E">
      <w:start w:val="1"/>
      <w:numFmt w:val="bullet"/>
      <w:lvlText w:val=""/>
      <w:lvlJc w:val="left"/>
      <w:pPr>
        <w:tabs>
          <w:tab w:val="num" w:pos="720"/>
        </w:tabs>
        <w:ind w:left="720" w:hanging="360"/>
      </w:pPr>
      <w:rPr>
        <w:rFonts w:ascii="Symbol" w:hAnsi="Symbol" w:hint="default"/>
        <w:sz w:val="20"/>
      </w:rPr>
    </w:lvl>
    <w:lvl w:ilvl="1" w:tplc="34F06806" w:tentative="1">
      <w:start w:val="1"/>
      <w:numFmt w:val="bullet"/>
      <w:lvlText w:val="o"/>
      <w:lvlJc w:val="left"/>
      <w:pPr>
        <w:tabs>
          <w:tab w:val="num" w:pos="1440"/>
        </w:tabs>
        <w:ind w:left="1440" w:hanging="360"/>
      </w:pPr>
      <w:rPr>
        <w:rFonts w:ascii="Courier New" w:hAnsi="Courier New" w:hint="default"/>
        <w:sz w:val="20"/>
      </w:rPr>
    </w:lvl>
    <w:lvl w:ilvl="2" w:tplc="21147EB6" w:tentative="1">
      <w:start w:val="1"/>
      <w:numFmt w:val="bullet"/>
      <w:lvlText w:val=""/>
      <w:lvlJc w:val="left"/>
      <w:pPr>
        <w:tabs>
          <w:tab w:val="num" w:pos="2160"/>
        </w:tabs>
        <w:ind w:left="2160" w:hanging="360"/>
      </w:pPr>
      <w:rPr>
        <w:rFonts w:ascii="Wingdings" w:hAnsi="Wingdings" w:hint="default"/>
        <w:sz w:val="20"/>
      </w:rPr>
    </w:lvl>
    <w:lvl w:ilvl="3" w:tplc="6E52AB2A" w:tentative="1">
      <w:start w:val="1"/>
      <w:numFmt w:val="bullet"/>
      <w:lvlText w:val=""/>
      <w:lvlJc w:val="left"/>
      <w:pPr>
        <w:tabs>
          <w:tab w:val="num" w:pos="2880"/>
        </w:tabs>
        <w:ind w:left="2880" w:hanging="360"/>
      </w:pPr>
      <w:rPr>
        <w:rFonts w:ascii="Wingdings" w:hAnsi="Wingdings" w:hint="default"/>
        <w:sz w:val="20"/>
      </w:rPr>
    </w:lvl>
    <w:lvl w:ilvl="4" w:tplc="03C6FDF8" w:tentative="1">
      <w:start w:val="1"/>
      <w:numFmt w:val="bullet"/>
      <w:lvlText w:val=""/>
      <w:lvlJc w:val="left"/>
      <w:pPr>
        <w:tabs>
          <w:tab w:val="num" w:pos="3600"/>
        </w:tabs>
        <w:ind w:left="3600" w:hanging="360"/>
      </w:pPr>
      <w:rPr>
        <w:rFonts w:ascii="Wingdings" w:hAnsi="Wingdings" w:hint="default"/>
        <w:sz w:val="20"/>
      </w:rPr>
    </w:lvl>
    <w:lvl w:ilvl="5" w:tplc="9C888940" w:tentative="1">
      <w:start w:val="1"/>
      <w:numFmt w:val="bullet"/>
      <w:lvlText w:val=""/>
      <w:lvlJc w:val="left"/>
      <w:pPr>
        <w:tabs>
          <w:tab w:val="num" w:pos="4320"/>
        </w:tabs>
        <w:ind w:left="4320" w:hanging="360"/>
      </w:pPr>
      <w:rPr>
        <w:rFonts w:ascii="Wingdings" w:hAnsi="Wingdings" w:hint="default"/>
        <w:sz w:val="20"/>
      </w:rPr>
    </w:lvl>
    <w:lvl w:ilvl="6" w:tplc="BDDAD12E" w:tentative="1">
      <w:start w:val="1"/>
      <w:numFmt w:val="bullet"/>
      <w:lvlText w:val=""/>
      <w:lvlJc w:val="left"/>
      <w:pPr>
        <w:tabs>
          <w:tab w:val="num" w:pos="5040"/>
        </w:tabs>
        <w:ind w:left="5040" w:hanging="360"/>
      </w:pPr>
      <w:rPr>
        <w:rFonts w:ascii="Wingdings" w:hAnsi="Wingdings" w:hint="default"/>
        <w:sz w:val="20"/>
      </w:rPr>
    </w:lvl>
    <w:lvl w:ilvl="7" w:tplc="7ED2BF94" w:tentative="1">
      <w:start w:val="1"/>
      <w:numFmt w:val="bullet"/>
      <w:lvlText w:val=""/>
      <w:lvlJc w:val="left"/>
      <w:pPr>
        <w:tabs>
          <w:tab w:val="num" w:pos="5760"/>
        </w:tabs>
        <w:ind w:left="5760" w:hanging="360"/>
      </w:pPr>
      <w:rPr>
        <w:rFonts w:ascii="Wingdings" w:hAnsi="Wingdings" w:hint="default"/>
        <w:sz w:val="20"/>
      </w:rPr>
    </w:lvl>
    <w:lvl w:ilvl="8" w:tplc="36DAC1A2"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1B12A3"/>
    <w:multiLevelType w:val="hybridMultilevel"/>
    <w:tmpl w:val="8D767DA0"/>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386A0E"/>
    <w:multiLevelType w:val="hybridMultilevel"/>
    <w:tmpl w:val="14544258"/>
    <w:lvl w:ilvl="0" w:tplc="FFFFFFFF">
      <w:start w:val="6"/>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0C3A33"/>
    <w:multiLevelType w:val="hybridMultilevel"/>
    <w:tmpl w:val="E0C0B4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E0039EF"/>
    <w:multiLevelType w:val="hybridMultilevel"/>
    <w:tmpl w:val="776AB4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C2768A"/>
    <w:multiLevelType w:val="hybridMultilevel"/>
    <w:tmpl w:val="DE62D4AC"/>
    <w:lvl w:ilvl="0" w:tplc="5866C964">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464045DE"/>
    <w:multiLevelType w:val="hybridMultilevel"/>
    <w:tmpl w:val="55CA9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C15149B"/>
    <w:multiLevelType w:val="hybridMultilevel"/>
    <w:tmpl w:val="744C05A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3314B2D"/>
    <w:multiLevelType w:val="hybridMultilevel"/>
    <w:tmpl w:val="A3A8FA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B6335BA"/>
    <w:multiLevelType w:val="hybridMultilevel"/>
    <w:tmpl w:val="A6D61118"/>
    <w:lvl w:ilvl="0" w:tplc="F604886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755E1B"/>
    <w:multiLevelType w:val="hybridMultilevel"/>
    <w:tmpl w:val="DD942622"/>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1" w15:restartNumberingAfterBreak="0">
    <w:nsid w:val="665E614E"/>
    <w:multiLevelType w:val="hybridMultilevel"/>
    <w:tmpl w:val="6C3CB43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66E122EE"/>
    <w:multiLevelType w:val="hybridMultilevel"/>
    <w:tmpl w:val="596011D4"/>
    <w:lvl w:ilvl="0" w:tplc="59EACDFA">
      <w:start w:val="1"/>
      <w:numFmt w:val="bullet"/>
      <w:lvlText w:val=""/>
      <w:lvlJc w:val="left"/>
      <w:pPr>
        <w:tabs>
          <w:tab w:val="num" w:pos="720"/>
        </w:tabs>
        <w:ind w:left="720" w:hanging="360"/>
      </w:pPr>
      <w:rPr>
        <w:rFonts w:ascii="Wingdings" w:hAnsi="Wingdings" w:hint="default"/>
      </w:rPr>
    </w:lvl>
    <w:lvl w:ilvl="1" w:tplc="8F2AAB60">
      <w:start w:val="1"/>
      <w:numFmt w:val="bullet"/>
      <w:lvlText w:val=""/>
      <w:lvlJc w:val="left"/>
      <w:pPr>
        <w:tabs>
          <w:tab w:val="num" w:pos="1440"/>
        </w:tabs>
        <w:ind w:left="1440" w:hanging="360"/>
      </w:pPr>
      <w:rPr>
        <w:rFonts w:ascii="Wingdings" w:hAnsi="Wingdings" w:hint="default"/>
      </w:rPr>
    </w:lvl>
    <w:lvl w:ilvl="2" w:tplc="340C1578" w:tentative="1">
      <w:start w:val="1"/>
      <w:numFmt w:val="bullet"/>
      <w:lvlText w:val=""/>
      <w:lvlJc w:val="left"/>
      <w:pPr>
        <w:tabs>
          <w:tab w:val="num" w:pos="2160"/>
        </w:tabs>
        <w:ind w:left="2160" w:hanging="360"/>
      </w:pPr>
      <w:rPr>
        <w:rFonts w:ascii="Wingdings" w:hAnsi="Wingdings" w:hint="default"/>
      </w:rPr>
    </w:lvl>
    <w:lvl w:ilvl="3" w:tplc="17A45E10" w:tentative="1">
      <w:start w:val="1"/>
      <w:numFmt w:val="bullet"/>
      <w:lvlText w:val=""/>
      <w:lvlJc w:val="left"/>
      <w:pPr>
        <w:tabs>
          <w:tab w:val="num" w:pos="2880"/>
        </w:tabs>
        <w:ind w:left="2880" w:hanging="360"/>
      </w:pPr>
      <w:rPr>
        <w:rFonts w:ascii="Wingdings" w:hAnsi="Wingdings" w:hint="default"/>
      </w:rPr>
    </w:lvl>
    <w:lvl w:ilvl="4" w:tplc="11924E86" w:tentative="1">
      <w:start w:val="1"/>
      <w:numFmt w:val="bullet"/>
      <w:lvlText w:val=""/>
      <w:lvlJc w:val="left"/>
      <w:pPr>
        <w:tabs>
          <w:tab w:val="num" w:pos="3600"/>
        </w:tabs>
        <w:ind w:left="3600" w:hanging="360"/>
      </w:pPr>
      <w:rPr>
        <w:rFonts w:ascii="Wingdings" w:hAnsi="Wingdings" w:hint="default"/>
      </w:rPr>
    </w:lvl>
    <w:lvl w:ilvl="5" w:tplc="C798B318" w:tentative="1">
      <w:start w:val="1"/>
      <w:numFmt w:val="bullet"/>
      <w:lvlText w:val=""/>
      <w:lvlJc w:val="left"/>
      <w:pPr>
        <w:tabs>
          <w:tab w:val="num" w:pos="4320"/>
        </w:tabs>
        <w:ind w:left="4320" w:hanging="360"/>
      </w:pPr>
      <w:rPr>
        <w:rFonts w:ascii="Wingdings" w:hAnsi="Wingdings" w:hint="default"/>
      </w:rPr>
    </w:lvl>
    <w:lvl w:ilvl="6" w:tplc="4FE20F3C" w:tentative="1">
      <w:start w:val="1"/>
      <w:numFmt w:val="bullet"/>
      <w:lvlText w:val=""/>
      <w:lvlJc w:val="left"/>
      <w:pPr>
        <w:tabs>
          <w:tab w:val="num" w:pos="5040"/>
        </w:tabs>
        <w:ind w:left="5040" w:hanging="360"/>
      </w:pPr>
      <w:rPr>
        <w:rFonts w:ascii="Wingdings" w:hAnsi="Wingdings" w:hint="default"/>
      </w:rPr>
    </w:lvl>
    <w:lvl w:ilvl="7" w:tplc="ED36CE9C" w:tentative="1">
      <w:start w:val="1"/>
      <w:numFmt w:val="bullet"/>
      <w:lvlText w:val=""/>
      <w:lvlJc w:val="left"/>
      <w:pPr>
        <w:tabs>
          <w:tab w:val="num" w:pos="5760"/>
        </w:tabs>
        <w:ind w:left="5760" w:hanging="360"/>
      </w:pPr>
      <w:rPr>
        <w:rFonts w:ascii="Wingdings" w:hAnsi="Wingdings" w:hint="default"/>
      </w:rPr>
    </w:lvl>
    <w:lvl w:ilvl="8" w:tplc="B51A4BCE"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BF2241"/>
    <w:multiLevelType w:val="hybridMultilevel"/>
    <w:tmpl w:val="BFF473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BFA20CE"/>
    <w:multiLevelType w:val="hybridMultilevel"/>
    <w:tmpl w:val="A72834B6"/>
    <w:lvl w:ilvl="0" w:tplc="5866C964">
      <w:start w:val="1"/>
      <w:numFmt w:val="bullet"/>
      <w:lvlText w:val="-"/>
      <w:lvlJc w:val="left"/>
      <w:pPr>
        <w:ind w:left="2520" w:hanging="360"/>
      </w:pPr>
      <w:rPr>
        <w:rFonts w:ascii="Calibri" w:hAnsi="Calibri"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5" w15:restartNumberingAfterBreak="0">
    <w:nsid w:val="6DD723D8"/>
    <w:multiLevelType w:val="hybridMultilevel"/>
    <w:tmpl w:val="8CDEB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F1A7519"/>
    <w:multiLevelType w:val="hybridMultilevel"/>
    <w:tmpl w:val="1FFA1D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2502ADE"/>
    <w:multiLevelType w:val="hybridMultilevel"/>
    <w:tmpl w:val="64407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8B1A23"/>
    <w:multiLevelType w:val="hybridMultilevel"/>
    <w:tmpl w:val="C7B61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A1E3170"/>
    <w:multiLevelType w:val="hybridMultilevel"/>
    <w:tmpl w:val="A6CA3026"/>
    <w:lvl w:ilvl="0" w:tplc="FDDC987E">
      <w:start w:val="5"/>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E90EF0"/>
    <w:multiLevelType w:val="hybridMultilevel"/>
    <w:tmpl w:val="7C7E64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65155342">
    <w:abstractNumId w:val="31"/>
  </w:num>
  <w:num w:numId="2" w16cid:durableId="832339223">
    <w:abstractNumId w:val="8"/>
  </w:num>
  <w:num w:numId="3" w16cid:durableId="1649169802">
    <w:abstractNumId w:val="19"/>
  </w:num>
  <w:num w:numId="4" w16cid:durableId="1432314526">
    <w:abstractNumId w:val="23"/>
  </w:num>
  <w:num w:numId="5" w16cid:durableId="1194491860">
    <w:abstractNumId w:val="35"/>
  </w:num>
  <w:num w:numId="6" w16cid:durableId="1013144415">
    <w:abstractNumId w:val="5"/>
  </w:num>
  <w:num w:numId="7" w16cid:durableId="562134758">
    <w:abstractNumId w:val="30"/>
  </w:num>
  <w:num w:numId="8" w16cid:durableId="273437731">
    <w:abstractNumId w:val="34"/>
  </w:num>
  <w:num w:numId="9" w16cid:durableId="430052857">
    <w:abstractNumId w:val="1"/>
  </w:num>
  <w:num w:numId="10" w16cid:durableId="1519658961">
    <w:abstractNumId w:val="0"/>
  </w:num>
  <w:num w:numId="11" w16cid:durableId="1094130330">
    <w:abstractNumId w:val="21"/>
  </w:num>
  <w:num w:numId="12" w16cid:durableId="402534199">
    <w:abstractNumId w:val="20"/>
  </w:num>
  <w:num w:numId="13" w16cid:durableId="1678536155">
    <w:abstractNumId w:val="14"/>
  </w:num>
  <w:num w:numId="14" w16cid:durableId="887257229">
    <w:abstractNumId w:val="26"/>
  </w:num>
  <w:num w:numId="15" w16cid:durableId="870580519">
    <w:abstractNumId w:val="28"/>
  </w:num>
  <w:num w:numId="16" w16cid:durableId="758448716">
    <w:abstractNumId w:val="18"/>
  </w:num>
  <w:num w:numId="17" w16cid:durableId="996806363">
    <w:abstractNumId w:val="33"/>
  </w:num>
  <w:num w:numId="18" w16cid:durableId="563948960">
    <w:abstractNumId w:val="6"/>
  </w:num>
  <w:num w:numId="19" w16cid:durableId="886571756">
    <w:abstractNumId w:val="39"/>
  </w:num>
  <w:num w:numId="20" w16cid:durableId="446311736">
    <w:abstractNumId w:val="29"/>
  </w:num>
  <w:num w:numId="21" w16cid:durableId="499124792">
    <w:abstractNumId w:val="25"/>
  </w:num>
  <w:num w:numId="22" w16cid:durableId="1217858857">
    <w:abstractNumId w:val="40"/>
  </w:num>
  <w:num w:numId="23" w16cid:durableId="844126816">
    <w:abstractNumId w:val="24"/>
  </w:num>
  <w:num w:numId="24" w16cid:durableId="793254598">
    <w:abstractNumId w:val="16"/>
  </w:num>
  <w:num w:numId="25" w16cid:durableId="1534079086">
    <w:abstractNumId w:val="3"/>
  </w:num>
  <w:num w:numId="26" w16cid:durableId="712735441">
    <w:abstractNumId w:val="4"/>
  </w:num>
  <w:num w:numId="27" w16cid:durableId="1889761891">
    <w:abstractNumId w:val="37"/>
  </w:num>
  <w:num w:numId="28" w16cid:durableId="1741252195">
    <w:abstractNumId w:val="11"/>
  </w:num>
  <w:num w:numId="29" w16cid:durableId="1144659976">
    <w:abstractNumId w:val="15"/>
  </w:num>
  <w:num w:numId="30" w16cid:durableId="1320228263">
    <w:abstractNumId w:val="22"/>
  </w:num>
  <w:num w:numId="31" w16cid:durableId="1361052045">
    <w:abstractNumId w:val="32"/>
  </w:num>
  <w:num w:numId="32" w16cid:durableId="1204290223">
    <w:abstractNumId w:val="10"/>
  </w:num>
  <w:num w:numId="33" w16cid:durableId="1360400244">
    <w:abstractNumId w:val="38"/>
  </w:num>
  <w:num w:numId="34" w16cid:durableId="818889986">
    <w:abstractNumId w:val="12"/>
  </w:num>
  <w:num w:numId="35" w16cid:durableId="336422116">
    <w:abstractNumId w:val="27"/>
  </w:num>
  <w:num w:numId="36" w16cid:durableId="849488892">
    <w:abstractNumId w:val="17"/>
  </w:num>
  <w:num w:numId="37" w16cid:durableId="1982071850">
    <w:abstractNumId w:val="36"/>
  </w:num>
  <w:num w:numId="38" w16cid:durableId="1613783794">
    <w:abstractNumId w:val="9"/>
  </w:num>
  <w:num w:numId="39" w16cid:durableId="959603498">
    <w:abstractNumId w:val="2"/>
  </w:num>
  <w:num w:numId="40" w16cid:durableId="1861239348">
    <w:abstractNumId w:val="7"/>
  </w:num>
  <w:num w:numId="41" w16cid:durableId="144214151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1E0"/>
    <w:rsid w:val="0000676B"/>
    <w:rsid w:val="00007E1F"/>
    <w:rsid w:val="00010163"/>
    <w:rsid w:val="000439D9"/>
    <w:rsid w:val="00067C2D"/>
    <w:rsid w:val="0007441E"/>
    <w:rsid w:val="00075613"/>
    <w:rsid w:val="00076014"/>
    <w:rsid w:val="0008323F"/>
    <w:rsid w:val="000A676F"/>
    <w:rsid w:val="000B38F3"/>
    <w:rsid w:val="000B3C39"/>
    <w:rsid w:val="000C7350"/>
    <w:rsid w:val="000D73CD"/>
    <w:rsid w:val="000E0D90"/>
    <w:rsid w:val="001030D0"/>
    <w:rsid w:val="00127DE2"/>
    <w:rsid w:val="00132E88"/>
    <w:rsid w:val="00140292"/>
    <w:rsid w:val="00140A2C"/>
    <w:rsid w:val="00142794"/>
    <w:rsid w:val="001435BA"/>
    <w:rsid w:val="00147755"/>
    <w:rsid w:val="00151C71"/>
    <w:rsid w:val="00154A07"/>
    <w:rsid w:val="00160AC1"/>
    <w:rsid w:val="001642E6"/>
    <w:rsid w:val="00164FFA"/>
    <w:rsid w:val="0017364A"/>
    <w:rsid w:val="00181E30"/>
    <w:rsid w:val="00185028"/>
    <w:rsid w:val="001B10D1"/>
    <w:rsid w:val="001E2F38"/>
    <w:rsid w:val="001F05AB"/>
    <w:rsid w:val="001F698D"/>
    <w:rsid w:val="001F7BB2"/>
    <w:rsid w:val="002123D8"/>
    <w:rsid w:val="0021647D"/>
    <w:rsid w:val="00217D48"/>
    <w:rsid w:val="00221B10"/>
    <w:rsid w:val="00221FC8"/>
    <w:rsid w:val="002368E1"/>
    <w:rsid w:val="00240129"/>
    <w:rsid w:val="0024028D"/>
    <w:rsid w:val="00262F01"/>
    <w:rsid w:val="00266C71"/>
    <w:rsid w:val="00276991"/>
    <w:rsid w:val="00280978"/>
    <w:rsid w:val="0028122E"/>
    <w:rsid w:val="002A15CE"/>
    <w:rsid w:val="002A44CA"/>
    <w:rsid w:val="002B3A25"/>
    <w:rsid w:val="002B685F"/>
    <w:rsid w:val="002D0C4B"/>
    <w:rsid w:val="002D398A"/>
    <w:rsid w:val="002E1CC2"/>
    <w:rsid w:val="00313937"/>
    <w:rsid w:val="0031414F"/>
    <w:rsid w:val="00315997"/>
    <w:rsid w:val="00317650"/>
    <w:rsid w:val="003242A6"/>
    <w:rsid w:val="00325DEE"/>
    <w:rsid w:val="00345FEC"/>
    <w:rsid w:val="0035413C"/>
    <w:rsid w:val="00357EB7"/>
    <w:rsid w:val="00364C26"/>
    <w:rsid w:val="003662EA"/>
    <w:rsid w:val="00366B1D"/>
    <w:rsid w:val="00377E64"/>
    <w:rsid w:val="003802E3"/>
    <w:rsid w:val="00382BBC"/>
    <w:rsid w:val="00386284"/>
    <w:rsid w:val="003B7F79"/>
    <w:rsid w:val="003C04EC"/>
    <w:rsid w:val="003C6043"/>
    <w:rsid w:val="003E0428"/>
    <w:rsid w:val="003F0259"/>
    <w:rsid w:val="003F25C8"/>
    <w:rsid w:val="004105D8"/>
    <w:rsid w:val="00412652"/>
    <w:rsid w:val="004206C6"/>
    <w:rsid w:val="004206CB"/>
    <w:rsid w:val="0042601C"/>
    <w:rsid w:val="0042763D"/>
    <w:rsid w:val="00427A67"/>
    <w:rsid w:val="00433C8F"/>
    <w:rsid w:val="0044168B"/>
    <w:rsid w:val="00441759"/>
    <w:rsid w:val="00443E7E"/>
    <w:rsid w:val="004538BA"/>
    <w:rsid w:val="00457A2D"/>
    <w:rsid w:val="00460D09"/>
    <w:rsid w:val="00471A2A"/>
    <w:rsid w:val="0047397A"/>
    <w:rsid w:val="004771B1"/>
    <w:rsid w:val="004805AC"/>
    <w:rsid w:val="00482CEE"/>
    <w:rsid w:val="00493C1F"/>
    <w:rsid w:val="004947FC"/>
    <w:rsid w:val="004A487E"/>
    <w:rsid w:val="004C3D9A"/>
    <w:rsid w:val="004E33CC"/>
    <w:rsid w:val="00516E37"/>
    <w:rsid w:val="005200FE"/>
    <w:rsid w:val="005262BD"/>
    <w:rsid w:val="00527BD7"/>
    <w:rsid w:val="00534E8D"/>
    <w:rsid w:val="00541416"/>
    <w:rsid w:val="00543194"/>
    <w:rsid w:val="005503B1"/>
    <w:rsid w:val="005545B1"/>
    <w:rsid w:val="00564CB7"/>
    <w:rsid w:val="00577F22"/>
    <w:rsid w:val="00594262"/>
    <w:rsid w:val="0059520B"/>
    <w:rsid w:val="005B384E"/>
    <w:rsid w:val="005B6497"/>
    <w:rsid w:val="005C4133"/>
    <w:rsid w:val="005C62AA"/>
    <w:rsid w:val="005C7EA1"/>
    <w:rsid w:val="005D25C4"/>
    <w:rsid w:val="005F7870"/>
    <w:rsid w:val="00613F9E"/>
    <w:rsid w:val="00614FE1"/>
    <w:rsid w:val="0062613C"/>
    <w:rsid w:val="0063225A"/>
    <w:rsid w:val="006338E7"/>
    <w:rsid w:val="006578A5"/>
    <w:rsid w:val="00695BCD"/>
    <w:rsid w:val="006A6FB4"/>
    <w:rsid w:val="006B039A"/>
    <w:rsid w:val="006C2AE9"/>
    <w:rsid w:val="00700238"/>
    <w:rsid w:val="0070091B"/>
    <w:rsid w:val="007042F1"/>
    <w:rsid w:val="00713343"/>
    <w:rsid w:val="00715A97"/>
    <w:rsid w:val="00720DE6"/>
    <w:rsid w:val="007323C0"/>
    <w:rsid w:val="00733F98"/>
    <w:rsid w:val="00735EB3"/>
    <w:rsid w:val="007559D0"/>
    <w:rsid w:val="00770C62"/>
    <w:rsid w:val="00791148"/>
    <w:rsid w:val="00794AEE"/>
    <w:rsid w:val="007963A4"/>
    <w:rsid w:val="007A6B57"/>
    <w:rsid w:val="007B5E77"/>
    <w:rsid w:val="007B69B0"/>
    <w:rsid w:val="007B7F9A"/>
    <w:rsid w:val="007F2568"/>
    <w:rsid w:val="007F35AA"/>
    <w:rsid w:val="007F79DC"/>
    <w:rsid w:val="00804D4D"/>
    <w:rsid w:val="0081588B"/>
    <w:rsid w:val="008305E8"/>
    <w:rsid w:val="0083126F"/>
    <w:rsid w:val="008431B9"/>
    <w:rsid w:val="0084388C"/>
    <w:rsid w:val="00847C52"/>
    <w:rsid w:val="008807CE"/>
    <w:rsid w:val="008B620A"/>
    <w:rsid w:val="008C3ADC"/>
    <w:rsid w:val="008C4A55"/>
    <w:rsid w:val="008D2B93"/>
    <w:rsid w:val="008E74B1"/>
    <w:rsid w:val="00907686"/>
    <w:rsid w:val="00907EA1"/>
    <w:rsid w:val="00924C4A"/>
    <w:rsid w:val="00935CFA"/>
    <w:rsid w:val="00941ED8"/>
    <w:rsid w:val="00942828"/>
    <w:rsid w:val="009448D1"/>
    <w:rsid w:val="0096754A"/>
    <w:rsid w:val="009726DA"/>
    <w:rsid w:val="009818A0"/>
    <w:rsid w:val="00981DEE"/>
    <w:rsid w:val="009D7F81"/>
    <w:rsid w:val="009F42B7"/>
    <w:rsid w:val="00A102EA"/>
    <w:rsid w:val="00A11C6E"/>
    <w:rsid w:val="00A1500C"/>
    <w:rsid w:val="00A219A4"/>
    <w:rsid w:val="00A27A7C"/>
    <w:rsid w:val="00A44420"/>
    <w:rsid w:val="00A455A4"/>
    <w:rsid w:val="00A532C7"/>
    <w:rsid w:val="00A61483"/>
    <w:rsid w:val="00A93E9F"/>
    <w:rsid w:val="00AA7CE2"/>
    <w:rsid w:val="00AB481C"/>
    <w:rsid w:val="00AB4D25"/>
    <w:rsid w:val="00AC0A88"/>
    <w:rsid w:val="00AC6121"/>
    <w:rsid w:val="00AD519B"/>
    <w:rsid w:val="00AD62A4"/>
    <w:rsid w:val="00AE331F"/>
    <w:rsid w:val="00AF142A"/>
    <w:rsid w:val="00AF2FAE"/>
    <w:rsid w:val="00B07657"/>
    <w:rsid w:val="00B106AF"/>
    <w:rsid w:val="00B10DF3"/>
    <w:rsid w:val="00B13F46"/>
    <w:rsid w:val="00B22496"/>
    <w:rsid w:val="00B22A91"/>
    <w:rsid w:val="00B44959"/>
    <w:rsid w:val="00B45847"/>
    <w:rsid w:val="00B46EDE"/>
    <w:rsid w:val="00B71CF2"/>
    <w:rsid w:val="00B75058"/>
    <w:rsid w:val="00B86399"/>
    <w:rsid w:val="00B864FF"/>
    <w:rsid w:val="00B930E9"/>
    <w:rsid w:val="00BB06C4"/>
    <w:rsid w:val="00BB68DC"/>
    <w:rsid w:val="00BC1106"/>
    <w:rsid w:val="00BD4E26"/>
    <w:rsid w:val="00BE2D70"/>
    <w:rsid w:val="00BF0F4E"/>
    <w:rsid w:val="00C04298"/>
    <w:rsid w:val="00C10E88"/>
    <w:rsid w:val="00C2419D"/>
    <w:rsid w:val="00C25533"/>
    <w:rsid w:val="00C347CF"/>
    <w:rsid w:val="00C549D7"/>
    <w:rsid w:val="00C57AE9"/>
    <w:rsid w:val="00C81A3A"/>
    <w:rsid w:val="00C82E37"/>
    <w:rsid w:val="00C855AD"/>
    <w:rsid w:val="00C92C4B"/>
    <w:rsid w:val="00CA1707"/>
    <w:rsid w:val="00CA546E"/>
    <w:rsid w:val="00CA6096"/>
    <w:rsid w:val="00CC6D74"/>
    <w:rsid w:val="00CE24E7"/>
    <w:rsid w:val="00D02AE4"/>
    <w:rsid w:val="00D06A60"/>
    <w:rsid w:val="00D17382"/>
    <w:rsid w:val="00D22BBE"/>
    <w:rsid w:val="00D23F32"/>
    <w:rsid w:val="00D329A7"/>
    <w:rsid w:val="00D36FF3"/>
    <w:rsid w:val="00D5353C"/>
    <w:rsid w:val="00D659B4"/>
    <w:rsid w:val="00D73444"/>
    <w:rsid w:val="00D74002"/>
    <w:rsid w:val="00D874F1"/>
    <w:rsid w:val="00D93CEB"/>
    <w:rsid w:val="00D94DFD"/>
    <w:rsid w:val="00DB30FC"/>
    <w:rsid w:val="00DC6AA2"/>
    <w:rsid w:val="00DD39D5"/>
    <w:rsid w:val="00DD7D98"/>
    <w:rsid w:val="00DE3A8D"/>
    <w:rsid w:val="00DF1F31"/>
    <w:rsid w:val="00DF2422"/>
    <w:rsid w:val="00DF6004"/>
    <w:rsid w:val="00E06DB8"/>
    <w:rsid w:val="00E12591"/>
    <w:rsid w:val="00E13A9D"/>
    <w:rsid w:val="00E17C2D"/>
    <w:rsid w:val="00E3146A"/>
    <w:rsid w:val="00E33CAC"/>
    <w:rsid w:val="00E3634B"/>
    <w:rsid w:val="00E437EE"/>
    <w:rsid w:val="00E46192"/>
    <w:rsid w:val="00E6264B"/>
    <w:rsid w:val="00E768C5"/>
    <w:rsid w:val="00E77638"/>
    <w:rsid w:val="00EB1E49"/>
    <w:rsid w:val="00ED0C8B"/>
    <w:rsid w:val="00EE0A16"/>
    <w:rsid w:val="00EE3EC1"/>
    <w:rsid w:val="00F07DCC"/>
    <w:rsid w:val="00F126E4"/>
    <w:rsid w:val="00F308F9"/>
    <w:rsid w:val="00F3103F"/>
    <w:rsid w:val="00F5467D"/>
    <w:rsid w:val="00F7108E"/>
    <w:rsid w:val="00F731E0"/>
    <w:rsid w:val="00F77AF6"/>
    <w:rsid w:val="00F849D2"/>
    <w:rsid w:val="00F91E62"/>
    <w:rsid w:val="00F95B9A"/>
    <w:rsid w:val="00FA7B25"/>
    <w:rsid w:val="00FB5DF1"/>
    <w:rsid w:val="00FD1C23"/>
    <w:rsid w:val="00FD58BE"/>
    <w:rsid w:val="00FD6F56"/>
    <w:rsid w:val="00FF03AB"/>
    <w:rsid w:val="00FF26AA"/>
    <w:rsid w:val="00FF37DA"/>
    <w:rsid w:val="4B710306"/>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57D4E"/>
  <w15:chartTrackingRefBased/>
  <w15:docId w15:val="{FF65E4F0-44E2-4462-BDCB-72983AB32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39D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10D1"/>
    <w:pPr>
      <w:ind w:left="720"/>
      <w:contextualSpacing/>
    </w:pPr>
  </w:style>
  <w:style w:type="paragraph" w:styleId="BalloonText">
    <w:name w:val="Balloon Text"/>
    <w:basedOn w:val="Normal"/>
    <w:link w:val="BalloonTextChar"/>
    <w:uiPriority w:val="99"/>
    <w:semiHidden/>
    <w:unhideWhenUsed/>
    <w:rsid w:val="00132E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E88"/>
    <w:rPr>
      <w:rFonts w:ascii="Segoe UI" w:hAnsi="Segoe UI" w:cs="Segoe UI"/>
      <w:sz w:val="18"/>
      <w:szCs w:val="18"/>
    </w:rPr>
  </w:style>
  <w:style w:type="character" w:styleId="Hyperlink">
    <w:name w:val="Hyperlink"/>
    <w:basedOn w:val="DefaultParagraphFont"/>
    <w:uiPriority w:val="99"/>
    <w:unhideWhenUsed/>
    <w:rsid w:val="00695BCD"/>
    <w:rPr>
      <w:color w:val="0563C1" w:themeColor="hyperlink"/>
      <w:u w:val="single"/>
    </w:rPr>
  </w:style>
  <w:style w:type="character" w:customStyle="1" w:styleId="UnresolvedMention1">
    <w:name w:val="Unresolved Mention1"/>
    <w:basedOn w:val="DefaultParagraphFont"/>
    <w:uiPriority w:val="99"/>
    <w:semiHidden/>
    <w:unhideWhenUsed/>
    <w:rsid w:val="00695BCD"/>
    <w:rPr>
      <w:color w:val="605E5C"/>
      <w:shd w:val="clear" w:color="auto" w:fill="E1DFDD"/>
    </w:rPr>
  </w:style>
  <w:style w:type="paragraph" w:styleId="Header">
    <w:name w:val="header"/>
    <w:basedOn w:val="Normal"/>
    <w:link w:val="HeaderChar"/>
    <w:uiPriority w:val="99"/>
    <w:unhideWhenUsed/>
    <w:rsid w:val="00382B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2BBC"/>
  </w:style>
  <w:style w:type="paragraph" w:styleId="Footer">
    <w:name w:val="footer"/>
    <w:basedOn w:val="Normal"/>
    <w:link w:val="FooterChar"/>
    <w:uiPriority w:val="99"/>
    <w:unhideWhenUsed/>
    <w:rsid w:val="00382B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2BBC"/>
  </w:style>
  <w:style w:type="character" w:styleId="CommentReference">
    <w:name w:val="annotation reference"/>
    <w:basedOn w:val="DefaultParagraphFont"/>
    <w:uiPriority w:val="99"/>
    <w:semiHidden/>
    <w:unhideWhenUsed/>
    <w:rsid w:val="00B22496"/>
    <w:rPr>
      <w:sz w:val="16"/>
      <w:szCs w:val="16"/>
    </w:rPr>
  </w:style>
  <w:style w:type="paragraph" w:styleId="CommentText">
    <w:name w:val="annotation text"/>
    <w:basedOn w:val="Normal"/>
    <w:link w:val="CommentTextChar"/>
    <w:uiPriority w:val="99"/>
    <w:semiHidden/>
    <w:unhideWhenUsed/>
    <w:rsid w:val="00B22496"/>
    <w:pPr>
      <w:spacing w:line="240" w:lineRule="auto"/>
    </w:pPr>
    <w:rPr>
      <w:sz w:val="20"/>
      <w:szCs w:val="20"/>
    </w:rPr>
  </w:style>
  <w:style w:type="character" w:customStyle="1" w:styleId="CommentTextChar">
    <w:name w:val="Comment Text Char"/>
    <w:basedOn w:val="DefaultParagraphFont"/>
    <w:link w:val="CommentText"/>
    <w:uiPriority w:val="99"/>
    <w:semiHidden/>
    <w:rsid w:val="00B22496"/>
    <w:rPr>
      <w:sz w:val="20"/>
      <w:szCs w:val="20"/>
    </w:rPr>
  </w:style>
  <w:style w:type="paragraph" w:styleId="CommentSubject">
    <w:name w:val="annotation subject"/>
    <w:basedOn w:val="CommentText"/>
    <w:next w:val="CommentText"/>
    <w:link w:val="CommentSubjectChar"/>
    <w:uiPriority w:val="99"/>
    <w:semiHidden/>
    <w:unhideWhenUsed/>
    <w:rsid w:val="00B22496"/>
    <w:rPr>
      <w:b/>
      <w:bCs/>
    </w:rPr>
  </w:style>
  <w:style w:type="character" w:customStyle="1" w:styleId="CommentSubjectChar">
    <w:name w:val="Comment Subject Char"/>
    <w:basedOn w:val="CommentTextChar"/>
    <w:link w:val="CommentSubject"/>
    <w:uiPriority w:val="99"/>
    <w:semiHidden/>
    <w:rsid w:val="00B22496"/>
    <w:rPr>
      <w:b/>
      <w:bCs/>
      <w:sz w:val="20"/>
      <w:szCs w:val="20"/>
    </w:rPr>
  </w:style>
  <w:style w:type="character" w:customStyle="1" w:styleId="UnresolvedMention2">
    <w:name w:val="Unresolved Mention2"/>
    <w:basedOn w:val="DefaultParagraphFont"/>
    <w:uiPriority w:val="99"/>
    <w:semiHidden/>
    <w:unhideWhenUsed/>
    <w:rsid w:val="00D06A60"/>
    <w:rPr>
      <w:color w:val="605E5C"/>
      <w:shd w:val="clear" w:color="auto" w:fill="E1DFDD"/>
    </w:rPr>
  </w:style>
  <w:style w:type="table" w:styleId="TableGrid">
    <w:name w:val="Table Grid"/>
    <w:basedOn w:val="TableNormal"/>
    <w:uiPriority w:val="39"/>
    <w:rsid w:val="00EE3E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04298"/>
    <w:rPr>
      <w:color w:val="954F72" w:themeColor="followedHyperlink"/>
      <w:u w:val="single"/>
    </w:rPr>
  </w:style>
  <w:style w:type="character" w:customStyle="1" w:styleId="UnresolvedMention3">
    <w:name w:val="Unresolved Mention3"/>
    <w:basedOn w:val="DefaultParagraphFont"/>
    <w:uiPriority w:val="99"/>
    <w:semiHidden/>
    <w:unhideWhenUsed/>
    <w:rsid w:val="00C04298"/>
    <w:rPr>
      <w:color w:val="605E5C"/>
      <w:shd w:val="clear" w:color="auto" w:fill="E1DFDD"/>
    </w:rPr>
  </w:style>
  <w:style w:type="character" w:styleId="UnresolvedMention">
    <w:name w:val="Unresolved Mention"/>
    <w:basedOn w:val="DefaultParagraphFont"/>
    <w:uiPriority w:val="99"/>
    <w:semiHidden/>
    <w:unhideWhenUsed/>
    <w:rsid w:val="00C855AD"/>
    <w:rPr>
      <w:color w:val="605E5C"/>
      <w:shd w:val="clear" w:color="auto" w:fill="E1DFDD"/>
    </w:rPr>
  </w:style>
  <w:style w:type="table" w:customStyle="1" w:styleId="TableGrid1">
    <w:name w:val="Table Grid1"/>
    <w:basedOn w:val="TableNormal"/>
    <w:next w:val="TableGrid"/>
    <w:uiPriority w:val="39"/>
    <w:rsid w:val="00460D09"/>
    <w:pPr>
      <w:spacing w:after="0" w:line="240" w:lineRule="auto"/>
    </w:pPr>
    <w:rPr>
      <w:rFonts w:ascii="Times New Roman" w:eastAsia="SimSun" w:hAnsi="Times New Roman"/>
      <w:kern w:val="2"/>
      <w:sz w:val="26"/>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5247860">
      <w:bodyDiv w:val="1"/>
      <w:marLeft w:val="0"/>
      <w:marRight w:val="0"/>
      <w:marTop w:val="0"/>
      <w:marBottom w:val="0"/>
      <w:divBdr>
        <w:top w:val="none" w:sz="0" w:space="0" w:color="auto"/>
        <w:left w:val="none" w:sz="0" w:space="0" w:color="auto"/>
        <w:bottom w:val="none" w:sz="0" w:space="0" w:color="auto"/>
        <w:right w:val="none" w:sz="0" w:space="0" w:color="auto"/>
      </w:divBdr>
    </w:div>
    <w:div w:id="1045174792">
      <w:bodyDiv w:val="1"/>
      <w:marLeft w:val="0"/>
      <w:marRight w:val="0"/>
      <w:marTop w:val="0"/>
      <w:marBottom w:val="0"/>
      <w:divBdr>
        <w:top w:val="none" w:sz="0" w:space="0" w:color="auto"/>
        <w:left w:val="none" w:sz="0" w:space="0" w:color="auto"/>
        <w:bottom w:val="none" w:sz="0" w:space="0" w:color="auto"/>
        <w:right w:val="none" w:sz="0" w:space="0" w:color="auto"/>
      </w:divBdr>
      <w:divsChild>
        <w:div w:id="2005546620">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274679582">
              <w:marLeft w:val="0"/>
              <w:marRight w:val="0"/>
              <w:marTop w:val="0"/>
              <w:marBottom w:val="0"/>
              <w:divBdr>
                <w:top w:val="none" w:sz="0" w:space="0" w:color="auto"/>
                <w:left w:val="none" w:sz="0" w:space="0" w:color="auto"/>
                <w:bottom w:val="none" w:sz="0" w:space="0" w:color="auto"/>
                <w:right w:val="none" w:sz="0" w:space="0" w:color="auto"/>
              </w:divBdr>
              <w:divsChild>
                <w:div w:id="1495410945">
                  <w:marLeft w:val="0"/>
                  <w:marRight w:val="0"/>
                  <w:marTop w:val="0"/>
                  <w:marBottom w:val="0"/>
                  <w:divBdr>
                    <w:top w:val="none" w:sz="0" w:space="0" w:color="auto"/>
                    <w:left w:val="none" w:sz="0" w:space="0" w:color="auto"/>
                    <w:bottom w:val="none" w:sz="0" w:space="0" w:color="auto"/>
                    <w:right w:val="none" w:sz="0" w:space="0" w:color="auto"/>
                  </w:divBdr>
                  <w:divsChild>
                    <w:div w:id="1024288991">
                      <w:marLeft w:val="0"/>
                      <w:marRight w:val="0"/>
                      <w:marTop w:val="0"/>
                      <w:marBottom w:val="0"/>
                      <w:divBdr>
                        <w:top w:val="none" w:sz="0" w:space="0" w:color="auto"/>
                        <w:left w:val="none" w:sz="0" w:space="0" w:color="auto"/>
                        <w:bottom w:val="none" w:sz="0" w:space="0" w:color="auto"/>
                        <w:right w:val="none" w:sz="0" w:space="0" w:color="auto"/>
                      </w:divBdr>
                      <w:divsChild>
                        <w:div w:id="16234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293335">
      <w:bodyDiv w:val="1"/>
      <w:marLeft w:val="0"/>
      <w:marRight w:val="0"/>
      <w:marTop w:val="0"/>
      <w:marBottom w:val="0"/>
      <w:divBdr>
        <w:top w:val="none" w:sz="0" w:space="0" w:color="auto"/>
        <w:left w:val="none" w:sz="0" w:space="0" w:color="auto"/>
        <w:bottom w:val="none" w:sz="0" w:space="0" w:color="auto"/>
        <w:right w:val="none" w:sz="0" w:space="0" w:color="auto"/>
      </w:divBdr>
    </w:div>
    <w:div w:id="1234658900">
      <w:bodyDiv w:val="1"/>
      <w:marLeft w:val="0"/>
      <w:marRight w:val="0"/>
      <w:marTop w:val="0"/>
      <w:marBottom w:val="0"/>
      <w:divBdr>
        <w:top w:val="none" w:sz="0" w:space="0" w:color="auto"/>
        <w:left w:val="none" w:sz="0" w:space="0" w:color="auto"/>
        <w:bottom w:val="none" w:sz="0" w:space="0" w:color="auto"/>
        <w:right w:val="none" w:sz="0" w:space="0" w:color="auto"/>
      </w:divBdr>
    </w:div>
    <w:div w:id="1239444787">
      <w:bodyDiv w:val="1"/>
      <w:marLeft w:val="0"/>
      <w:marRight w:val="0"/>
      <w:marTop w:val="0"/>
      <w:marBottom w:val="0"/>
      <w:divBdr>
        <w:top w:val="none" w:sz="0" w:space="0" w:color="auto"/>
        <w:left w:val="none" w:sz="0" w:space="0" w:color="auto"/>
        <w:bottom w:val="none" w:sz="0" w:space="0" w:color="auto"/>
        <w:right w:val="none" w:sz="0" w:space="0" w:color="auto"/>
      </w:divBdr>
    </w:div>
    <w:div w:id="1653824720">
      <w:bodyDiv w:val="1"/>
      <w:marLeft w:val="0"/>
      <w:marRight w:val="0"/>
      <w:marTop w:val="0"/>
      <w:marBottom w:val="0"/>
      <w:divBdr>
        <w:top w:val="none" w:sz="0" w:space="0" w:color="auto"/>
        <w:left w:val="none" w:sz="0" w:space="0" w:color="auto"/>
        <w:bottom w:val="none" w:sz="0" w:space="0" w:color="auto"/>
        <w:right w:val="none" w:sz="0" w:space="0" w:color="auto"/>
      </w:divBdr>
    </w:div>
    <w:div w:id="1772554478">
      <w:bodyDiv w:val="1"/>
      <w:marLeft w:val="0"/>
      <w:marRight w:val="0"/>
      <w:marTop w:val="0"/>
      <w:marBottom w:val="0"/>
      <w:divBdr>
        <w:top w:val="none" w:sz="0" w:space="0" w:color="auto"/>
        <w:left w:val="none" w:sz="0" w:space="0" w:color="auto"/>
        <w:bottom w:val="none" w:sz="0" w:space="0" w:color="auto"/>
        <w:right w:val="none" w:sz="0" w:space="0" w:color="auto"/>
      </w:divBdr>
      <w:divsChild>
        <w:div w:id="658193992">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892233553">
              <w:marLeft w:val="0"/>
              <w:marRight w:val="0"/>
              <w:marTop w:val="0"/>
              <w:marBottom w:val="0"/>
              <w:divBdr>
                <w:top w:val="none" w:sz="0" w:space="0" w:color="auto"/>
                <w:left w:val="none" w:sz="0" w:space="0" w:color="auto"/>
                <w:bottom w:val="none" w:sz="0" w:space="0" w:color="auto"/>
                <w:right w:val="none" w:sz="0" w:space="0" w:color="auto"/>
              </w:divBdr>
              <w:divsChild>
                <w:div w:id="1978073860">
                  <w:marLeft w:val="0"/>
                  <w:marRight w:val="0"/>
                  <w:marTop w:val="0"/>
                  <w:marBottom w:val="0"/>
                  <w:divBdr>
                    <w:top w:val="none" w:sz="0" w:space="0" w:color="auto"/>
                    <w:left w:val="none" w:sz="0" w:space="0" w:color="auto"/>
                    <w:bottom w:val="none" w:sz="0" w:space="0" w:color="auto"/>
                    <w:right w:val="none" w:sz="0" w:space="0" w:color="auto"/>
                  </w:divBdr>
                  <w:divsChild>
                    <w:div w:id="1347976697">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99572047">
                          <w:marLeft w:val="0"/>
                          <w:marRight w:val="0"/>
                          <w:marTop w:val="0"/>
                          <w:marBottom w:val="0"/>
                          <w:divBdr>
                            <w:top w:val="none" w:sz="0" w:space="0" w:color="auto"/>
                            <w:left w:val="none" w:sz="0" w:space="0" w:color="auto"/>
                            <w:bottom w:val="none" w:sz="0" w:space="0" w:color="auto"/>
                            <w:right w:val="none" w:sz="0" w:space="0" w:color="auto"/>
                          </w:divBdr>
                          <w:divsChild>
                            <w:div w:id="128511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3510164">
      <w:bodyDiv w:val="1"/>
      <w:marLeft w:val="0"/>
      <w:marRight w:val="0"/>
      <w:marTop w:val="0"/>
      <w:marBottom w:val="0"/>
      <w:divBdr>
        <w:top w:val="none" w:sz="0" w:space="0" w:color="auto"/>
        <w:left w:val="none" w:sz="0" w:space="0" w:color="auto"/>
        <w:bottom w:val="none" w:sz="0" w:space="0" w:color="auto"/>
        <w:right w:val="none" w:sz="0" w:space="0" w:color="auto"/>
      </w:divBdr>
    </w:div>
    <w:div w:id="1971859703">
      <w:bodyDiv w:val="1"/>
      <w:marLeft w:val="0"/>
      <w:marRight w:val="0"/>
      <w:marTop w:val="0"/>
      <w:marBottom w:val="0"/>
      <w:divBdr>
        <w:top w:val="none" w:sz="0" w:space="0" w:color="auto"/>
        <w:left w:val="none" w:sz="0" w:space="0" w:color="auto"/>
        <w:bottom w:val="none" w:sz="0" w:space="0" w:color="auto"/>
        <w:right w:val="none" w:sz="0" w:space="0" w:color="auto"/>
      </w:divBdr>
      <w:divsChild>
        <w:div w:id="1446730268">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538935237">
              <w:marLeft w:val="0"/>
              <w:marRight w:val="0"/>
              <w:marTop w:val="0"/>
              <w:marBottom w:val="0"/>
              <w:divBdr>
                <w:top w:val="none" w:sz="0" w:space="0" w:color="auto"/>
                <w:left w:val="none" w:sz="0" w:space="0" w:color="auto"/>
                <w:bottom w:val="none" w:sz="0" w:space="0" w:color="auto"/>
                <w:right w:val="none" w:sz="0" w:space="0" w:color="auto"/>
              </w:divBdr>
              <w:divsChild>
                <w:div w:id="330646353">
                  <w:marLeft w:val="0"/>
                  <w:marRight w:val="0"/>
                  <w:marTop w:val="0"/>
                  <w:marBottom w:val="0"/>
                  <w:divBdr>
                    <w:top w:val="none" w:sz="0" w:space="0" w:color="auto"/>
                    <w:left w:val="none" w:sz="0" w:space="0" w:color="auto"/>
                    <w:bottom w:val="none" w:sz="0" w:space="0" w:color="auto"/>
                    <w:right w:val="none" w:sz="0" w:space="0" w:color="auto"/>
                  </w:divBdr>
                  <w:divsChild>
                    <w:div w:id="1357805363">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530650632">
                          <w:marLeft w:val="0"/>
                          <w:marRight w:val="0"/>
                          <w:marTop w:val="0"/>
                          <w:marBottom w:val="0"/>
                          <w:divBdr>
                            <w:top w:val="none" w:sz="0" w:space="0" w:color="auto"/>
                            <w:left w:val="none" w:sz="0" w:space="0" w:color="auto"/>
                            <w:bottom w:val="none" w:sz="0" w:space="0" w:color="auto"/>
                            <w:right w:val="none" w:sz="0" w:space="0" w:color="auto"/>
                          </w:divBdr>
                          <w:divsChild>
                            <w:div w:id="17230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20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785990-8A95-4D2A-BD59-79EA4161A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3613</Words>
  <Characters>20596</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Molina Reynaldo</dc:creator>
  <cp:keywords/>
  <dc:description/>
  <cp:lastModifiedBy>Molina Reynaldo</cp:lastModifiedBy>
  <cp:revision>2</cp:revision>
  <cp:lastPrinted>2020-11-29T14:09:00Z</cp:lastPrinted>
  <dcterms:created xsi:type="dcterms:W3CDTF">2024-10-24T04:34:00Z</dcterms:created>
  <dcterms:modified xsi:type="dcterms:W3CDTF">2024-10-24T04:34:00Z</dcterms:modified>
</cp:coreProperties>
</file>