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0698FB" w14:textId="7DF59FBB" w:rsidR="002D39CA" w:rsidRDefault="002D39CA" w:rsidP="002D39CA">
      <w:pPr>
        <w:ind w:left="2410"/>
        <w:rPr>
          <w:rFonts w:ascii="Tw Cen MT Condensed" w:hAnsi="Tw Cen MT Condensed" w:cstheme="minorHAnsi"/>
          <w:b/>
          <w:bCs/>
          <w:sz w:val="40"/>
          <w:szCs w:val="40"/>
        </w:rPr>
      </w:pPr>
      <w:r w:rsidRPr="00733A47">
        <w:rPr>
          <w:rFonts w:ascii="Tw Cen MT Condensed" w:hAnsi="Tw Cen MT Condensed"/>
          <w:noProof/>
          <w:color w:val="FFFFFF" w:themeColor="background1"/>
          <w:sz w:val="36"/>
          <w:szCs w:val="36"/>
        </w:rPr>
        <w:drawing>
          <wp:anchor distT="0" distB="0" distL="114300" distR="114300" simplePos="0" relativeHeight="251663360" behindDoc="0" locked="0" layoutInCell="1" allowOverlap="1" wp14:anchorId="7E7F96C4" wp14:editId="4D35D07C">
            <wp:simplePos x="0" y="0"/>
            <wp:positionH relativeFrom="margin">
              <wp:posOffset>593</wp:posOffset>
            </wp:positionH>
            <wp:positionV relativeFrom="paragraph">
              <wp:posOffset>21590</wp:posOffset>
            </wp:positionV>
            <wp:extent cx="1313214" cy="904672"/>
            <wp:effectExtent l="0" t="0" r="1270" b="0"/>
            <wp:wrapNone/>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33A47">
        <w:rPr>
          <w:rFonts w:ascii="Tw Cen MT Condensed" w:hAnsi="Tw Cen MT Condensed"/>
          <w:noProof/>
          <w:color w:val="FFFFFF" w:themeColor="background1"/>
          <w:sz w:val="36"/>
          <w:szCs w:val="36"/>
        </w:rPr>
        <w:drawing>
          <wp:anchor distT="0" distB="0" distL="114300" distR="114300" simplePos="0" relativeHeight="251661312" behindDoc="0" locked="0" layoutInCell="1" allowOverlap="1" wp14:anchorId="063A46E2" wp14:editId="084823BE">
            <wp:simplePos x="0" y="0"/>
            <wp:positionH relativeFrom="margin">
              <wp:posOffset>-8215745</wp:posOffset>
            </wp:positionH>
            <wp:positionV relativeFrom="paragraph">
              <wp:posOffset>-914400</wp:posOffset>
            </wp:positionV>
            <wp:extent cx="1361834" cy="938151"/>
            <wp:effectExtent l="0" t="0" r="0" b="0"/>
            <wp:wrapNone/>
            <wp:docPr id="14" name="Picture 14"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logo with text on i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6754A">
        <w:rPr>
          <w:rFonts w:ascii="Tw Cen MT Condensed" w:hAnsi="Tw Cen MT Condensed" w:cstheme="minorHAnsi"/>
          <w:b/>
          <w:bCs/>
          <w:sz w:val="40"/>
          <w:szCs w:val="40"/>
        </w:rPr>
        <w:t xml:space="preserve">Implementing the Strategic Action Programme for the South China Sea and Gulf of Thailand </w:t>
      </w:r>
    </w:p>
    <w:p w14:paraId="3027C3C7" w14:textId="77777777" w:rsidR="002D39CA" w:rsidRPr="0096754A" w:rsidRDefault="002D39CA" w:rsidP="002D39CA">
      <w:pPr>
        <w:ind w:left="2410"/>
        <w:rPr>
          <w:rFonts w:ascii="Tw Cen MT Condensed" w:hAnsi="Tw Cen MT Condensed" w:cstheme="minorHAnsi"/>
          <w:b/>
          <w:bCs/>
          <w:sz w:val="40"/>
          <w:szCs w:val="40"/>
        </w:rPr>
      </w:pPr>
      <w:r w:rsidRPr="0096754A">
        <w:rPr>
          <w:rFonts w:ascii="Tw Cen MT Condensed" w:hAnsi="Tw Cen MT Condensed" w:cstheme="minorHAnsi"/>
          <w:b/>
          <w:bCs/>
          <w:sz w:val="40"/>
          <w:szCs w:val="40"/>
        </w:rPr>
        <w:t>(SCS SAP Project)</w:t>
      </w:r>
    </w:p>
    <w:p w14:paraId="008E8708" w14:textId="77777777" w:rsidR="002D39CA" w:rsidRPr="0096754A" w:rsidRDefault="002D39CA" w:rsidP="002D39CA">
      <w:pPr>
        <w:rPr>
          <w:rFonts w:cstheme="minorHAnsi"/>
        </w:rPr>
      </w:pPr>
    </w:p>
    <w:p w14:paraId="76DEFA4C" w14:textId="77777777" w:rsidR="002D39CA" w:rsidRPr="00357EB7" w:rsidRDefault="002D39CA" w:rsidP="002D39CA">
      <w:pPr>
        <w:rPr>
          <w:rFonts w:ascii="Times New Roman" w:hAnsi="Times New Roman"/>
        </w:rPr>
      </w:pPr>
    </w:p>
    <w:p w14:paraId="63351EE2" w14:textId="77777777" w:rsidR="002D39CA" w:rsidRPr="00357EB7" w:rsidRDefault="002D39CA" w:rsidP="002D39CA">
      <w:pPr>
        <w:rPr>
          <w:rFonts w:ascii="Times New Roman" w:hAnsi="Times New Roman"/>
        </w:rPr>
      </w:pPr>
    </w:p>
    <w:p w14:paraId="07EEB16D" w14:textId="77777777" w:rsidR="002D39CA" w:rsidRDefault="002D39CA" w:rsidP="002D39CA">
      <w:pPr>
        <w:rPr>
          <w:rFonts w:ascii="Times New Roman" w:hAnsi="Times New Roman"/>
        </w:rPr>
      </w:pPr>
    </w:p>
    <w:p w14:paraId="6B195698" w14:textId="77777777" w:rsidR="002D39CA" w:rsidRPr="00357EB7" w:rsidRDefault="002D39CA" w:rsidP="002D39CA">
      <w:pPr>
        <w:rPr>
          <w:rFonts w:ascii="Times New Roman" w:hAnsi="Times New Roman"/>
        </w:rPr>
      </w:pPr>
    </w:p>
    <w:p w14:paraId="461C07AB" w14:textId="77777777" w:rsidR="002D39CA" w:rsidRPr="00357EB7" w:rsidRDefault="002D39CA" w:rsidP="002D39CA">
      <w:pPr>
        <w:rPr>
          <w:rFonts w:ascii="Times New Roman" w:hAnsi="Times New Roman"/>
          <w:b/>
          <w:iCs/>
          <w:sz w:val="28"/>
          <w:szCs w:val="28"/>
        </w:rPr>
      </w:pPr>
      <w:r>
        <w:rPr>
          <w:rFonts w:ascii="Times New Roman" w:hAnsi="Times New Roman"/>
          <w:b/>
          <w:iCs/>
          <w:sz w:val="28"/>
          <w:szCs w:val="28"/>
        </w:rPr>
        <w:t xml:space="preserve">Second </w:t>
      </w:r>
      <w:r w:rsidRPr="00357EB7">
        <w:rPr>
          <w:rFonts w:ascii="Times New Roman" w:hAnsi="Times New Roman"/>
          <w:b/>
          <w:iCs/>
          <w:sz w:val="28"/>
          <w:szCs w:val="28"/>
        </w:rPr>
        <w:t xml:space="preserve">Meeting of the </w:t>
      </w:r>
      <w:r>
        <w:rPr>
          <w:rFonts w:ascii="Times New Roman" w:hAnsi="Times New Roman"/>
          <w:b/>
          <w:iCs/>
          <w:sz w:val="28"/>
          <w:szCs w:val="28"/>
        </w:rPr>
        <w:t>Regional Scientific and Technical C</w:t>
      </w:r>
      <w:r w:rsidRPr="00357EB7">
        <w:rPr>
          <w:rFonts w:ascii="Times New Roman" w:hAnsi="Times New Roman"/>
          <w:b/>
          <w:iCs/>
          <w:sz w:val="28"/>
          <w:szCs w:val="28"/>
        </w:rPr>
        <w:t>ommittee</w:t>
      </w:r>
    </w:p>
    <w:p w14:paraId="3C5F0E1A" w14:textId="77777777" w:rsidR="002D39CA" w:rsidRPr="00357EB7" w:rsidRDefault="002D39CA" w:rsidP="002D39CA">
      <w:pPr>
        <w:rPr>
          <w:rFonts w:ascii="Times New Roman" w:hAnsi="Times New Roman"/>
          <w:bCs/>
          <w:iCs/>
          <w:sz w:val="28"/>
          <w:szCs w:val="28"/>
        </w:rPr>
      </w:pPr>
    </w:p>
    <w:p w14:paraId="25ACD343" w14:textId="77777777" w:rsidR="002D39CA" w:rsidRPr="00357EB7" w:rsidRDefault="002D39CA" w:rsidP="002D39CA">
      <w:pPr>
        <w:rPr>
          <w:rFonts w:ascii="Times New Roman" w:hAnsi="Times New Roman"/>
          <w:bCs/>
          <w:iCs/>
          <w:sz w:val="28"/>
          <w:szCs w:val="28"/>
        </w:rPr>
      </w:pPr>
      <w:r>
        <w:rPr>
          <w:rFonts w:ascii="Times New Roman" w:hAnsi="Times New Roman"/>
          <w:bCs/>
          <w:iCs/>
          <w:sz w:val="28"/>
          <w:szCs w:val="28"/>
        </w:rPr>
        <w:t>Bangkok, Thailand</w:t>
      </w:r>
      <w:r w:rsidRPr="00357EB7">
        <w:rPr>
          <w:rFonts w:ascii="Times New Roman" w:hAnsi="Times New Roman"/>
          <w:bCs/>
          <w:iCs/>
          <w:sz w:val="28"/>
          <w:szCs w:val="28"/>
        </w:rPr>
        <w:t xml:space="preserve">, </w:t>
      </w:r>
      <w:r>
        <w:rPr>
          <w:rFonts w:ascii="Times New Roman" w:hAnsi="Times New Roman"/>
          <w:bCs/>
          <w:iCs/>
          <w:sz w:val="28"/>
          <w:szCs w:val="28"/>
        </w:rPr>
        <w:t xml:space="preserve">23-25 July </w:t>
      </w:r>
      <w:r w:rsidRPr="00357EB7">
        <w:rPr>
          <w:rFonts w:ascii="Times New Roman" w:hAnsi="Times New Roman"/>
          <w:bCs/>
          <w:iCs/>
          <w:sz w:val="28"/>
          <w:szCs w:val="28"/>
        </w:rPr>
        <w:t>202</w:t>
      </w:r>
      <w:r>
        <w:rPr>
          <w:rFonts w:ascii="Times New Roman" w:hAnsi="Times New Roman"/>
          <w:bCs/>
          <w:iCs/>
          <w:sz w:val="28"/>
          <w:szCs w:val="28"/>
        </w:rPr>
        <w:t>4</w:t>
      </w:r>
      <w:r w:rsidRPr="00357EB7">
        <w:rPr>
          <w:rFonts w:ascii="Times New Roman" w:hAnsi="Times New Roman"/>
          <w:bCs/>
          <w:iCs/>
          <w:sz w:val="28"/>
          <w:szCs w:val="28"/>
        </w:rPr>
        <w:t xml:space="preserve"> </w:t>
      </w:r>
    </w:p>
    <w:p w14:paraId="723186AE" w14:textId="77777777" w:rsidR="002D39CA" w:rsidRPr="00357EB7" w:rsidRDefault="002D39CA" w:rsidP="002D39CA">
      <w:pPr>
        <w:rPr>
          <w:rFonts w:ascii="Times New Roman" w:hAnsi="Times New Roman"/>
          <w:bCs/>
          <w:i/>
          <w:sz w:val="28"/>
          <w:szCs w:val="28"/>
        </w:rPr>
      </w:pPr>
    </w:p>
    <w:p w14:paraId="7108BD24" w14:textId="77777777" w:rsidR="002D39CA" w:rsidRPr="00357EB7" w:rsidRDefault="002D39CA" w:rsidP="002D39CA">
      <w:pPr>
        <w:rPr>
          <w:rFonts w:ascii="Times New Roman" w:hAnsi="Times New Roman"/>
          <w:sz w:val="24"/>
        </w:rPr>
      </w:pPr>
    </w:p>
    <w:p w14:paraId="774CF8B3" w14:textId="77777777" w:rsidR="002D39CA" w:rsidRPr="00357EB7" w:rsidRDefault="002D39CA" w:rsidP="002D39CA">
      <w:pPr>
        <w:rPr>
          <w:rFonts w:ascii="Times New Roman" w:hAnsi="Times New Roman"/>
          <w:sz w:val="24"/>
        </w:rPr>
      </w:pPr>
    </w:p>
    <w:p w14:paraId="5EEDD726" w14:textId="77777777" w:rsidR="002D39CA" w:rsidRPr="00357EB7" w:rsidRDefault="002D39CA" w:rsidP="002D39CA">
      <w:pPr>
        <w:rPr>
          <w:rFonts w:ascii="Times New Roman" w:hAnsi="Times New Roman"/>
          <w:sz w:val="24"/>
        </w:rPr>
      </w:pPr>
    </w:p>
    <w:p w14:paraId="6563AAD6" w14:textId="77777777" w:rsidR="002D39CA" w:rsidRDefault="002D39CA" w:rsidP="002D39CA">
      <w:pPr>
        <w:jc w:val="center"/>
        <w:rPr>
          <w:rFonts w:ascii="Times New Roman" w:hAnsi="Times New Roman"/>
          <w:sz w:val="24"/>
        </w:rPr>
      </w:pPr>
    </w:p>
    <w:p w14:paraId="3B9DD25F" w14:textId="77777777" w:rsidR="002D39CA" w:rsidRDefault="002D39CA" w:rsidP="002D39CA">
      <w:pPr>
        <w:jc w:val="center"/>
        <w:rPr>
          <w:rFonts w:ascii="Times New Roman" w:hAnsi="Times New Roman"/>
          <w:sz w:val="24"/>
        </w:rPr>
      </w:pPr>
    </w:p>
    <w:p w14:paraId="309C5F4E" w14:textId="77777777" w:rsidR="002D39CA" w:rsidRDefault="002D39CA" w:rsidP="002D39CA">
      <w:pPr>
        <w:jc w:val="center"/>
        <w:rPr>
          <w:rFonts w:ascii="Times New Roman" w:hAnsi="Times New Roman"/>
          <w:sz w:val="24"/>
        </w:rPr>
      </w:pPr>
    </w:p>
    <w:p w14:paraId="7A00F02D" w14:textId="77777777" w:rsidR="002D39CA" w:rsidRPr="00357EB7" w:rsidRDefault="002D39CA" w:rsidP="002D39CA">
      <w:pPr>
        <w:jc w:val="center"/>
        <w:rPr>
          <w:rFonts w:ascii="Times New Roman" w:hAnsi="Times New Roman"/>
          <w:sz w:val="24"/>
        </w:rPr>
      </w:pPr>
    </w:p>
    <w:p w14:paraId="110ADB12" w14:textId="036000DF" w:rsidR="002D39CA" w:rsidRPr="00357EB7" w:rsidRDefault="002D39CA" w:rsidP="002D39CA">
      <w:pPr>
        <w:jc w:val="center"/>
        <w:rPr>
          <w:rFonts w:ascii="Times New Roman" w:hAnsi="Times New Roman"/>
          <w:sz w:val="24"/>
        </w:rPr>
      </w:pPr>
    </w:p>
    <w:p w14:paraId="4700F3AF" w14:textId="3851680A" w:rsidR="002D39CA" w:rsidRDefault="002D39CA" w:rsidP="002D39CA">
      <w:pPr>
        <w:spacing w:after="160" w:line="259" w:lineRule="auto"/>
        <w:jc w:val="center"/>
        <w:rPr>
          <w:rFonts w:ascii="Tahoma" w:hAnsi="Tahoma" w:cs="Tahoma"/>
          <w:b/>
          <w:bCs/>
          <w:color w:val="222222"/>
          <w:shd w:val="clear" w:color="auto" w:fill="FFFFFF"/>
        </w:rPr>
      </w:pPr>
      <w:r w:rsidRPr="002D39CA">
        <w:rPr>
          <w:rFonts w:ascii="Times New Roman" w:hAnsi="Times New Roman"/>
          <w:b/>
          <w:bCs/>
          <w:sz w:val="40"/>
          <w:szCs w:val="40"/>
        </w:rPr>
        <w:t>I</w:t>
      </w:r>
      <w:r>
        <w:rPr>
          <w:rFonts w:ascii="Times New Roman" w:hAnsi="Times New Roman"/>
          <w:b/>
          <w:bCs/>
          <w:sz w:val="40"/>
          <w:szCs w:val="40"/>
        </w:rPr>
        <w:t>NFORMATION TOOLS DEVELOPED BY THE SCS PROJECT AND MECHANISM FOR DEVELOPMENT OF REGIONAL KNOWLEDGE MANAGEMENT SYSTEM OF THE SCS SAP PROJECT</w:t>
      </w:r>
    </w:p>
    <w:p w14:paraId="5D6E0684" w14:textId="77777777" w:rsidR="002D39CA" w:rsidRDefault="002D39CA">
      <w:pPr>
        <w:spacing w:after="160" w:line="259" w:lineRule="auto"/>
        <w:jc w:val="left"/>
        <w:rPr>
          <w:rFonts w:ascii="Tahoma" w:hAnsi="Tahoma" w:cs="Tahoma"/>
          <w:b/>
          <w:bCs/>
          <w:color w:val="222222"/>
          <w:shd w:val="clear" w:color="auto" w:fill="FFFFFF"/>
        </w:rPr>
      </w:pPr>
    </w:p>
    <w:p w14:paraId="5D497597" w14:textId="79C7E836" w:rsidR="002D39CA" w:rsidRDefault="002D39CA">
      <w:pPr>
        <w:spacing w:after="160" w:line="259" w:lineRule="auto"/>
        <w:jc w:val="left"/>
        <w:rPr>
          <w:rFonts w:ascii="Tahoma" w:hAnsi="Tahoma" w:cs="Tahoma"/>
          <w:b/>
          <w:bCs/>
          <w:color w:val="222222"/>
          <w:shd w:val="clear" w:color="auto" w:fill="FFFFFF"/>
        </w:rPr>
      </w:pPr>
    </w:p>
    <w:p w14:paraId="01D85A75" w14:textId="623C309B" w:rsidR="002D39CA" w:rsidRDefault="002D39CA">
      <w:pPr>
        <w:spacing w:after="160" w:line="259" w:lineRule="auto"/>
        <w:jc w:val="left"/>
        <w:rPr>
          <w:rFonts w:ascii="Tahoma" w:hAnsi="Tahoma" w:cs="Tahoma"/>
          <w:b/>
          <w:bCs/>
          <w:color w:val="222222"/>
          <w:shd w:val="clear" w:color="auto" w:fill="FFFFFF"/>
        </w:rPr>
      </w:pPr>
    </w:p>
    <w:p w14:paraId="2E471FB5" w14:textId="3AFA9141" w:rsidR="002D39CA" w:rsidRDefault="002D39CA" w:rsidP="00FE4FB7">
      <w:pPr>
        <w:pStyle w:val="BodyTextIndent"/>
        <w:ind w:left="0"/>
        <w:jc w:val="center"/>
        <w:rPr>
          <w:rFonts w:ascii="Tahoma" w:hAnsi="Tahoma" w:cs="Tahoma"/>
          <w:b/>
          <w:bCs/>
          <w:color w:val="222222"/>
          <w:shd w:val="clear" w:color="auto" w:fill="FFFFFF"/>
        </w:rPr>
      </w:pPr>
    </w:p>
    <w:p w14:paraId="79C4762D" w14:textId="05246585" w:rsidR="002D39CA" w:rsidRDefault="002D39CA">
      <w:pPr>
        <w:spacing w:after="160" w:line="259" w:lineRule="auto"/>
        <w:jc w:val="left"/>
        <w:rPr>
          <w:rFonts w:ascii="Tahoma" w:hAnsi="Tahoma" w:cs="Tahoma"/>
          <w:b/>
          <w:bCs/>
          <w:color w:val="222222"/>
          <w:shd w:val="clear" w:color="auto" w:fill="FFFFFF"/>
        </w:rPr>
      </w:pPr>
      <w:r>
        <w:rPr>
          <w:rFonts w:ascii="Candara" w:hAnsi="Candara"/>
          <w:noProof/>
        </w:rPr>
        <w:drawing>
          <wp:anchor distT="0" distB="0" distL="114300" distR="114300" simplePos="0" relativeHeight="251659264" behindDoc="0" locked="0" layoutInCell="1" allowOverlap="1" wp14:anchorId="54F71212" wp14:editId="4C518BBB">
            <wp:simplePos x="0" y="0"/>
            <wp:positionH relativeFrom="column">
              <wp:posOffset>920750</wp:posOffset>
            </wp:positionH>
            <wp:positionV relativeFrom="paragraph">
              <wp:posOffset>3105150</wp:posOffset>
            </wp:positionV>
            <wp:extent cx="3973830" cy="648970"/>
            <wp:effectExtent l="0" t="0" r="7620" b="0"/>
            <wp:wrapSquare wrapText="bothSides"/>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r>
        <w:rPr>
          <w:rFonts w:ascii="Tahoma" w:hAnsi="Tahoma" w:cs="Tahoma"/>
          <w:b/>
          <w:bCs/>
          <w:color w:val="222222"/>
          <w:shd w:val="clear" w:color="auto" w:fill="FFFFFF"/>
        </w:rPr>
        <w:br w:type="page"/>
      </w:r>
    </w:p>
    <w:p w14:paraId="6F2DDD75" w14:textId="77777777" w:rsidR="002D39CA" w:rsidRDefault="002D39CA" w:rsidP="002D39CA">
      <w:pPr>
        <w:pStyle w:val="BodyTextIndent"/>
        <w:ind w:left="0"/>
        <w:rPr>
          <w:rFonts w:ascii="Tahoma" w:hAnsi="Tahoma" w:cs="Tahoma"/>
          <w:b/>
          <w:bCs/>
          <w:color w:val="222222"/>
          <w:shd w:val="clear" w:color="auto" w:fill="FFFFFF"/>
        </w:rPr>
      </w:pPr>
    </w:p>
    <w:p w14:paraId="5193F559" w14:textId="25514E12" w:rsidR="00FE4FB7" w:rsidRPr="00FE4FB7" w:rsidRDefault="00FE4FB7" w:rsidP="00FE4FB7">
      <w:pPr>
        <w:pStyle w:val="BodyTextIndent"/>
        <w:ind w:left="0"/>
        <w:jc w:val="center"/>
        <w:rPr>
          <w:rFonts w:ascii="Tahoma" w:hAnsi="Tahoma" w:cs="Tahoma"/>
          <w:b/>
          <w:bCs/>
          <w:color w:val="222222"/>
          <w:shd w:val="clear" w:color="auto" w:fill="FFFFFF"/>
        </w:rPr>
      </w:pPr>
      <w:bookmarkStart w:id="0" w:name="_Hlk171288472"/>
      <w:r w:rsidRPr="00FE4FB7">
        <w:rPr>
          <w:rFonts w:ascii="Tahoma" w:hAnsi="Tahoma" w:cs="Tahoma"/>
          <w:b/>
          <w:bCs/>
          <w:color w:val="222222"/>
          <w:shd w:val="clear" w:color="auto" w:fill="FFFFFF"/>
        </w:rPr>
        <w:t>Information tools developed by the SCS Project and mechanism for development of regional knowledge management system of the SCS SAP Project</w:t>
      </w:r>
    </w:p>
    <w:bookmarkEnd w:id="0"/>
    <w:p w14:paraId="3C8AE59B" w14:textId="77777777" w:rsidR="00FE4FB7" w:rsidRDefault="00FE4FB7" w:rsidP="00C2534B">
      <w:pPr>
        <w:pStyle w:val="BodyTextIndent"/>
        <w:ind w:left="0"/>
        <w:rPr>
          <w:rFonts w:ascii="Tahoma" w:hAnsi="Tahoma" w:cs="Tahoma"/>
          <w:color w:val="222222"/>
          <w:shd w:val="clear" w:color="auto" w:fill="FFFFFF"/>
        </w:rPr>
      </w:pPr>
    </w:p>
    <w:p w14:paraId="68525590" w14:textId="773F4A11" w:rsidR="00FE4FB7" w:rsidRPr="0045685A" w:rsidRDefault="00A35FA0" w:rsidP="00C2534B">
      <w:pPr>
        <w:pStyle w:val="BodyTextIndent"/>
        <w:ind w:left="0"/>
        <w:rPr>
          <w:rFonts w:ascii="Tahoma" w:hAnsi="Tahoma" w:cs="Tahoma"/>
          <w:b/>
          <w:bCs/>
          <w:color w:val="222222"/>
          <w:shd w:val="clear" w:color="auto" w:fill="FFFFFF"/>
        </w:rPr>
      </w:pPr>
      <w:r w:rsidRPr="0045685A">
        <w:rPr>
          <w:rFonts w:ascii="Tahoma" w:hAnsi="Tahoma" w:cs="Tahoma"/>
          <w:b/>
          <w:bCs/>
          <w:color w:val="222222"/>
          <w:shd w:val="clear" w:color="auto" w:fill="FFFFFF"/>
        </w:rPr>
        <w:t>I/ Information tools developed by the SCS Project</w:t>
      </w:r>
    </w:p>
    <w:p w14:paraId="6137A239" w14:textId="77777777" w:rsidR="00A35FA0" w:rsidRDefault="00A35FA0" w:rsidP="00A35FA0">
      <w:pPr>
        <w:rPr>
          <w:rFonts w:cs="Arial"/>
          <w:b/>
          <w:szCs w:val="20"/>
        </w:rPr>
      </w:pPr>
    </w:p>
    <w:p w14:paraId="64915B5B" w14:textId="71EF60FD" w:rsidR="00A35FA0" w:rsidRPr="00D11DE2" w:rsidRDefault="00A35FA0" w:rsidP="00A35FA0">
      <w:pPr>
        <w:rPr>
          <w:rFonts w:cs="Arial"/>
          <w:b/>
          <w:szCs w:val="20"/>
        </w:rPr>
      </w:pPr>
      <w:r>
        <w:rPr>
          <w:rFonts w:cs="Arial"/>
          <w:b/>
          <w:szCs w:val="20"/>
        </w:rPr>
        <w:t>D</w:t>
      </w:r>
      <w:r w:rsidRPr="00D11DE2">
        <w:rPr>
          <w:rFonts w:cs="Arial"/>
          <w:b/>
          <w:szCs w:val="20"/>
        </w:rPr>
        <w:t xml:space="preserve">evelopment of the </w:t>
      </w:r>
      <w:r>
        <w:rPr>
          <w:rFonts w:cs="Arial"/>
          <w:b/>
          <w:szCs w:val="20"/>
        </w:rPr>
        <w:t>S</w:t>
      </w:r>
      <w:r w:rsidRPr="00D11DE2">
        <w:rPr>
          <w:rFonts w:cs="Arial"/>
          <w:b/>
          <w:szCs w:val="20"/>
        </w:rPr>
        <w:t xml:space="preserve">outh </w:t>
      </w:r>
      <w:r>
        <w:rPr>
          <w:rFonts w:cs="Arial"/>
          <w:b/>
          <w:szCs w:val="20"/>
        </w:rPr>
        <w:t>C</w:t>
      </w:r>
      <w:r w:rsidRPr="00D11DE2">
        <w:rPr>
          <w:rFonts w:cs="Arial"/>
          <w:b/>
          <w:szCs w:val="20"/>
        </w:rPr>
        <w:t xml:space="preserve">hina </w:t>
      </w:r>
      <w:r>
        <w:rPr>
          <w:rFonts w:cs="Arial"/>
          <w:b/>
          <w:szCs w:val="20"/>
        </w:rPr>
        <w:t>S</w:t>
      </w:r>
      <w:r w:rsidRPr="00D11DE2">
        <w:rPr>
          <w:rFonts w:cs="Arial"/>
          <w:b/>
          <w:szCs w:val="20"/>
        </w:rPr>
        <w:t>ea project website</w:t>
      </w:r>
    </w:p>
    <w:p w14:paraId="292C6EF6" w14:textId="567E15FA" w:rsidR="00A35FA0" w:rsidRPr="00D11DE2" w:rsidRDefault="00A35FA0" w:rsidP="00A35FA0">
      <w:pPr>
        <w:rPr>
          <w:rFonts w:cs="Arial"/>
          <w:szCs w:val="20"/>
        </w:rPr>
      </w:pPr>
      <w:r w:rsidRPr="00D11DE2">
        <w:rPr>
          <w:rFonts w:cs="Arial"/>
          <w:szCs w:val="20"/>
        </w:rPr>
        <w:t>The South China Sea project website &lt;www.unepscs.org&gt; was initially developed in 2002 at the start of the preparatory phase of the project for the online storage and download of information and discussion documents prepared by the Project Co-ordinating Unit (PCU) as inputs to the numerous (16 to 18) regional meetings convened annually during the preparatory phase of the project from 2002 to mid-2004. This initial project website was a simple, static site maintained by the PCU and containing project related documents for easy access by partner institutions and individuals.</w:t>
      </w:r>
      <w:r>
        <w:rPr>
          <w:rFonts w:cs="Arial"/>
          <w:szCs w:val="20"/>
        </w:rPr>
        <w:t xml:space="preserve"> </w:t>
      </w:r>
      <w:r w:rsidRPr="00D11DE2">
        <w:rPr>
          <w:rFonts w:cs="Arial"/>
          <w:szCs w:val="20"/>
        </w:rPr>
        <w:t xml:space="preserve">In July 2005, the PCU decided to re-develop the project website using content management system software </w:t>
      </w:r>
      <w:proofErr w:type="gramStart"/>
      <w:r w:rsidRPr="00D11DE2">
        <w:rPr>
          <w:rFonts w:cs="Arial"/>
          <w:szCs w:val="20"/>
        </w:rPr>
        <w:t>in order to</w:t>
      </w:r>
      <w:proofErr w:type="gramEnd"/>
      <w:r w:rsidRPr="00D11DE2">
        <w:rPr>
          <w:rFonts w:cs="Arial"/>
          <w:szCs w:val="20"/>
        </w:rPr>
        <w:t xml:space="preserve"> improve:</w:t>
      </w:r>
    </w:p>
    <w:p w14:paraId="28A9AD95" w14:textId="77777777" w:rsidR="00A35FA0" w:rsidRPr="00D11DE2" w:rsidRDefault="00A35FA0" w:rsidP="00A35FA0">
      <w:pPr>
        <w:rPr>
          <w:rFonts w:cs="Arial"/>
          <w:szCs w:val="20"/>
        </w:rPr>
      </w:pPr>
    </w:p>
    <w:p w14:paraId="1074FB48" w14:textId="77777777" w:rsidR="00A35FA0" w:rsidRPr="00D11DE2" w:rsidRDefault="00A35FA0" w:rsidP="00A35FA0">
      <w:pPr>
        <w:numPr>
          <w:ilvl w:val="0"/>
          <w:numId w:val="3"/>
        </w:numPr>
        <w:rPr>
          <w:rFonts w:cs="Arial"/>
          <w:szCs w:val="20"/>
        </w:rPr>
      </w:pPr>
      <w:r w:rsidRPr="00D11DE2">
        <w:rPr>
          <w:rFonts w:cs="Arial"/>
          <w:szCs w:val="20"/>
        </w:rPr>
        <w:t xml:space="preserve">Communication </w:t>
      </w:r>
      <w:r>
        <w:rPr>
          <w:rFonts w:cs="Arial"/>
          <w:szCs w:val="20"/>
        </w:rPr>
        <w:t>among</w:t>
      </w:r>
      <w:r w:rsidRPr="00D11DE2">
        <w:rPr>
          <w:rFonts w:cs="Arial"/>
          <w:szCs w:val="20"/>
        </w:rPr>
        <w:t xml:space="preserve"> project partners, </w:t>
      </w:r>
    </w:p>
    <w:p w14:paraId="72D8BDF0" w14:textId="77777777" w:rsidR="00A35FA0" w:rsidRPr="00D11DE2" w:rsidRDefault="00A35FA0" w:rsidP="00A35FA0">
      <w:pPr>
        <w:numPr>
          <w:ilvl w:val="0"/>
          <w:numId w:val="3"/>
        </w:numPr>
        <w:rPr>
          <w:rFonts w:cs="Arial"/>
          <w:szCs w:val="20"/>
        </w:rPr>
      </w:pPr>
      <w:r w:rsidRPr="00D11DE2">
        <w:rPr>
          <w:rFonts w:cs="Arial"/>
          <w:szCs w:val="20"/>
        </w:rPr>
        <w:t>The flow of project news and information to project partners,</w:t>
      </w:r>
    </w:p>
    <w:p w14:paraId="7FFB96A5" w14:textId="77777777" w:rsidR="00A35FA0" w:rsidRPr="00D11DE2" w:rsidRDefault="00A35FA0" w:rsidP="00A35FA0">
      <w:pPr>
        <w:numPr>
          <w:ilvl w:val="0"/>
          <w:numId w:val="3"/>
        </w:numPr>
        <w:rPr>
          <w:rFonts w:cs="Arial"/>
          <w:szCs w:val="20"/>
        </w:rPr>
      </w:pPr>
      <w:r w:rsidRPr="00D11DE2">
        <w:rPr>
          <w:rFonts w:cs="Arial"/>
          <w:szCs w:val="20"/>
        </w:rPr>
        <w:t>Accessibility to project outputs, and</w:t>
      </w:r>
    </w:p>
    <w:p w14:paraId="71CF3EE2" w14:textId="77777777" w:rsidR="00A35FA0" w:rsidRPr="00D11DE2" w:rsidRDefault="00A35FA0" w:rsidP="00A35FA0">
      <w:pPr>
        <w:numPr>
          <w:ilvl w:val="0"/>
          <w:numId w:val="3"/>
        </w:numPr>
        <w:rPr>
          <w:rFonts w:cs="Arial"/>
          <w:szCs w:val="20"/>
        </w:rPr>
      </w:pPr>
      <w:r w:rsidRPr="00D11DE2">
        <w:rPr>
          <w:rFonts w:cs="Arial"/>
          <w:szCs w:val="20"/>
        </w:rPr>
        <w:t>Enable project partner contributions to the site.</w:t>
      </w:r>
    </w:p>
    <w:p w14:paraId="36AC698D" w14:textId="77777777" w:rsidR="00A35FA0" w:rsidRPr="00D11DE2" w:rsidRDefault="00A35FA0" w:rsidP="00A35FA0">
      <w:pPr>
        <w:rPr>
          <w:rFonts w:cs="Arial"/>
          <w:szCs w:val="20"/>
        </w:rPr>
      </w:pPr>
    </w:p>
    <w:p w14:paraId="0F5A0D08" w14:textId="77777777" w:rsidR="00A35FA0" w:rsidRPr="00D11DE2" w:rsidRDefault="00A35FA0" w:rsidP="00A35FA0">
      <w:pPr>
        <w:rPr>
          <w:rFonts w:cs="Arial"/>
          <w:szCs w:val="20"/>
        </w:rPr>
      </w:pPr>
      <w:r w:rsidRPr="00D11DE2">
        <w:rPr>
          <w:rFonts w:cs="Arial"/>
          <w:szCs w:val="20"/>
        </w:rPr>
        <w:t xml:space="preserve">The implementation of demonstration site and pilot activities during the project’s operational phase highlighted the need for a website that could support the online sharing of experiences and lessons learned in near real time. Subsequently a new project website was launched at the project’s 2nd Regional Scientific Conference in November 2005, and the structure and content were reviewed by the Sixth Meeting of the Regional Scientific and Technical Committee in December 2005 (UNEP, 2006). </w:t>
      </w:r>
    </w:p>
    <w:p w14:paraId="0CB2B856" w14:textId="77777777" w:rsidR="00A35FA0" w:rsidRPr="00D11DE2" w:rsidRDefault="00A35FA0" w:rsidP="00A35FA0">
      <w:pPr>
        <w:rPr>
          <w:rFonts w:cs="Arial"/>
          <w:szCs w:val="20"/>
        </w:rPr>
      </w:pPr>
    </w:p>
    <w:p w14:paraId="3F567935" w14:textId="77777777" w:rsidR="00A35FA0" w:rsidRPr="00D11DE2" w:rsidRDefault="00A35FA0" w:rsidP="00A35FA0">
      <w:pPr>
        <w:rPr>
          <w:rFonts w:cs="Arial"/>
          <w:szCs w:val="20"/>
        </w:rPr>
      </w:pPr>
      <w:r w:rsidRPr="00D11DE2">
        <w:rPr>
          <w:rFonts w:cs="Arial"/>
          <w:szCs w:val="20"/>
        </w:rPr>
        <w:t xml:space="preserve">The Joomla Content Management System &lt;www.joomla.org&gt; was used to develop the new website. This platform was selected because it is free, easy to install, simple to manage, and reliable. The platform also enables project partners to publish and update their own content on the site using a user-friendly web-browser based interface. It also contains a facility that can be used for controlling publishing processes and assigning specific authoring, editing, and/or publishing rights to various individuals via a secure login procedure. </w:t>
      </w:r>
    </w:p>
    <w:p w14:paraId="21A8DCD7" w14:textId="77777777" w:rsidR="00A35FA0" w:rsidRDefault="00A35FA0" w:rsidP="00A35FA0">
      <w:pPr>
        <w:rPr>
          <w:rFonts w:cs="Arial"/>
          <w:b/>
          <w:bCs/>
          <w:iCs/>
          <w:szCs w:val="20"/>
        </w:rPr>
      </w:pPr>
    </w:p>
    <w:p w14:paraId="4D1E274C" w14:textId="77777777" w:rsidR="00A35FA0" w:rsidRPr="00D11DE2" w:rsidRDefault="00A35FA0" w:rsidP="00A35FA0">
      <w:pPr>
        <w:rPr>
          <w:rFonts w:cs="Arial"/>
          <w:szCs w:val="20"/>
        </w:rPr>
      </w:pPr>
      <w:r w:rsidRPr="00D11DE2">
        <w:rPr>
          <w:rFonts w:cs="Arial"/>
          <w:szCs w:val="20"/>
        </w:rPr>
        <w:t xml:space="preserve">The South China Sea project website supports a variety of features including: </w:t>
      </w:r>
    </w:p>
    <w:p w14:paraId="760A0315" w14:textId="77777777" w:rsidR="00A35FA0" w:rsidRPr="00D11DE2" w:rsidRDefault="00A35FA0" w:rsidP="00A35FA0">
      <w:pPr>
        <w:numPr>
          <w:ilvl w:val="0"/>
          <w:numId w:val="4"/>
        </w:numPr>
        <w:rPr>
          <w:rFonts w:cs="Arial"/>
          <w:szCs w:val="20"/>
        </w:rPr>
      </w:pPr>
      <w:r w:rsidRPr="00D11DE2">
        <w:rPr>
          <w:rFonts w:cs="Arial"/>
          <w:szCs w:val="20"/>
        </w:rPr>
        <w:t>The Partner Network Contacts Database</w:t>
      </w:r>
    </w:p>
    <w:p w14:paraId="792532A3" w14:textId="77777777" w:rsidR="00A35FA0" w:rsidRPr="00D11DE2" w:rsidRDefault="00A35FA0" w:rsidP="00A35FA0">
      <w:pPr>
        <w:numPr>
          <w:ilvl w:val="0"/>
          <w:numId w:val="4"/>
        </w:numPr>
        <w:rPr>
          <w:rFonts w:cs="Arial"/>
          <w:szCs w:val="20"/>
        </w:rPr>
      </w:pPr>
      <w:r w:rsidRPr="00D11DE2">
        <w:rPr>
          <w:rFonts w:cs="Arial"/>
          <w:szCs w:val="20"/>
        </w:rPr>
        <w:t>Information Pages for each Regional Working Group, Regional Task Force, and Demonstration Site</w:t>
      </w:r>
    </w:p>
    <w:p w14:paraId="23149AB7" w14:textId="77777777" w:rsidR="00A35FA0" w:rsidRPr="00D11DE2" w:rsidRDefault="00A35FA0" w:rsidP="00A35FA0">
      <w:pPr>
        <w:numPr>
          <w:ilvl w:val="0"/>
          <w:numId w:val="4"/>
        </w:numPr>
        <w:rPr>
          <w:rFonts w:cs="Arial"/>
          <w:szCs w:val="20"/>
        </w:rPr>
      </w:pPr>
      <w:r w:rsidRPr="00D11DE2">
        <w:rPr>
          <w:rFonts w:cs="Arial"/>
          <w:szCs w:val="20"/>
        </w:rPr>
        <w:t>Electronic Discussion Forums</w:t>
      </w:r>
    </w:p>
    <w:p w14:paraId="68802FED" w14:textId="77777777" w:rsidR="00A35FA0" w:rsidRPr="00D11DE2" w:rsidRDefault="00A35FA0" w:rsidP="00A35FA0">
      <w:pPr>
        <w:numPr>
          <w:ilvl w:val="0"/>
          <w:numId w:val="4"/>
        </w:numPr>
        <w:rPr>
          <w:rFonts w:cs="Arial"/>
          <w:szCs w:val="20"/>
        </w:rPr>
      </w:pPr>
      <w:r w:rsidRPr="00D11DE2">
        <w:rPr>
          <w:rFonts w:cs="Arial"/>
          <w:szCs w:val="20"/>
        </w:rPr>
        <w:t>A Monthly E-Newsletter</w:t>
      </w:r>
    </w:p>
    <w:p w14:paraId="18BB81F3" w14:textId="77777777" w:rsidR="00A35FA0" w:rsidRPr="00D11DE2" w:rsidRDefault="00A35FA0" w:rsidP="00A35FA0">
      <w:pPr>
        <w:numPr>
          <w:ilvl w:val="0"/>
          <w:numId w:val="4"/>
        </w:numPr>
        <w:rPr>
          <w:rFonts w:cs="Arial"/>
          <w:szCs w:val="20"/>
        </w:rPr>
      </w:pPr>
      <w:r w:rsidRPr="00D11DE2">
        <w:rPr>
          <w:rFonts w:cs="Arial"/>
          <w:szCs w:val="20"/>
        </w:rPr>
        <w:t>The SCS “Blog”</w:t>
      </w:r>
    </w:p>
    <w:p w14:paraId="6C74FB80" w14:textId="77777777" w:rsidR="00A35FA0" w:rsidRPr="00D11DE2" w:rsidRDefault="00A35FA0" w:rsidP="00A35FA0">
      <w:pPr>
        <w:numPr>
          <w:ilvl w:val="0"/>
          <w:numId w:val="4"/>
        </w:numPr>
        <w:rPr>
          <w:rFonts w:cs="Arial"/>
          <w:szCs w:val="20"/>
        </w:rPr>
      </w:pPr>
      <w:r w:rsidRPr="00D11DE2">
        <w:rPr>
          <w:rFonts w:cs="Arial"/>
          <w:szCs w:val="20"/>
        </w:rPr>
        <w:t>RSS News Feeds</w:t>
      </w:r>
    </w:p>
    <w:p w14:paraId="5EE14E7E" w14:textId="77777777" w:rsidR="00A35FA0" w:rsidRPr="00D11DE2" w:rsidRDefault="00A35FA0" w:rsidP="00A35FA0">
      <w:pPr>
        <w:numPr>
          <w:ilvl w:val="0"/>
          <w:numId w:val="4"/>
        </w:numPr>
        <w:rPr>
          <w:rFonts w:cs="Arial"/>
          <w:szCs w:val="20"/>
        </w:rPr>
      </w:pPr>
      <w:r w:rsidRPr="00D11DE2">
        <w:rPr>
          <w:rFonts w:cs="Arial"/>
          <w:szCs w:val="20"/>
        </w:rPr>
        <w:t>An Online “Helpdesk”</w:t>
      </w:r>
    </w:p>
    <w:p w14:paraId="2A5F52B4" w14:textId="77777777" w:rsidR="00A35FA0" w:rsidRDefault="00A35FA0" w:rsidP="00A35FA0">
      <w:pPr>
        <w:rPr>
          <w:rFonts w:cs="Arial"/>
          <w:b/>
          <w:bCs/>
          <w:iCs/>
          <w:szCs w:val="20"/>
        </w:rPr>
      </w:pPr>
    </w:p>
    <w:p w14:paraId="39BDF2BB" w14:textId="01991F1E" w:rsidR="00A35FA0" w:rsidRPr="00D11DE2" w:rsidRDefault="00A35FA0" w:rsidP="00A35FA0">
      <w:pPr>
        <w:rPr>
          <w:rFonts w:cs="Arial"/>
          <w:b/>
          <w:bCs/>
          <w:iCs/>
          <w:szCs w:val="20"/>
        </w:rPr>
      </w:pPr>
      <w:r>
        <w:rPr>
          <w:rFonts w:cs="Arial"/>
          <w:b/>
          <w:bCs/>
          <w:iCs/>
          <w:szCs w:val="20"/>
        </w:rPr>
        <w:t>I</w:t>
      </w:r>
      <w:r w:rsidRPr="00D11DE2">
        <w:rPr>
          <w:rFonts w:cs="Arial"/>
          <w:b/>
          <w:bCs/>
          <w:iCs/>
          <w:szCs w:val="20"/>
        </w:rPr>
        <w:t xml:space="preserve">mproving accessibility to information and outputs from the </w:t>
      </w:r>
      <w:r>
        <w:rPr>
          <w:rFonts w:cs="Arial"/>
          <w:b/>
          <w:bCs/>
          <w:iCs/>
          <w:szCs w:val="20"/>
        </w:rPr>
        <w:t>SCS</w:t>
      </w:r>
      <w:r w:rsidRPr="00D11DE2">
        <w:rPr>
          <w:rFonts w:cs="Arial"/>
          <w:b/>
          <w:bCs/>
          <w:iCs/>
          <w:szCs w:val="20"/>
        </w:rPr>
        <w:t xml:space="preserve"> project</w:t>
      </w:r>
    </w:p>
    <w:p w14:paraId="29E4C2DD" w14:textId="77777777" w:rsidR="00A35FA0" w:rsidRPr="00D11DE2" w:rsidRDefault="00A35FA0" w:rsidP="00A35FA0">
      <w:pPr>
        <w:rPr>
          <w:rFonts w:cs="Arial"/>
          <w:szCs w:val="20"/>
        </w:rPr>
      </w:pPr>
      <w:r w:rsidRPr="00D11DE2">
        <w:rPr>
          <w:rFonts w:cs="Arial"/>
          <w:szCs w:val="20"/>
        </w:rPr>
        <w:t xml:space="preserve">The South China Sea project has developed a wide range of outputs, that include databases, models, meeting reports and discussion documents, English and national language reviews of science and management, an extensive range of community education and awareness materials, national action plans, regional guidelines and reviews and knowledge documents such as this one documenting practices in the implementation of the project. In excess of 1,300 documents generated through the project are currently available </w:t>
      </w:r>
      <w:proofErr w:type="gramStart"/>
      <w:r w:rsidRPr="00D11DE2">
        <w:rPr>
          <w:rFonts w:cs="Arial"/>
          <w:szCs w:val="20"/>
        </w:rPr>
        <w:t>on line</w:t>
      </w:r>
      <w:proofErr w:type="gramEnd"/>
      <w:r w:rsidRPr="00D11DE2">
        <w:rPr>
          <w:rFonts w:cs="Arial"/>
          <w:szCs w:val="20"/>
        </w:rPr>
        <w:t xml:space="preserve"> and managing these and other outputs and improving their accessibility has required the development of a range of information tools including:</w:t>
      </w:r>
    </w:p>
    <w:p w14:paraId="4814538E" w14:textId="77777777" w:rsidR="00A35FA0" w:rsidRPr="00D11DE2" w:rsidRDefault="00A35FA0" w:rsidP="00A35FA0">
      <w:pPr>
        <w:numPr>
          <w:ilvl w:val="0"/>
          <w:numId w:val="5"/>
        </w:numPr>
        <w:spacing w:before="120"/>
        <w:rPr>
          <w:rFonts w:cs="Arial"/>
          <w:szCs w:val="20"/>
        </w:rPr>
      </w:pPr>
      <w:r w:rsidRPr="00D11DE2">
        <w:rPr>
          <w:rFonts w:cs="Arial"/>
          <w:szCs w:val="20"/>
        </w:rPr>
        <w:t>South China Sea Document Repository,</w:t>
      </w:r>
    </w:p>
    <w:p w14:paraId="4ED63C10" w14:textId="77777777" w:rsidR="00A35FA0" w:rsidRPr="00D11DE2" w:rsidRDefault="00A35FA0" w:rsidP="00A35FA0">
      <w:pPr>
        <w:numPr>
          <w:ilvl w:val="0"/>
          <w:numId w:val="5"/>
        </w:numPr>
        <w:rPr>
          <w:rFonts w:cs="Arial"/>
          <w:szCs w:val="20"/>
        </w:rPr>
      </w:pPr>
      <w:r w:rsidRPr="00D11DE2">
        <w:rPr>
          <w:rFonts w:cs="Arial"/>
          <w:szCs w:val="20"/>
        </w:rPr>
        <w:t>Online South China Sea Meta-Database,</w:t>
      </w:r>
    </w:p>
    <w:p w14:paraId="0BCB049D" w14:textId="77777777" w:rsidR="00A35FA0" w:rsidRPr="00D11DE2" w:rsidRDefault="00A35FA0" w:rsidP="00A35FA0">
      <w:pPr>
        <w:numPr>
          <w:ilvl w:val="0"/>
          <w:numId w:val="5"/>
        </w:numPr>
        <w:rPr>
          <w:rFonts w:cs="Arial"/>
          <w:szCs w:val="20"/>
        </w:rPr>
      </w:pPr>
      <w:r w:rsidRPr="00D11DE2">
        <w:rPr>
          <w:rFonts w:cs="Arial"/>
          <w:szCs w:val="20"/>
        </w:rPr>
        <w:t>Online South China Sea Geographical Information System,</w:t>
      </w:r>
    </w:p>
    <w:p w14:paraId="067CA380" w14:textId="77777777" w:rsidR="00A35FA0" w:rsidRPr="00D11DE2" w:rsidRDefault="00A35FA0" w:rsidP="00A35FA0">
      <w:pPr>
        <w:numPr>
          <w:ilvl w:val="0"/>
          <w:numId w:val="5"/>
        </w:numPr>
        <w:rPr>
          <w:rFonts w:cs="Arial"/>
          <w:szCs w:val="20"/>
        </w:rPr>
      </w:pPr>
      <w:r w:rsidRPr="00D11DE2">
        <w:rPr>
          <w:rFonts w:cs="Arial"/>
          <w:szCs w:val="20"/>
        </w:rPr>
        <w:t>Online Nutrient Carrying Capacity Model for the South China Sea,</w:t>
      </w:r>
    </w:p>
    <w:p w14:paraId="76991C45" w14:textId="77777777" w:rsidR="00A35FA0" w:rsidRPr="00D11DE2" w:rsidRDefault="00A35FA0" w:rsidP="00A35FA0">
      <w:pPr>
        <w:numPr>
          <w:ilvl w:val="0"/>
          <w:numId w:val="5"/>
        </w:numPr>
        <w:rPr>
          <w:rFonts w:cs="Arial"/>
          <w:szCs w:val="20"/>
        </w:rPr>
      </w:pPr>
      <w:r w:rsidRPr="00D11DE2">
        <w:rPr>
          <w:rFonts w:cs="Arial"/>
          <w:szCs w:val="20"/>
        </w:rPr>
        <w:t>Online South China Sea Projects Database,</w:t>
      </w:r>
    </w:p>
    <w:p w14:paraId="6ADE7ACD" w14:textId="77777777" w:rsidR="00A35FA0" w:rsidRPr="00D11DE2" w:rsidRDefault="00A35FA0" w:rsidP="00A35FA0">
      <w:pPr>
        <w:numPr>
          <w:ilvl w:val="0"/>
          <w:numId w:val="5"/>
        </w:numPr>
        <w:rPr>
          <w:rFonts w:cs="Arial"/>
          <w:szCs w:val="20"/>
        </w:rPr>
      </w:pPr>
      <w:r w:rsidRPr="00D11DE2">
        <w:rPr>
          <w:rFonts w:cs="Arial"/>
          <w:szCs w:val="20"/>
        </w:rPr>
        <w:t xml:space="preserve">South China Sea Multi-Media Centre, </w:t>
      </w:r>
    </w:p>
    <w:p w14:paraId="7419EE80" w14:textId="77777777" w:rsidR="00A35FA0" w:rsidRPr="00D11DE2" w:rsidRDefault="00A35FA0" w:rsidP="00A35FA0">
      <w:pPr>
        <w:numPr>
          <w:ilvl w:val="0"/>
          <w:numId w:val="5"/>
        </w:numPr>
        <w:rPr>
          <w:rFonts w:cs="Arial"/>
          <w:szCs w:val="20"/>
        </w:rPr>
      </w:pPr>
      <w:r w:rsidRPr="00D11DE2">
        <w:rPr>
          <w:rFonts w:cs="Arial"/>
          <w:szCs w:val="20"/>
        </w:rPr>
        <w:t xml:space="preserve">Catalogue of South China Sea Public Awareness Materials, </w:t>
      </w:r>
    </w:p>
    <w:p w14:paraId="21DF9139" w14:textId="77777777" w:rsidR="00A35FA0" w:rsidRPr="00D11DE2" w:rsidRDefault="00A35FA0" w:rsidP="00A35FA0">
      <w:pPr>
        <w:numPr>
          <w:ilvl w:val="0"/>
          <w:numId w:val="5"/>
        </w:numPr>
        <w:rPr>
          <w:rFonts w:cs="Arial"/>
          <w:szCs w:val="20"/>
        </w:rPr>
      </w:pPr>
      <w:r w:rsidRPr="00D11DE2">
        <w:rPr>
          <w:rFonts w:cs="Arial"/>
          <w:szCs w:val="20"/>
        </w:rPr>
        <w:t>South China Sea Photo Album,</w:t>
      </w:r>
    </w:p>
    <w:p w14:paraId="18D300C4" w14:textId="77777777" w:rsidR="00A35FA0" w:rsidRPr="00D11DE2" w:rsidRDefault="00A35FA0" w:rsidP="00A35FA0">
      <w:pPr>
        <w:numPr>
          <w:ilvl w:val="0"/>
          <w:numId w:val="5"/>
        </w:numPr>
        <w:rPr>
          <w:rFonts w:cs="Arial"/>
          <w:szCs w:val="20"/>
        </w:rPr>
      </w:pPr>
      <w:r w:rsidRPr="00D11DE2">
        <w:rPr>
          <w:rFonts w:cs="Arial"/>
          <w:szCs w:val="20"/>
        </w:rPr>
        <w:lastRenderedPageBreak/>
        <w:t xml:space="preserve">Fisheries </w:t>
      </w:r>
      <w:r w:rsidRPr="00D11DE2">
        <w:rPr>
          <w:rFonts w:cs="Arial"/>
          <w:i/>
          <w:iCs/>
          <w:szCs w:val="20"/>
        </w:rPr>
        <w:t>Refugia</w:t>
      </w:r>
      <w:r w:rsidRPr="00D11DE2">
        <w:rPr>
          <w:rFonts w:cs="Arial"/>
          <w:szCs w:val="20"/>
        </w:rPr>
        <w:t xml:space="preserve"> Information Portal,</w:t>
      </w:r>
    </w:p>
    <w:p w14:paraId="71D1167F" w14:textId="77777777" w:rsidR="00A35FA0" w:rsidRPr="00D11DE2" w:rsidRDefault="00A35FA0" w:rsidP="00A35FA0">
      <w:pPr>
        <w:numPr>
          <w:ilvl w:val="0"/>
          <w:numId w:val="5"/>
        </w:numPr>
        <w:rPr>
          <w:rFonts w:cs="Arial"/>
          <w:szCs w:val="20"/>
        </w:rPr>
      </w:pPr>
      <w:r w:rsidRPr="00D11DE2">
        <w:rPr>
          <w:rFonts w:cs="Arial"/>
          <w:szCs w:val="20"/>
        </w:rPr>
        <w:t>South China Sea Training Portal, and</w:t>
      </w:r>
    </w:p>
    <w:p w14:paraId="7D590849" w14:textId="77777777" w:rsidR="00A35FA0" w:rsidRPr="00D11DE2" w:rsidRDefault="00A35FA0" w:rsidP="00A35FA0">
      <w:pPr>
        <w:numPr>
          <w:ilvl w:val="0"/>
          <w:numId w:val="5"/>
        </w:numPr>
        <w:rPr>
          <w:rFonts w:cs="Arial"/>
          <w:szCs w:val="20"/>
        </w:rPr>
      </w:pPr>
      <w:r w:rsidRPr="00D11DE2">
        <w:rPr>
          <w:rFonts w:cs="Arial"/>
          <w:szCs w:val="20"/>
        </w:rPr>
        <w:t>South China Sea Project Google Earth Map Files.</w:t>
      </w:r>
    </w:p>
    <w:p w14:paraId="014C048C" w14:textId="77777777" w:rsidR="007214CA" w:rsidRDefault="007214CA" w:rsidP="00C2534B">
      <w:pPr>
        <w:pStyle w:val="BodyTextIndent"/>
        <w:ind w:left="0"/>
        <w:rPr>
          <w:b/>
          <w:bCs/>
        </w:rPr>
      </w:pPr>
    </w:p>
    <w:p w14:paraId="4D7A8B5B" w14:textId="6AF9630D" w:rsidR="00C2534B" w:rsidRPr="00C2534B" w:rsidRDefault="00C2534B" w:rsidP="00C2534B">
      <w:pPr>
        <w:pStyle w:val="BodyTextIndent"/>
        <w:ind w:left="0"/>
        <w:rPr>
          <w:b/>
          <w:bCs/>
        </w:rPr>
      </w:pPr>
      <w:r w:rsidRPr="00C2534B">
        <w:rPr>
          <w:b/>
          <w:bCs/>
        </w:rPr>
        <w:t>Data and information base</w:t>
      </w:r>
      <w:r>
        <w:rPr>
          <w:b/>
          <w:bCs/>
        </w:rPr>
        <w:t>s</w:t>
      </w:r>
      <w:r w:rsidRPr="00C2534B">
        <w:rPr>
          <w:b/>
          <w:bCs/>
        </w:rPr>
        <w:t xml:space="preserve"> </w:t>
      </w:r>
      <w:r w:rsidR="00A75F01">
        <w:rPr>
          <w:b/>
          <w:bCs/>
        </w:rPr>
        <w:t>of</w:t>
      </w:r>
      <w:r w:rsidRPr="00C2534B">
        <w:rPr>
          <w:b/>
          <w:bCs/>
        </w:rPr>
        <w:t xml:space="preserve"> the sites developed by the SCS Project</w:t>
      </w:r>
    </w:p>
    <w:p w14:paraId="10AFC55A" w14:textId="34F7DBF5" w:rsidR="00C2534B" w:rsidRPr="00901BBC" w:rsidRDefault="00C2534B" w:rsidP="00C2534B">
      <w:pPr>
        <w:pStyle w:val="BodyTextIndent"/>
        <w:ind w:left="0"/>
      </w:pPr>
      <w:r w:rsidRPr="00901BBC">
        <w:t xml:space="preserve">The first meeting of each Regional Working Group (RWG) (UNEP, 2002b; UNEP, 2002c; UNEP, 2002d; UNEP, 2002e) defined the data and information required to characterise specific sites. Tables 1 and 2 </w:t>
      </w:r>
      <w:r w:rsidR="00415DF4">
        <w:t xml:space="preserve">of Annex 1 </w:t>
      </w:r>
      <w:r w:rsidRPr="00901BBC">
        <w:t xml:space="preserve">provide, as examples, the lists of properties and variables initially identified by the mangrove and coral reef regional working groups. In all instances, these lists were comprehensive and overly ambitious, listing properties and variables that were difficult to obtain from published information and existing databases. </w:t>
      </w:r>
      <w:proofErr w:type="gramStart"/>
      <w:r w:rsidRPr="00901BBC">
        <w:t>Subsequent to</w:t>
      </w:r>
      <w:proofErr w:type="gramEnd"/>
      <w:r w:rsidRPr="00901BBC">
        <w:t xml:space="preserve"> this, a regional GIS meeting was convened (</w:t>
      </w:r>
      <w:r w:rsidRPr="00901BBC">
        <w:rPr>
          <w:rFonts w:cs="Arial"/>
        </w:rPr>
        <w:t xml:space="preserve">UNEP, SEA START, 2002) </w:t>
      </w:r>
      <w:r w:rsidRPr="00901BBC">
        <w:t>and SEA START RC</w:t>
      </w:r>
      <w:r w:rsidRPr="00901BBC">
        <w:rPr>
          <w:rStyle w:val="FootnoteReference"/>
        </w:rPr>
        <w:footnoteReference w:id="1"/>
      </w:r>
      <w:r w:rsidRPr="00901BBC">
        <w:t xml:space="preserve"> prepared GIS data formats based on the lists of properties and variables prepared by each regional working group. During the inter-sessional, </w:t>
      </w:r>
      <w:proofErr w:type="gramStart"/>
      <w:r w:rsidRPr="00901BBC">
        <w:t>six month</w:t>
      </w:r>
      <w:proofErr w:type="gramEnd"/>
      <w:r w:rsidRPr="00901BBC">
        <w:t>, period between the first and second regional working group meetings, national focal points in each SEA commenced the process of assembling site-specific data sets from existing published and unpublished sources</w:t>
      </w:r>
      <w:r w:rsidRPr="00901BBC">
        <w:rPr>
          <w:rStyle w:val="FootnoteReference"/>
        </w:rPr>
        <w:footnoteReference w:id="2"/>
      </w:r>
      <w:r w:rsidRPr="00901BBC">
        <w:t xml:space="preserve">. </w:t>
      </w:r>
    </w:p>
    <w:p w14:paraId="4232D673" w14:textId="77777777" w:rsidR="00C2534B" w:rsidRPr="00901BBC" w:rsidRDefault="00C2534B" w:rsidP="00C2534B"/>
    <w:p w14:paraId="3359E1EE" w14:textId="77777777" w:rsidR="00C2534B" w:rsidRDefault="00C2534B" w:rsidP="00C2534B">
      <w:r w:rsidRPr="00901BBC">
        <w:t xml:space="preserve">The second meeting of each regional working group (UNEP, 2002f; UNEP, 2002g; UNEP, 2003a; UNEP, 2003b) reviewed the initial data sets that had been compiled and, in most instances, agreed to drop from consideration properties and variables that were either generally unavailable throughout the region or which were too difficult to standardise across countries. In addition, clarification of the exact interpretation of defined properties and variables was required. For example, mangrove data relating to the density of trees were clearly not comparable between and among countries with some data sets reflecting the occurrence of all classes of “tree” including seedlings, saplings and mature trees. This property was re-defined as the density of mangrove trees exceeding 1.5 metres in height, thereby excluding seedlings but not excluding species with low maximum mature height. During its second meeting, the RSTC (UNEP, 2003c) reviewed the properties and variables selected by each working group and provided some comments and guidance to the RWGs. </w:t>
      </w:r>
    </w:p>
    <w:p w14:paraId="20516414" w14:textId="77777777" w:rsidR="000C4FBC" w:rsidRDefault="000C4FBC" w:rsidP="00C2534B">
      <w:pPr>
        <w:rPr>
          <w:rFonts w:cs="Arial"/>
          <w:szCs w:val="20"/>
        </w:rPr>
      </w:pPr>
    </w:p>
    <w:p w14:paraId="15368DD9" w14:textId="77777777" w:rsidR="00842C49" w:rsidRPr="006F2F4E" w:rsidRDefault="00842C49" w:rsidP="00842C49">
      <w:pPr>
        <w:spacing w:after="120"/>
        <w:rPr>
          <w:szCs w:val="20"/>
        </w:rPr>
      </w:pPr>
      <w:r w:rsidRPr="006F2F4E">
        <w:rPr>
          <w:szCs w:val="20"/>
        </w:rPr>
        <w:t xml:space="preserve">The Regional Working Group on Land-Based Pollution also worked during the preparatory and operational phases of the South China Sea Project to collate data for inclusion in a regional GIS database </w:t>
      </w:r>
      <w:proofErr w:type="gramStart"/>
      <w:r w:rsidRPr="006F2F4E">
        <w:rPr>
          <w:szCs w:val="20"/>
        </w:rPr>
        <w:t>on:</w:t>
      </w:r>
      <w:proofErr w:type="gramEnd"/>
      <w:r w:rsidRPr="006F2F4E">
        <w:rPr>
          <w:szCs w:val="20"/>
        </w:rPr>
        <w:t xml:space="preserve"> the coastal impacts of pollution (ambient water quality/sediment quality); the impacts of pollution on human health; pollution loading from key rivers draining into the South China Sea basin; and land-based activities in coastal catchments of the South China Sea. However, despite the large number of water quality (539), sediment quality (99), and biota monitoring stations (21) in the South China Sea and Gulf of Thailand, very little information relating to data collected at monitoring stations was contributed to the regional GIS database by the countries (61 data sets in total). A total of 35 datasets relating to the impacts of pollution on human health, and 68 data sets relating to pollution loading from river catchments, were compiled at the regional level and used in development of SAP targets for land-based pollution management. </w:t>
      </w:r>
    </w:p>
    <w:p w14:paraId="58DF7C48" w14:textId="77777777" w:rsidR="00C2534B" w:rsidRDefault="00C2534B" w:rsidP="00C2534B">
      <w:pPr>
        <w:tabs>
          <w:tab w:val="left" w:pos="900"/>
          <w:tab w:val="left" w:pos="2722"/>
          <w:tab w:val="left" w:pos="3402"/>
          <w:tab w:val="left" w:pos="4082"/>
          <w:tab w:val="left" w:pos="4763"/>
          <w:tab w:val="left" w:pos="5443"/>
          <w:tab w:val="left" w:pos="6124"/>
          <w:tab w:val="left" w:pos="6804"/>
          <w:tab w:val="left" w:pos="7484"/>
          <w:tab w:val="left" w:pos="8165"/>
          <w:tab w:val="left" w:pos="8845"/>
        </w:tabs>
        <w:suppressAutoHyphens/>
        <w:ind w:left="1080" w:right="-151" w:hanging="1440"/>
        <w:rPr>
          <w:rFonts w:cs="Arial"/>
          <w:bCs/>
        </w:rPr>
      </w:pPr>
    </w:p>
    <w:p w14:paraId="033F18C2" w14:textId="77777777" w:rsidR="00387A2E" w:rsidRPr="00D11DE2" w:rsidRDefault="00387A2E" w:rsidP="00387A2E">
      <w:pPr>
        <w:rPr>
          <w:rFonts w:cs="Arial"/>
          <w:b/>
          <w:bCs/>
          <w:szCs w:val="20"/>
        </w:rPr>
      </w:pPr>
      <w:r w:rsidRPr="00D11DE2">
        <w:rPr>
          <w:rFonts w:cs="Arial"/>
          <w:b/>
          <w:bCs/>
          <w:szCs w:val="20"/>
        </w:rPr>
        <w:t>The Online South China Sea Meta-Database</w:t>
      </w:r>
    </w:p>
    <w:p w14:paraId="26A57CD5" w14:textId="77777777" w:rsidR="00387A2E" w:rsidRPr="00D11DE2" w:rsidRDefault="00387A2E" w:rsidP="00387A2E">
      <w:pPr>
        <w:rPr>
          <w:rFonts w:cs="Arial"/>
          <w:szCs w:val="20"/>
        </w:rPr>
      </w:pPr>
    </w:p>
    <w:p w14:paraId="32F35510" w14:textId="62718307" w:rsidR="00944171" w:rsidRDefault="00387A2E" w:rsidP="00387A2E">
      <w:pPr>
        <w:rPr>
          <w:rFonts w:cs="Arial"/>
          <w:szCs w:val="20"/>
        </w:rPr>
      </w:pPr>
      <w:r w:rsidRPr="00D11DE2">
        <w:rPr>
          <w:rFonts w:cs="Arial"/>
          <w:szCs w:val="20"/>
        </w:rPr>
        <w:t>The South China Sea meta-database was launched on the website in February 2006. This tool was developed in collaboration with the Southeast Asian Regional Learning Centre of IW-LEARN (SEA-RLC) and the Southeast Asian START</w:t>
      </w:r>
      <w:r w:rsidRPr="00D11DE2">
        <w:rPr>
          <w:rStyle w:val="FootnoteReference"/>
          <w:rFonts w:eastAsiaTheme="minorEastAsia" w:cs="Arial"/>
          <w:szCs w:val="20"/>
        </w:rPr>
        <w:footnoteReference w:id="3"/>
      </w:r>
      <w:r w:rsidRPr="00D11DE2">
        <w:rPr>
          <w:rFonts w:cs="Arial"/>
          <w:szCs w:val="20"/>
        </w:rPr>
        <w:t xml:space="preserve"> Regional Centre (SEA-START-RC). The South China Sea meta-database provides a central online location for the collation and searching of meta-data regarding coastal habitats, fisheries, and pollution datasets in Southeast Asia.</w:t>
      </w:r>
    </w:p>
    <w:p w14:paraId="42E87A71" w14:textId="77777777" w:rsidR="00387A2E" w:rsidRDefault="00387A2E" w:rsidP="00387A2E">
      <w:pPr>
        <w:rPr>
          <w:rFonts w:cs="Arial"/>
          <w:szCs w:val="20"/>
        </w:rPr>
      </w:pPr>
    </w:p>
    <w:p w14:paraId="5B6F4B67" w14:textId="4DF1A826" w:rsidR="00F45B10" w:rsidRPr="006F2F4E" w:rsidRDefault="00387A2E" w:rsidP="006F2F4E">
      <w:pPr>
        <w:rPr>
          <w:rFonts w:cs="Arial"/>
          <w:szCs w:val="20"/>
        </w:rPr>
      </w:pPr>
      <w:r w:rsidRPr="00D11DE2">
        <w:rPr>
          <w:rFonts w:cs="Arial"/>
          <w:szCs w:val="20"/>
        </w:rPr>
        <w:t xml:space="preserve">The SCS Meta-Database Template </w:t>
      </w:r>
      <w:r>
        <w:rPr>
          <w:rFonts w:cs="Arial"/>
          <w:szCs w:val="20"/>
        </w:rPr>
        <w:t xml:space="preserve">(See Annex 2) </w:t>
      </w:r>
      <w:r w:rsidRPr="00D11DE2">
        <w:rPr>
          <w:rFonts w:cs="Arial"/>
          <w:szCs w:val="20"/>
        </w:rPr>
        <w:t>can be installed and customised to run on Windows operating systems, and once installed, users can insert the logo of their respective organisation, and can change, add, and remove the countries and components to suit their needs. This Meta-Database Template provides a tool for the development of national-level databases in the context of the SCS project.</w:t>
      </w:r>
      <w:r w:rsidR="00994780">
        <w:rPr>
          <w:rFonts w:cs="Arial"/>
          <w:szCs w:val="20"/>
        </w:rPr>
        <w:t xml:space="preserve"> </w:t>
      </w:r>
      <w:r w:rsidR="00F45B10" w:rsidRPr="00D11DE2">
        <w:rPr>
          <w:rFonts w:cs="Arial"/>
          <w:szCs w:val="20"/>
        </w:rPr>
        <w:t xml:space="preserve">In addition to supporting the objectives of the SCS project, the SCS Meta-Database can, through </w:t>
      </w:r>
      <w:r w:rsidR="00F45B10" w:rsidRPr="00D11DE2">
        <w:rPr>
          <w:rFonts w:cs="Arial"/>
          <w:szCs w:val="20"/>
        </w:rPr>
        <w:lastRenderedPageBreak/>
        <w:t xml:space="preserve">customisation be applied to other projects and organisations. Such technology transfer not only avoids duplication of effort and wasted </w:t>
      </w:r>
      <w:proofErr w:type="gramStart"/>
      <w:r w:rsidR="00F45B10" w:rsidRPr="00D11DE2">
        <w:rPr>
          <w:rFonts w:cs="Arial"/>
          <w:szCs w:val="20"/>
        </w:rPr>
        <w:t>resources, but</w:t>
      </w:r>
      <w:proofErr w:type="gramEnd"/>
      <w:r w:rsidR="00F45B10" w:rsidRPr="00D11DE2">
        <w:rPr>
          <w:rFonts w:cs="Arial"/>
          <w:szCs w:val="20"/>
        </w:rPr>
        <w:t xml:space="preserve"> allows users to modify the system to meet their own specific requirements.</w:t>
      </w:r>
      <w:r w:rsidR="006F2F4E">
        <w:rPr>
          <w:rFonts w:cs="Arial"/>
          <w:szCs w:val="20"/>
        </w:rPr>
        <w:t xml:space="preserve"> </w:t>
      </w:r>
      <w:r w:rsidR="00F45B10" w:rsidRPr="006F2F4E">
        <w:rPr>
          <w:rFonts w:cs="Arial"/>
          <w:szCs w:val="20"/>
        </w:rPr>
        <w:t>Until the end of 2007, t</w:t>
      </w:r>
      <w:r w:rsidR="00994780" w:rsidRPr="006F2F4E">
        <w:rPr>
          <w:rFonts w:cs="Arial"/>
          <w:szCs w:val="20"/>
        </w:rPr>
        <w:t>he meta-database contain</w:t>
      </w:r>
      <w:r w:rsidR="00F45B10" w:rsidRPr="006F2F4E">
        <w:rPr>
          <w:rFonts w:cs="Arial"/>
          <w:szCs w:val="20"/>
        </w:rPr>
        <w:t>ed</w:t>
      </w:r>
      <w:r w:rsidR="00994780" w:rsidRPr="006F2F4E">
        <w:rPr>
          <w:rFonts w:cs="Arial"/>
          <w:szCs w:val="20"/>
        </w:rPr>
        <w:t xml:space="preserve"> 1,279 entries</w:t>
      </w:r>
      <w:r w:rsidR="006F2F4E">
        <w:rPr>
          <w:rFonts w:cs="Arial"/>
          <w:szCs w:val="20"/>
        </w:rPr>
        <w:t xml:space="preserve">, considering low number </w:t>
      </w:r>
      <w:r w:rsidR="00F45B10" w:rsidRPr="006F2F4E">
        <w:rPr>
          <w:szCs w:val="20"/>
        </w:rPr>
        <w:t>of entri</w:t>
      </w:r>
      <w:r w:rsidR="006F2F4E" w:rsidRPr="006F2F4E">
        <w:rPr>
          <w:szCs w:val="20"/>
        </w:rPr>
        <w:t>e</w:t>
      </w:r>
      <w:r w:rsidR="00F45B10" w:rsidRPr="006F2F4E">
        <w:rPr>
          <w:szCs w:val="20"/>
        </w:rPr>
        <w:t xml:space="preserve">s </w:t>
      </w:r>
      <w:r w:rsidR="006F2F4E">
        <w:rPr>
          <w:szCs w:val="20"/>
        </w:rPr>
        <w:t>(</w:t>
      </w:r>
      <w:r w:rsidR="006F2F4E" w:rsidRPr="006F2F4E">
        <w:rPr>
          <w:szCs w:val="20"/>
        </w:rPr>
        <w:t>226</w:t>
      </w:r>
      <w:r w:rsidR="006F2F4E">
        <w:rPr>
          <w:szCs w:val="20"/>
        </w:rPr>
        <w:t xml:space="preserve">) </w:t>
      </w:r>
      <w:r w:rsidR="00F45B10" w:rsidRPr="006F2F4E">
        <w:rPr>
          <w:szCs w:val="20"/>
        </w:rPr>
        <w:t xml:space="preserve">on land-based pollution data sets </w:t>
      </w:r>
      <w:r w:rsidR="006F2F4E" w:rsidRPr="006F2F4E">
        <w:rPr>
          <w:szCs w:val="20"/>
        </w:rPr>
        <w:t>provided</w:t>
      </w:r>
      <w:r w:rsidR="00F45B10" w:rsidRPr="006F2F4E">
        <w:rPr>
          <w:szCs w:val="20"/>
        </w:rPr>
        <w:t xml:space="preserve"> by Cambodia (12), China (27), Indonesia (13), Thailand (28), and Viet Nam (146). </w:t>
      </w:r>
    </w:p>
    <w:p w14:paraId="4EADD0AC" w14:textId="57AC99CA" w:rsidR="00994780" w:rsidRDefault="00994780" w:rsidP="00387A2E">
      <w:pPr>
        <w:rPr>
          <w:rFonts w:cs="Arial"/>
          <w:szCs w:val="20"/>
        </w:rPr>
      </w:pPr>
    </w:p>
    <w:p w14:paraId="044C57D7" w14:textId="4E4A36D8" w:rsidR="00944171" w:rsidRPr="00A75F01" w:rsidRDefault="00944171" w:rsidP="00944171">
      <w:pPr>
        <w:pStyle w:val="BodyTextIndent"/>
        <w:ind w:left="0"/>
        <w:rPr>
          <w:rFonts w:ascii="Tahoma" w:hAnsi="Tahoma" w:cs="Tahoma"/>
          <w:b/>
          <w:bCs/>
          <w:color w:val="222222"/>
          <w:shd w:val="clear" w:color="auto" w:fill="FFFFFF"/>
        </w:rPr>
      </w:pPr>
      <w:r w:rsidRPr="00A75F01">
        <w:rPr>
          <w:rFonts w:ascii="Tahoma" w:hAnsi="Tahoma" w:cs="Tahoma"/>
          <w:b/>
          <w:bCs/>
          <w:color w:val="222222"/>
          <w:shd w:val="clear" w:color="auto" w:fill="FFFFFF"/>
        </w:rPr>
        <w:t xml:space="preserve">II/ </w:t>
      </w:r>
      <w:r w:rsidR="00933FC9" w:rsidRPr="00A75F01">
        <w:rPr>
          <w:rFonts w:ascii="Tahoma" w:hAnsi="Tahoma" w:cs="Tahoma"/>
          <w:b/>
          <w:bCs/>
          <w:color w:val="222222"/>
          <w:shd w:val="clear" w:color="auto" w:fill="FFFFFF"/>
        </w:rPr>
        <w:t>Outcomes, outputs and activities of the SCS SAP Project toward</w:t>
      </w:r>
      <w:r w:rsidRPr="00A75F01">
        <w:rPr>
          <w:rFonts w:ascii="Tahoma" w:hAnsi="Tahoma" w:cs="Tahoma"/>
          <w:b/>
          <w:bCs/>
          <w:color w:val="222222"/>
          <w:shd w:val="clear" w:color="auto" w:fill="FFFFFF"/>
        </w:rPr>
        <w:t xml:space="preserve"> </w:t>
      </w:r>
      <w:r w:rsidR="00A75F01" w:rsidRPr="00A75F01">
        <w:rPr>
          <w:rFonts w:ascii="Tahoma" w:hAnsi="Tahoma" w:cs="Tahoma"/>
          <w:b/>
          <w:bCs/>
          <w:color w:val="222222"/>
          <w:shd w:val="clear" w:color="auto" w:fill="FFFFFF"/>
        </w:rPr>
        <w:t xml:space="preserve">the </w:t>
      </w:r>
      <w:r w:rsidR="00933FC9" w:rsidRPr="00A75F01">
        <w:rPr>
          <w:rFonts w:ascii="Tahoma" w:hAnsi="Tahoma" w:cs="Tahoma"/>
          <w:b/>
          <w:bCs/>
          <w:color w:val="222222"/>
          <w:shd w:val="clear" w:color="auto" w:fill="FFFFFF"/>
        </w:rPr>
        <w:t xml:space="preserve">South China Sea </w:t>
      </w:r>
      <w:r w:rsidRPr="00A75F01">
        <w:rPr>
          <w:rFonts w:ascii="Tahoma" w:hAnsi="Tahoma" w:cs="Tahoma"/>
          <w:b/>
          <w:bCs/>
          <w:color w:val="222222"/>
          <w:shd w:val="clear" w:color="auto" w:fill="FFFFFF"/>
        </w:rPr>
        <w:t>knowledge management system</w:t>
      </w:r>
    </w:p>
    <w:p w14:paraId="14AC4105" w14:textId="77777777" w:rsidR="00D044DF" w:rsidRDefault="00D044DF" w:rsidP="00D044DF">
      <w:pPr>
        <w:rPr>
          <w:rFonts w:cs="Arial"/>
          <w:bCs/>
          <w:szCs w:val="20"/>
        </w:rPr>
      </w:pPr>
    </w:p>
    <w:p w14:paraId="07B015CC" w14:textId="46FEE74A" w:rsidR="00E9753B" w:rsidRPr="00D044DF" w:rsidRDefault="00D044DF" w:rsidP="00D044DF">
      <w:pPr>
        <w:rPr>
          <w:rFonts w:cs="Arial"/>
          <w:bCs/>
          <w:color w:val="222222"/>
          <w:szCs w:val="20"/>
          <w:shd w:val="clear" w:color="auto" w:fill="FFFFFF"/>
        </w:rPr>
      </w:pPr>
      <w:r>
        <w:rPr>
          <w:rFonts w:cs="Arial"/>
          <w:bCs/>
          <w:szCs w:val="20"/>
        </w:rPr>
        <w:t xml:space="preserve">The </w:t>
      </w:r>
      <w:r w:rsidRPr="00D044DF">
        <w:rPr>
          <w:rFonts w:cs="Arial"/>
          <w:bCs/>
          <w:szCs w:val="20"/>
        </w:rPr>
        <w:t>Second Meeting of the SCS SAP Steering Committee</w:t>
      </w:r>
      <w:r>
        <w:rPr>
          <w:rFonts w:cs="Arial"/>
          <w:bCs/>
          <w:szCs w:val="20"/>
        </w:rPr>
        <w:t xml:space="preserve"> held on </w:t>
      </w:r>
      <w:r w:rsidRPr="00D044DF">
        <w:rPr>
          <w:rFonts w:cs="Arial"/>
          <w:bCs/>
          <w:szCs w:val="20"/>
        </w:rPr>
        <w:t>30-31 January 2024, Bangkok, Thailand</w:t>
      </w:r>
      <w:r>
        <w:rPr>
          <w:rFonts w:cs="Arial"/>
          <w:bCs/>
          <w:szCs w:val="20"/>
        </w:rPr>
        <w:t xml:space="preserve"> </w:t>
      </w:r>
      <w:proofErr w:type="spellStart"/>
      <w:r>
        <w:rPr>
          <w:rFonts w:cs="Arial"/>
          <w:bCs/>
          <w:szCs w:val="20"/>
        </w:rPr>
        <w:t>addopted</w:t>
      </w:r>
      <w:proofErr w:type="spellEnd"/>
      <w:r>
        <w:rPr>
          <w:rFonts w:cs="Arial"/>
          <w:bCs/>
          <w:szCs w:val="20"/>
        </w:rPr>
        <w:t xml:space="preserve"> </w:t>
      </w:r>
      <w:r w:rsidR="00E9753B" w:rsidRPr="00D044DF">
        <w:rPr>
          <w:rFonts w:cs="Arial"/>
          <w:bCs/>
          <w:color w:val="222222"/>
          <w:szCs w:val="20"/>
          <w:shd w:val="clear" w:color="auto" w:fill="FFFFFF"/>
        </w:rPr>
        <w:t>the revised workplan of the SCS SAP Project</w:t>
      </w:r>
      <w:r>
        <w:rPr>
          <w:rFonts w:cs="Arial"/>
          <w:bCs/>
          <w:color w:val="222222"/>
          <w:szCs w:val="20"/>
          <w:shd w:val="clear" w:color="auto" w:fill="FFFFFF"/>
        </w:rPr>
        <w:t xml:space="preserve"> with three outcomes related to knowledge management system. Justifications and description of the outcomes are </w:t>
      </w:r>
      <w:proofErr w:type="spellStart"/>
      <w:r>
        <w:rPr>
          <w:rFonts w:cs="Arial"/>
          <w:bCs/>
          <w:color w:val="222222"/>
          <w:szCs w:val="20"/>
          <w:shd w:val="clear" w:color="auto" w:fill="FFFFFF"/>
        </w:rPr>
        <w:t>briefted</w:t>
      </w:r>
      <w:proofErr w:type="spellEnd"/>
      <w:r>
        <w:rPr>
          <w:rFonts w:cs="Arial"/>
          <w:bCs/>
          <w:color w:val="222222"/>
          <w:szCs w:val="20"/>
          <w:shd w:val="clear" w:color="auto" w:fill="FFFFFF"/>
        </w:rPr>
        <w:t xml:space="preserve"> as follows</w:t>
      </w:r>
      <w:r w:rsidR="00975914">
        <w:rPr>
          <w:rFonts w:cs="Arial"/>
          <w:bCs/>
          <w:color w:val="222222"/>
          <w:szCs w:val="20"/>
          <w:shd w:val="clear" w:color="auto" w:fill="FFFFFF"/>
        </w:rPr>
        <w:t xml:space="preserve"> and more detailed outputs and activities to achieve the outcomes are highlighted in Annex 3.</w:t>
      </w:r>
    </w:p>
    <w:p w14:paraId="7D4683A8" w14:textId="77777777" w:rsidR="00CC3EEF" w:rsidRDefault="00CC3EEF" w:rsidP="00CC3EEF">
      <w:pPr>
        <w:rPr>
          <w:b/>
          <w:color w:val="657C9C" w:themeColor="text2" w:themeTint="BF"/>
        </w:rPr>
      </w:pPr>
    </w:p>
    <w:p w14:paraId="382CED20" w14:textId="2B91390D" w:rsidR="00CC3EEF" w:rsidRPr="00D044DF" w:rsidRDefault="00CC3EEF" w:rsidP="00CC3EEF">
      <w:pPr>
        <w:rPr>
          <w:bCs/>
          <w:color w:val="000000" w:themeColor="text1"/>
        </w:rPr>
      </w:pPr>
      <w:r w:rsidRPr="00D044DF">
        <w:rPr>
          <w:bCs/>
          <w:color w:val="000000" w:themeColor="text1"/>
        </w:rPr>
        <w:t>Outcome 2.1 Enhanced information-base for coastal habitat management, monitoring and action planning</w:t>
      </w:r>
    </w:p>
    <w:p w14:paraId="5DF65E5E" w14:textId="77777777" w:rsidR="00CC3EEF" w:rsidRDefault="00CC3EEF" w:rsidP="00CC3EEF"/>
    <w:p w14:paraId="4F8F263F" w14:textId="77777777" w:rsidR="00CC3EEF" w:rsidRDefault="00CC3EEF" w:rsidP="00CC3EEF">
      <w:r w:rsidRPr="006A6D56">
        <w:t>The science-based planning for coastal habitat management fostered by the SCS project relied on the extensive compilation, review and analysis of information and data relating to specific habitat sites. This involved the development of comparable national data and information sets relating to, inter alia, the distribution and diversity of coastal habitats, the species richness and hotspots of biodiversity, present threats and the status of management. Much of this information was synthesised and published as the national reports on coastal habitats that provides a permanent record of the information used as the basis for planning. These national reports will be updated in the SCS SAP project as well as site characterizations. These regional activities aim to support the national level activities in ensuring most up to date approaches and scientific information will be included. These enhancements to the information-base for coastal habitat management and action planning will be used to guide the preparation of updated National Reports, the National Action Plans, as well as the revised TDA and SAP.</w:t>
      </w:r>
    </w:p>
    <w:p w14:paraId="3F97775A" w14:textId="77777777" w:rsidR="00E9753B" w:rsidRPr="006A6D56" w:rsidRDefault="00E9753B" w:rsidP="00CC3EEF"/>
    <w:p w14:paraId="0361B222" w14:textId="77777777" w:rsidR="00CC3EEF" w:rsidRPr="00D044DF" w:rsidRDefault="00CC3EEF" w:rsidP="00CC3EEF">
      <w:pPr>
        <w:rPr>
          <w:bCs/>
          <w:color w:val="000000" w:themeColor="text1"/>
          <w:szCs w:val="20"/>
        </w:rPr>
      </w:pPr>
      <w:r w:rsidRPr="00D044DF">
        <w:rPr>
          <w:bCs/>
          <w:color w:val="000000" w:themeColor="text1"/>
          <w:szCs w:val="20"/>
        </w:rPr>
        <w:t>Outcome 2.2 Effective integration of regional science in the management of land-based pollution</w:t>
      </w:r>
    </w:p>
    <w:p w14:paraId="7B3D8AF5" w14:textId="77777777" w:rsidR="00CC3EEF" w:rsidRDefault="00CC3EEF" w:rsidP="00CC3EEF"/>
    <w:p w14:paraId="63F680B1" w14:textId="1CCAF173" w:rsidR="00E9753B" w:rsidRDefault="00CC3EEF" w:rsidP="00CC3EEF">
      <w:pPr>
        <w:rPr>
          <w:bCs/>
        </w:rPr>
      </w:pPr>
      <w:r w:rsidRPr="006A6D56">
        <w:t xml:space="preserve">The South China Sea TDA and SAP identified pollution from land-based sources in particular inadequate waste-water treatment as a key issue, along with inadequate standards and lack of capacity to monitor, regulate and control pollution discharges. </w:t>
      </w:r>
      <w:r w:rsidRPr="006A6D56">
        <w:rPr>
          <w:bCs/>
        </w:rPr>
        <w:t xml:space="preserve">A total of 17 pollution hot spots were </w:t>
      </w:r>
      <w:r w:rsidR="00E9753B">
        <w:rPr>
          <w:bCs/>
        </w:rPr>
        <w:t xml:space="preserve">also </w:t>
      </w:r>
      <w:r w:rsidRPr="006A6D56">
        <w:rPr>
          <w:bCs/>
        </w:rPr>
        <w:t xml:space="preserve">characterised in formulation of the land-based pollution component </w:t>
      </w:r>
      <w:r>
        <w:rPr>
          <w:bCs/>
        </w:rPr>
        <w:t xml:space="preserve">of the </w:t>
      </w:r>
      <w:r w:rsidRPr="006A6D56">
        <w:rPr>
          <w:bCs/>
        </w:rPr>
        <w:t xml:space="preserve">Strategic Action Programme. It was identified that that present pollutant and contaminant discharges may have transboundary consequences in some of the identified “hot spots” and sensitive areas in terms of increasing the rate of habitat degradation in those coastal ecosystems. </w:t>
      </w:r>
    </w:p>
    <w:p w14:paraId="4E3C821D" w14:textId="77777777" w:rsidR="00E9753B" w:rsidRDefault="00E9753B" w:rsidP="00CC3EEF">
      <w:pPr>
        <w:rPr>
          <w:bCs/>
        </w:rPr>
      </w:pPr>
    </w:p>
    <w:p w14:paraId="68941647" w14:textId="59AF9B80" w:rsidR="00CC3EEF" w:rsidRPr="006A6D56" w:rsidRDefault="00CC3EEF" w:rsidP="00CC3EEF">
      <w:pPr>
        <w:rPr>
          <w:bCs/>
        </w:rPr>
      </w:pPr>
      <w:r w:rsidRPr="00864D0D">
        <w:rPr>
          <w:bCs/>
        </w:rPr>
        <w:t xml:space="preserve">Activities </w:t>
      </w:r>
      <w:r w:rsidR="00E9753B">
        <w:rPr>
          <w:bCs/>
        </w:rPr>
        <w:t xml:space="preserve">in the framework of the SCS SAP Project </w:t>
      </w:r>
      <w:r w:rsidRPr="00864D0D">
        <w:rPr>
          <w:bCs/>
        </w:rPr>
        <w:t xml:space="preserve">will result in the analysis and mapping of country programs and activities on </w:t>
      </w:r>
      <w:proofErr w:type="spellStart"/>
      <w:r w:rsidRPr="00864D0D">
        <w:rPr>
          <w:bCs/>
        </w:rPr>
        <w:t>LbP</w:t>
      </w:r>
      <w:proofErr w:type="spellEnd"/>
      <w:r w:rsidRPr="00864D0D">
        <w:rPr>
          <w:bCs/>
        </w:rPr>
        <w:t xml:space="preserve"> such as review of national </w:t>
      </w:r>
      <w:proofErr w:type="spellStart"/>
      <w:r w:rsidRPr="00864D0D">
        <w:rPr>
          <w:bCs/>
        </w:rPr>
        <w:t>LbP</w:t>
      </w:r>
      <w:proofErr w:type="spellEnd"/>
      <w:r w:rsidRPr="00864D0D">
        <w:rPr>
          <w:bCs/>
        </w:rPr>
        <w:t xml:space="preserve"> monitoring, assessment and modelling programs. Methodologies and procedures will be established through the project for the collection of data and information on sources, flows, and impacts of marine pollution as well as hotspot information and water quality standards, following templates developed by the RWG-</w:t>
      </w:r>
      <w:proofErr w:type="spellStart"/>
      <w:r w:rsidRPr="00864D0D">
        <w:rPr>
          <w:bCs/>
        </w:rPr>
        <w:t>LbP</w:t>
      </w:r>
      <w:proofErr w:type="spellEnd"/>
      <w:r w:rsidRPr="00864D0D">
        <w:rPr>
          <w:bCs/>
        </w:rPr>
        <w:t xml:space="preserve"> and project consultant. Review of data and information on effluent and contaminant loading from aquaculture operations will be identified including mapping aquaculture sites important in loading contaminants and estimating aquaculture pollution loadings and impacts following methodology and procedures agreed by RWG-</w:t>
      </w:r>
      <w:proofErr w:type="spellStart"/>
      <w:r w:rsidRPr="00864D0D">
        <w:rPr>
          <w:bCs/>
        </w:rPr>
        <w:t>LbP</w:t>
      </w:r>
      <w:proofErr w:type="spellEnd"/>
    </w:p>
    <w:p w14:paraId="4AB5B6A6" w14:textId="77777777" w:rsidR="00CC3EEF" w:rsidRDefault="00CC3EEF" w:rsidP="00944171">
      <w:pPr>
        <w:pStyle w:val="BodyTextIndent"/>
        <w:ind w:left="0"/>
      </w:pPr>
    </w:p>
    <w:p w14:paraId="1ED07A33" w14:textId="00E4203F" w:rsidR="00A032C3" w:rsidRDefault="00A032C3" w:rsidP="00944171">
      <w:pPr>
        <w:pStyle w:val="BodyTextIndent"/>
        <w:ind w:left="0"/>
      </w:pPr>
      <w:r>
        <w:t xml:space="preserve">Outcome 3.4 Revitalization of regional mechanisms for communications, knowledge exchange, and information and data management and sharing </w:t>
      </w:r>
    </w:p>
    <w:p w14:paraId="17E3DE4E" w14:textId="77777777" w:rsidR="00A032C3" w:rsidRDefault="00A032C3" w:rsidP="00944171">
      <w:pPr>
        <w:pStyle w:val="BodyTextIndent"/>
        <w:ind w:left="0"/>
      </w:pPr>
    </w:p>
    <w:p w14:paraId="7FCFAD06" w14:textId="5FC6EC15" w:rsidR="00A032C3" w:rsidRDefault="00A032C3" w:rsidP="00944171">
      <w:pPr>
        <w:pStyle w:val="BodyTextIndent"/>
        <w:ind w:left="0"/>
      </w:pPr>
      <w:r>
        <w:t xml:space="preserve">The component will revitalize and strengthen regional mechanisms for communications, knowledge exchange, and information and data management and sharing. This will involve the implementation of a communications strategy for the delivery of targeted messaging to national level stakeholders, regional supporting organizations and projects, and donors on the results of SAP implementation and related efforts in strengthening regional cooperation. This component also includes the sustained operation of the SCS project web portal and associated regional databases, which will also be linked to IW-Learn and other GEF Knowledge management systems. Active engagement with GEF </w:t>
      </w:r>
      <w:proofErr w:type="gramStart"/>
      <w:r>
        <w:t>IW:LEARN</w:t>
      </w:r>
      <w:proofErr w:type="gramEnd"/>
      <w:r>
        <w:t xml:space="preserve"> including </w:t>
      </w:r>
      <w:r>
        <w:lastRenderedPageBreak/>
        <w:t xml:space="preserve">participation in IW conferences and experience notes, will also be fostered. Project activities will also result in </w:t>
      </w:r>
      <w:proofErr w:type="gramStart"/>
      <w:r>
        <w:t>a number of</w:t>
      </w:r>
      <w:proofErr w:type="gramEnd"/>
      <w:r>
        <w:t xml:space="preserve"> publications.</w:t>
      </w:r>
    </w:p>
    <w:p w14:paraId="3C2885F9" w14:textId="77777777" w:rsidR="00A032C3" w:rsidRDefault="00A032C3" w:rsidP="00944171">
      <w:pPr>
        <w:pStyle w:val="BodyTextIndent"/>
        <w:ind w:left="0"/>
      </w:pPr>
    </w:p>
    <w:p w14:paraId="46E7285D" w14:textId="2A13D1D5" w:rsidR="00975914" w:rsidRPr="00A75F01" w:rsidRDefault="00975914" w:rsidP="00944171">
      <w:pPr>
        <w:pStyle w:val="BodyTextIndent"/>
        <w:ind w:left="0"/>
        <w:rPr>
          <w:rFonts w:ascii="Tahoma" w:hAnsi="Tahoma" w:cs="Tahoma"/>
          <w:b/>
          <w:bCs/>
          <w:color w:val="222222"/>
          <w:shd w:val="clear" w:color="auto" w:fill="FFFFFF"/>
        </w:rPr>
      </w:pPr>
      <w:r w:rsidRPr="00A75F01">
        <w:rPr>
          <w:rFonts w:ascii="Tahoma" w:hAnsi="Tahoma" w:cs="Tahoma"/>
          <w:b/>
          <w:bCs/>
          <w:color w:val="222222"/>
          <w:shd w:val="clear" w:color="auto" w:fill="FFFFFF"/>
        </w:rPr>
        <w:t xml:space="preserve">III/ </w:t>
      </w:r>
      <w:proofErr w:type="spellStart"/>
      <w:r w:rsidRPr="00A75F01">
        <w:rPr>
          <w:rFonts w:ascii="Tahoma" w:hAnsi="Tahoma" w:cs="Tahoma"/>
          <w:b/>
          <w:bCs/>
          <w:color w:val="222222"/>
          <w:shd w:val="clear" w:color="auto" w:fill="FFFFFF"/>
        </w:rPr>
        <w:t>Iisues</w:t>
      </w:r>
      <w:proofErr w:type="spellEnd"/>
      <w:r w:rsidRPr="00A75F01">
        <w:rPr>
          <w:rFonts w:ascii="Tahoma" w:hAnsi="Tahoma" w:cs="Tahoma"/>
          <w:b/>
          <w:bCs/>
          <w:color w:val="222222"/>
          <w:shd w:val="clear" w:color="auto" w:fill="FFFFFF"/>
        </w:rPr>
        <w:t xml:space="preserve"> for discussions and decisions by the RSTC</w:t>
      </w:r>
    </w:p>
    <w:p w14:paraId="74A68B94" w14:textId="77777777" w:rsidR="00A75F01" w:rsidRDefault="00A75F01" w:rsidP="00944171">
      <w:pPr>
        <w:pStyle w:val="BodyTextIndent"/>
        <w:ind w:left="0"/>
        <w:rPr>
          <w:rFonts w:ascii="Tahoma" w:hAnsi="Tahoma" w:cs="Tahoma"/>
          <w:color w:val="222222"/>
          <w:shd w:val="clear" w:color="auto" w:fill="FFFFFF"/>
        </w:rPr>
      </w:pPr>
    </w:p>
    <w:p w14:paraId="5D257B04" w14:textId="77777777" w:rsidR="0006602E" w:rsidRDefault="0006602E" w:rsidP="0006602E">
      <w:pPr>
        <w:pStyle w:val="BodyTextIndent"/>
        <w:ind w:left="0"/>
        <w:rPr>
          <w:rFonts w:ascii="Tahoma" w:hAnsi="Tahoma" w:cs="Tahoma"/>
          <w:color w:val="222222"/>
          <w:shd w:val="clear" w:color="auto" w:fill="FFFFFF"/>
        </w:rPr>
      </w:pPr>
      <w:r>
        <w:rPr>
          <w:rFonts w:ascii="Tahoma" w:hAnsi="Tahoma" w:cs="Tahoma"/>
          <w:color w:val="222222"/>
          <w:shd w:val="clear" w:color="auto" w:fill="FFFFFF"/>
        </w:rPr>
        <w:t xml:space="preserve">Integration and sustainability </w:t>
      </w:r>
    </w:p>
    <w:p w14:paraId="01ED394D" w14:textId="77777777" w:rsidR="0006602E" w:rsidRDefault="0006602E" w:rsidP="0006602E">
      <w:pPr>
        <w:pStyle w:val="BodyTextIndent"/>
        <w:numPr>
          <w:ilvl w:val="0"/>
          <w:numId w:val="9"/>
        </w:numPr>
        <w:rPr>
          <w:rFonts w:ascii="Tahoma" w:hAnsi="Tahoma" w:cs="Tahoma"/>
          <w:color w:val="222222"/>
          <w:shd w:val="clear" w:color="auto" w:fill="FFFFFF"/>
        </w:rPr>
      </w:pPr>
      <w:r>
        <w:rPr>
          <w:rFonts w:ascii="Tahoma" w:hAnsi="Tahoma" w:cs="Tahoma"/>
          <w:color w:val="222222"/>
          <w:shd w:val="clear" w:color="auto" w:fill="FFFFFF"/>
        </w:rPr>
        <w:t xml:space="preserve">Role of COBSEA national focal points in data and information collection and exchange, </w:t>
      </w:r>
      <w:proofErr w:type="spellStart"/>
      <w:r>
        <w:rPr>
          <w:rFonts w:ascii="Tahoma" w:hAnsi="Tahoma" w:cs="Tahoma"/>
          <w:color w:val="222222"/>
          <w:shd w:val="clear" w:color="auto" w:fill="FFFFFF"/>
        </w:rPr>
        <w:t>specially</w:t>
      </w:r>
      <w:proofErr w:type="spellEnd"/>
      <w:r>
        <w:rPr>
          <w:rFonts w:ascii="Tahoma" w:hAnsi="Tahoma" w:cs="Tahoma"/>
          <w:color w:val="222222"/>
          <w:shd w:val="clear" w:color="auto" w:fill="FFFFFF"/>
        </w:rPr>
        <w:t xml:space="preserve"> in the countries not participating in the SCS SAP Project</w:t>
      </w:r>
    </w:p>
    <w:p w14:paraId="04BBE138" w14:textId="77777777" w:rsidR="0006602E" w:rsidRDefault="0006602E" w:rsidP="0006602E">
      <w:pPr>
        <w:pStyle w:val="BodyTextIndent"/>
        <w:numPr>
          <w:ilvl w:val="0"/>
          <w:numId w:val="9"/>
        </w:numPr>
        <w:rPr>
          <w:rFonts w:ascii="Tahoma" w:hAnsi="Tahoma" w:cs="Tahoma"/>
          <w:color w:val="222222"/>
          <w:shd w:val="clear" w:color="auto" w:fill="FFFFFF"/>
        </w:rPr>
      </w:pPr>
      <w:r>
        <w:rPr>
          <w:rFonts w:ascii="Tahoma" w:hAnsi="Tahoma" w:cs="Tahoma"/>
          <w:color w:val="222222"/>
          <w:shd w:val="clear" w:color="auto" w:fill="FFFFFF"/>
        </w:rPr>
        <w:t>Linkages with the information tool developed by the UNEP/GEF Fisheries Refugia Project executed by SEAFDEC</w:t>
      </w:r>
    </w:p>
    <w:p w14:paraId="36BBD533" w14:textId="77777777" w:rsidR="0006602E" w:rsidRDefault="0006602E" w:rsidP="0006602E">
      <w:pPr>
        <w:pStyle w:val="BodyTextIndent"/>
        <w:numPr>
          <w:ilvl w:val="0"/>
          <w:numId w:val="9"/>
        </w:numPr>
        <w:rPr>
          <w:rFonts w:ascii="Tahoma" w:hAnsi="Tahoma" w:cs="Tahoma"/>
          <w:color w:val="222222"/>
          <w:shd w:val="clear" w:color="auto" w:fill="FFFFFF"/>
        </w:rPr>
      </w:pPr>
      <w:r>
        <w:rPr>
          <w:rFonts w:ascii="Tahoma" w:hAnsi="Tahoma" w:cs="Tahoma"/>
          <w:color w:val="222222"/>
          <w:shd w:val="clear" w:color="auto" w:fill="FFFFFF"/>
        </w:rPr>
        <w:t>Joint development of the South China Sea knowledge management system between COBSEA and the SCS SAP Project</w:t>
      </w:r>
    </w:p>
    <w:p w14:paraId="5EEEC44E" w14:textId="77777777" w:rsidR="0006602E" w:rsidRPr="00F6145A" w:rsidRDefault="0006602E" w:rsidP="0006602E">
      <w:pPr>
        <w:pStyle w:val="BodyTextIndent"/>
        <w:numPr>
          <w:ilvl w:val="0"/>
          <w:numId w:val="9"/>
        </w:numPr>
        <w:rPr>
          <w:rFonts w:ascii="Tahoma" w:hAnsi="Tahoma" w:cs="Tahoma"/>
          <w:color w:val="222222"/>
          <w:shd w:val="clear" w:color="auto" w:fill="FFFFFF"/>
        </w:rPr>
      </w:pPr>
      <w:r>
        <w:t xml:space="preserve">Active engagement with GEF </w:t>
      </w:r>
      <w:proofErr w:type="gramStart"/>
      <w:r>
        <w:t>IW:LEARN</w:t>
      </w:r>
      <w:proofErr w:type="gramEnd"/>
      <w:r>
        <w:t xml:space="preserve"> (publications, conference…)</w:t>
      </w:r>
    </w:p>
    <w:p w14:paraId="25EC6ABA" w14:textId="77777777" w:rsidR="0006602E" w:rsidRDefault="0006602E" w:rsidP="00944171">
      <w:pPr>
        <w:pStyle w:val="BodyTextIndent"/>
        <w:ind w:left="0"/>
        <w:rPr>
          <w:rFonts w:ascii="Tahoma" w:hAnsi="Tahoma" w:cs="Tahoma"/>
          <w:color w:val="222222"/>
          <w:shd w:val="clear" w:color="auto" w:fill="FFFFFF"/>
        </w:rPr>
      </w:pPr>
    </w:p>
    <w:p w14:paraId="353450E7" w14:textId="341F0AC1" w:rsidR="00975914" w:rsidRDefault="006076DD" w:rsidP="00944171">
      <w:pPr>
        <w:pStyle w:val="BodyTextIndent"/>
        <w:ind w:left="0"/>
        <w:rPr>
          <w:rFonts w:ascii="Tahoma" w:hAnsi="Tahoma" w:cs="Tahoma"/>
          <w:color w:val="222222"/>
          <w:shd w:val="clear" w:color="auto" w:fill="FFFFFF"/>
        </w:rPr>
      </w:pPr>
      <w:r>
        <w:rPr>
          <w:rFonts w:ascii="Tahoma" w:hAnsi="Tahoma" w:cs="Tahoma"/>
          <w:color w:val="222222"/>
          <w:shd w:val="clear" w:color="auto" w:fill="FFFFFF"/>
        </w:rPr>
        <w:t>Data collection and information documentation</w:t>
      </w:r>
    </w:p>
    <w:p w14:paraId="30AB7040" w14:textId="26843423" w:rsidR="006076DD" w:rsidRDefault="006076DD" w:rsidP="006076DD">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 xml:space="preserve">Site </w:t>
      </w:r>
      <w:r w:rsidR="00B50B7C">
        <w:rPr>
          <w:rFonts w:ascii="Tahoma" w:hAnsi="Tahoma" w:cs="Tahoma"/>
          <w:color w:val="222222"/>
          <w:shd w:val="clear" w:color="auto" w:fill="FFFFFF"/>
        </w:rPr>
        <w:t>characterization</w:t>
      </w:r>
      <w:r>
        <w:rPr>
          <w:rFonts w:ascii="Tahoma" w:hAnsi="Tahoma" w:cs="Tahoma"/>
          <w:color w:val="222222"/>
          <w:shd w:val="clear" w:color="auto" w:fill="FFFFFF"/>
        </w:rPr>
        <w:t xml:space="preserve"> forms drafted by consultant, adjusted by RWGs on habitats and reviewed by the RSTC</w:t>
      </w:r>
    </w:p>
    <w:p w14:paraId="22BBE5F1" w14:textId="625C6F41" w:rsidR="006076DD" w:rsidRDefault="006076DD" w:rsidP="006076DD">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 xml:space="preserve">Templates for </w:t>
      </w:r>
      <w:proofErr w:type="spellStart"/>
      <w:r>
        <w:rPr>
          <w:rFonts w:ascii="Tahoma" w:hAnsi="Tahoma" w:cs="Tahoma"/>
          <w:color w:val="222222"/>
          <w:shd w:val="clear" w:color="auto" w:fill="FFFFFF"/>
        </w:rPr>
        <w:t>LbP</w:t>
      </w:r>
      <w:proofErr w:type="spellEnd"/>
      <w:r>
        <w:rPr>
          <w:rFonts w:ascii="Tahoma" w:hAnsi="Tahoma" w:cs="Tahoma"/>
          <w:color w:val="222222"/>
          <w:shd w:val="clear" w:color="auto" w:fill="FFFFFF"/>
        </w:rPr>
        <w:t xml:space="preserve"> </w:t>
      </w:r>
      <w:r w:rsidR="00B14AD7">
        <w:rPr>
          <w:rFonts w:ascii="Tahoma" w:hAnsi="Tahoma" w:cs="Tahoma"/>
          <w:color w:val="222222"/>
          <w:shd w:val="clear" w:color="auto" w:fill="FFFFFF"/>
        </w:rPr>
        <w:t xml:space="preserve">data and information </w:t>
      </w:r>
      <w:r>
        <w:rPr>
          <w:rFonts w:ascii="Tahoma" w:hAnsi="Tahoma" w:cs="Tahoma"/>
          <w:color w:val="222222"/>
          <w:shd w:val="clear" w:color="auto" w:fill="FFFFFF"/>
        </w:rPr>
        <w:t xml:space="preserve">drafted by consultant, adjusted by RWGs on </w:t>
      </w:r>
      <w:proofErr w:type="spellStart"/>
      <w:r>
        <w:rPr>
          <w:rFonts w:ascii="Tahoma" w:hAnsi="Tahoma" w:cs="Tahoma"/>
          <w:color w:val="222222"/>
          <w:shd w:val="clear" w:color="auto" w:fill="FFFFFF"/>
        </w:rPr>
        <w:t>LbP</w:t>
      </w:r>
      <w:proofErr w:type="spellEnd"/>
      <w:r>
        <w:rPr>
          <w:rFonts w:ascii="Tahoma" w:hAnsi="Tahoma" w:cs="Tahoma"/>
          <w:color w:val="222222"/>
          <w:shd w:val="clear" w:color="auto" w:fill="FFFFFF"/>
        </w:rPr>
        <w:t xml:space="preserve"> and reviewed by the RSTC</w:t>
      </w:r>
    </w:p>
    <w:p w14:paraId="30459229" w14:textId="21CE88F9" w:rsidR="005E781A" w:rsidRPr="00507255" w:rsidRDefault="005E781A" w:rsidP="00507255">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 xml:space="preserve">Guidance for gathering data and information on economic </w:t>
      </w:r>
      <w:r w:rsidR="00A75F01">
        <w:rPr>
          <w:rFonts w:ascii="Tahoma" w:hAnsi="Tahoma" w:cs="Tahoma"/>
          <w:color w:val="222222"/>
          <w:shd w:val="clear" w:color="auto" w:fill="FFFFFF"/>
        </w:rPr>
        <w:t>v</w:t>
      </w:r>
      <w:r>
        <w:rPr>
          <w:rFonts w:ascii="Tahoma" w:hAnsi="Tahoma" w:cs="Tahoma"/>
          <w:color w:val="222222"/>
          <w:shd w:val="clear" w:color="auto" w:fill="FFFFFF"/>
        </w:rPr>
        <w:t>aluation and blue economy</w:t>
      </w:r>
      <w:r w:rsidR="00507255">
        <w:rPr>
          <w:rFonts w:ascii="Tahoma" w:hAnsi="Tahoma" w:cs="Tahoma"/>
          <w:color w:val="222222"/>
          <w:shd w:val="clear" w:color="auto" w:fill="FFFFFF"/>
        </w:rPr>
        <w:t xml:space="preserve"> drafted by consultant, adjusted by RTF-EV and reviewed by the RSTC</w:t>
      </w:r>
    </w:p>
    <w:p w14:paraId="7F246319" w14:textId="0DB74448" w:rsidR="006076DD" w:rsidRDefault="006076DD" w:rsidP="006076DD">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 xml:space="preserve">NTFPs ‘s coordination </w:t>
      </w:r>
      <w:r w:rsidR="00507255">
        <w:rPr>
          <w:rFonts w:ascii="Tahoma" w:hAnsi="Tahoma" w:cs="Tahoma"/>
          <w:color w:val="222222"/>
          <w:shd w:val="clear" w:color="auto" w:fill="FFFFFF"/>
        </w:rPr>
        <w:t xml:space="preserve">with national working groups on habitats and </w:t>
      </w:r>
      <w:proofErr w:type="spellStart"/>
      <w:r w:rsidR="00507255">
        <w:rPr>
          <w:rFonts w:ascii="Tahoma" w:hAnsi="Tahoma" w:cs="Tahoma"/>
          <w:color w:val="222222"/>
          <w:shd w:val="clear" w:color="auto" w:fill="FFFFFF"/>
        </w:rPr>
        <w:t>LbP</w:t>
      </w:r>
      <w:proofErr w:type="spellEnd"/>
      <w:r w:rsidR="00507255">
        <w:rPr>
          <w:rFonts w:ascii="Tahoma" w:hAnsi="Tahoma" w:cs="Tahoma"/>
          <w:color w:val="222222"/>
          <w:shd w:val="clear" w:color="auto" w:fill="FFFFFF"/>
        </w:rPr>
        <w:t xml:space="preserve"> </w:t>
      </w:r>
      <w:r>
        <w:rPr>
          <w:rFonts w:ascii="Tahoma" w:hAnsi="Tahoma" w:cs="Tahoma"/>
          <w:color w:val="222222"/>
          <w:shd w:val="clear" w:color="auto" w:fill="FFFFFF"/>
        </w:rPr>
        <w:t xml:space="preserve">to </w:t>
      </w:r>
      <w:r w:rsidR="00B50B7C">
        <w:rPr>
          <w:rFonts w:ascii="Tahoma" w:hAnsi="Tahoma" w:cs="Tahoma"/>
          <w:color w:val="222222"/>
          <w:shd w:val="clear" w:color="auto" w:fill="FFFFFF"/>
        </w:rPr>
        <w:t>gather</w:t>
      </w:r>
      <w:r>
        <w:rPr>
          <w:rFonts w:ascii="Tahoma" w:hAnsi="Tahoma" w:cs="Tahoma"/>
          <w:color w:val="222222"/>
          <w:shd w:val="clear" w:color="auto" w:fill="FFFFFF"/>
        </w:rPr>
        <w:t xml:space="preserve"> data and information at site and national level</w:t>
      </w:r>
      <w:r w:rsidR="00507255">
        <w:rPr>
          <w:rFonts w:ascii="Tahoma" w:hAnsi="Tahoma" w:cs="Tahoma"/>
          <w:color w:val="222222"/>
          <w:shd w:val="clear" w:color="auto" w:fill="FFFFFF"/>
        </w:rPr>
        <w:t>s</w:t>
      </w:r>
    </w:p>
    <w:p w14:paraId="00FB7408" w14:textId="77777777" w:rsidR="00A75F01" w:rsidRDefault="00A75F01" w:rsidP="00A75F01">
      <w:pPr>
        <w:pStyle w:val="BodyTextIndent"/>
        <w:ind w:left="720"/>
        <w:rPr>
          <w:rFonts w:ascii="Tahoma" w:hAnsi="Tahoma" w:cs="Tahoma"/>
          <w:color w:val="222222"/>
          <w:shd w:val="clear" w:color="auto" w:fill="FFFFFF"/>
        </w:rPr>
      </w:pPr>
    </w:p>
    <w:p w14:paraId="25A4CA37" w14:textId="21FF1464" w:rsidR="006076DD" w:rsidRDefault="006076DD" w:rsidP="00944171">
      <w:pPr>
        <w:pStyle w:val="BodyTextIndent"/>
        <w:ind w:left="0"/>
        <w:rPr>
          <w:rFonts w:ascii="Tahoma" w:hAnsi="Tahoma" w:cs="Tahoma"/>
          <w:color w:val="222222"/>
          <w:shd w:val="clear" w:color="auto" w:fill="FFFFFF"/>
        </w:rPr>
      </w:pPr>
      <w:r>
        <w:rPr>
          <w:rFonts w:ascii="Tahoma" w:hAnsi="Tahoma" w:cs="Tahoma"/>
          <w:color w:val="222222"/>
          <w:shd w:val="clear" w:color="auto" w:fill="FFFFFF"/>
        </w:rPr>
        <w:t xml:space="preserve">Data </w:t>
      </w:r>
      <w:r w:rsidR="00753556">
        <w:rPr>
          <w:rFonts w:ascii="Tahoma" w:hAnsi="Tahoma" w:cs="Tahoma"/>
          <w:color w:val="222222"/>
          <w:shd w:val="clear" w:color="auto" w:fill="FFFFFF"/>
        </w:rPr>
        <w:t xml:space="preserve">and information </w:t>
      </w:r>
      <w:r>
        <w:rPr>
          <w:rFonts w:ascii="Tahoma" w:hAnsi="Tahoma" w:cs="Tahoma"/>
          <w:color w:val="222222"/>
          <w:shd w:val="clear" w:color="auto" w:fill="FFFFFF"/>
        </w:rPr>
        <w:t>sharing and exchange</w:t>
      </w:r>
    </w:p>
    <w:p w14:paraId="5DEC5CF5" w14:textId="77777777" w:rsidR="00EC2051" w:rsidRDefault="006076DD" w:rsidP="00EC2051">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Template for metadata</w:t>
      </w:r>
      <w:r w:rsidR="005E781A">
        <w:rPr>
          <w:rFonts w:ascii="Tahoma" w:hAnsi="Tahoma" w:cs="Tahoma"/>
          <w:color w:val="222222"/>
          <w:shd w:val="clear" w:color="auto" w:fill="FFFFFF"/>
        </w:rPr>
        <w:t xml:space="preserve"> drafted by consultants, adjusted by RWGs on habitats and </w:t>
      </w:r>
      <w:proofErr w:type="spellStart"/>
      <w:r w:rsidR="005E781A">
        <w:rPr>
          <w:rFonts w:ascii="Tahoma" w:hAnsi="Tahoma" w:cs="Tahoma"/>
          <w:color w:val="222222"/>
          <w:shd w:val="clear" w:color="auto" w:fill="FFFFFF"/>
        </w:rPr>
        <w:t>LbP</w:t>
      </w:r>
      <w:proofErr w:type="spellEnd"/>
      <w:r w:rsidR="005E781A">
        <w:rPr>
          <w:rFonts w:ascii="Tahoma" w:hAnsi="Tahoma" w:cs="Tahoma"/>
          <w:color w:val="222222"/>
          <w:shd w:val="clear" w:color="auto" w:fill="FFFFFF"/>
        </w:rPr>
        <w:t>, and reviewed by the RSTC</w:t>
      </w:r>
    </w:p>
    <w:p w14:paraId="14748596" w14:textId="0CF99022" w:rsidR="00EC2051" w:rsidRDefault="005E781A" w:rsidP="00EC2051">
      <w:pPr>
        <w:pStyle w:val="BodyTextIndent"/>
        <w:numPr>
          <w:ilvl w:val="0"/>
          <w:numId w:val="8"/>
        </w:numPr>
        <w:rPr>
          <w:rFonts w:ascii="Tahoma" w:hAnsi="Tahoma" w:cs="Tahoma"/>
          <w:color w:val="222222"/>
          <w:shd w:val="clear" w:color="auto" w:fill="FFFFFF"/>
        </w:rPr>
      </w:pPr>
      <w:r w:rsidRPr="00EC2051">
        <w:rPr>
          <w:rFonts w:ascii="Tahoma" w:hAnsi="Tahoma" w:cs="Tahoma"/>
          <w:color w:val="222222"/>
          <w:shd w:val="clear" w:color="auto" w:fill="FFFFFF"/>
        </w:rPr>
        <w:t>GIS and Metadata bases developed</w:t>
      </w:r>
      <w:r w:rsidR="00EC2051" w:rsidRPr="00EC2051">
        <w:rPr>
          <w:rFonts w:ascii="Tahoma" w:hAnsi="Tahoma" w:cs="Tahoma"/>
          <w:color w:val="222222"/>
          <w:shd w:val="clear" w:color="auto" w:fill="FFFFFF"/>
        </w:rPr>
        <w:t xml:space="preserve"> </w:t>
      </w:r>
      <w:r w:rsidR="00A75F01">
        <w:rPr>
          <w:rFonts w:ascii="Tahoma" w:hAnsi="Tahoma" w:cs="Tahoma"/>
          <w:color w:val="222222"/>
          <w:shd w:val="clear" w:color="auto" w:fill="FFFFFF"/>
        </w:rPr>
        <w:t xml:space="preserve">by </w:t>
      </w:r>
      <w:r w:rsidR="00F6145A">
        <w:rPr>
          <w:rFonts w:ascii="Tahoma" w:hAnsi="Tahoma" w:cs="Tahoma"/>
          <w:color w:val="222222"/>
          <w:shd w:val="clear" w:color="auto" w:fill="FFFFFF"/>
        </w:rPr>
        <w:t xml:space="preserve">the </w:t>
      </w:r>
      <w:r w:rsidR="00B50B7C">
        <w:rPr>
          <w:rFonts w:ascii="Tahoma" w:hAnsi="Tahoma" w:cs="Tahoma"/>
          <w:color w:val="222222"/>
          <w:shd w:val="clear" w:color="auto" w:fill="FFFFFF"/>
        </w:rPr>
        <w:t>communication</w:t>
      </w:r>
      <w:r w:rsidR="00A75F01">
        <w:rPr>
          <w:rFonts w:ascii="Tahoma" w:hAnsi="Tahoma" w:cs="Tahoma"/>
          <w:color w:val="222222"/>
          <w:shd w:val="clear" w:color="auto" w:fill="FFFFFF"/>
        </w:rPr>
        <w:t xml:space="preserve"> expert</w:t>
      </w:r>
      <w:r w:rsidR="00F6145A">
        <w:rPr>
          <w:rFonts w:ascii="Tahoma" w:hAnsi="Tahoma" w:cs="Tahoma"/>
          <w:color w:val="222222"/>
          <w:shd w:val="clear" w:color="auto" w:fill="FFFFFF"/>
        </w:rPr>
        <w:t xml:space="preserve"> and </w:t>
      </w:r>
      <w:r w:rsidR="00B50B7C">
        <w:rPr>
          <w:rFonts w:ascii="Tahoma" w:hAnsi="Tahoma" w:cs="Tahoma"/>
          <w:color w:val="222222"/>
          <w:shd w:val="clear" w:color="auto" w:fill="FFFFFF"/>
        </w:rPr>
        <w:t>uploaded</w:t>
      </w:r>
      <w:r w:rsidR="00F6145A">
        <w:rPr>
          <w:rFonts w:ascii="Tahoma" w:hAnsi="Tahoma" w:cs="Tahoma"/>
          <w:color w:val="222222"/>
          <w:shd w:val="clear" w:color="auto" w:fill="FFFFFF"/>
        </w:rPr>
        <w:t xml:space="preserve"> to the website for wide uses</w:t>
      </w:r>
    </w:p>
    <w:p w14:paraId="3BDDB556" w14:textId="112558DF" w:rsidR="005E781A" w:rsidRDefault="00F6145A" w:rsidP="00EC2051">
      <w:pPr>
        <w:pStyle w:val="BodyTextIndent"/>
        <w:numPr>
          <w:ilvl w:val="0"/>
          <w:numId w:val="8"/>
        </w:numPr>
        <w:rPr>
          <w:rFonts w:ascii="Tahoma" w:hAnsi="Tahoma" w:cs="Tahoma"/>
          <w:color w:val="222222"/>
          <w:shd w:val="clear" w:color="auto" w:fill="FFFFFF"/>
        </w:rPr>
      </w:pPr>
      <w:r>
        <w:rPr>
          <w:rFonts w:ascii="Tahoma" w:hAnsi="Tahoma" w:cs="Tahoma"/>
          <w:color w:val="222222"/>
          <w:shd w:val="clear" w:color="auto" w:fill="FFFFFF"/>
        </w:rPr>
        <w:t>Some d</w:t>
      </w:r>
      <w:r w:rsidR="00EC2051" w:rsidRPr="00EC2051">
        <w:rPr>
          <w:rFonts w:ascii="Tahoma" w:hAnsi="Tahoma" w:cs="Tahoma"/>
          <w:color w:val="222222"/>
          <w:shd w:val="clear" w:color="auto" w:fill="FFFFFF"/>
        </w:rPr>
        <w:t>ata and information (mainly secondary</w:t>
      </w:r>
      <w:r>
        <w:rPr>
          <w:rFonts w:ascii="Tahoma" w:hAnsi="Tahoma" w:cs="Tahoma"/>
          <w:color w:val="222222"/>
          <w:shd w:val="clear" w:color="auto" w:fill="FFFFFF"/>
        </w:rPr>
        <w:t>/</w:t>
      </w:r>
      <w:r w:rsidR="00EC2051" w:rsidRPr="00EC2051">
        <w:rPr>
          <w:rFonts w:ascii="Tahoma" w:hAnsi="Tahoma" w:cs="Tahoma"/>
          <w:color w:val="222222"/>
          <w:shd w:val="clear" w:color="auto" w:fill="FFFFFF"/>
        </w:rPr>
        <w:t xml:space="preserve">synthesized materials) </w:t>
      </w:r>
      <w:r>
        <w:rPr>
          <w:rFonts w:ascii="Tahoma" w:hAnsi="Tahoma" w:cs="Tahoma"/>
          <w:color w:val="222222"/>
          <w:shd w:val="clear" w:color="auto" w:fill="FFFFFF"/>
        </w:rPr>
        <w:t>shared</w:t>
      </w:r>
      <w:r w:rsidR="00EC2051" w:rsidRPr="00EC2051">
        <w:rPr>
          <w:rFonts w:ascii="Tahoma" w:hAnsi="Tahoma" w:cs="Tahoma"/>
          <w:color w:val="222222"/>
          <w:shd w:val="clear" w:color="auto" w:fill="FFFFFF"/>
        </w:rPr>
        <w:t xml:space="preserve"> for TDA development</w:t>
      </w:r>
      <w:r w:rsidR="00507255">
        <w:rPr>
          <w:rFonts w:ascii="Tahoma" w:hAnsi="Tahoma" w:cs="Tahoma"/>
          <w:color w:val="222222"/>
          <w:shd w:val="clear" w:color="auto" w:fill="FFFFFF"/>
        </w:rPr>
        <w:t xml:space="preserve"> with guidance of the consultant on TDA/SAP</w:t>
      </w:r>
    </w:p>
    <w:p w14:paraId="6AC8B782" w14:textId="77777777" w:rsidR="00753556" w:rsidRPr="00753556" w:rsidRDefault="00753556" w:rsidP="00753556">
      <w:pPr>
        <w:pStyle w:val="ListParagraph"/>
        <w:numPr>
          <w:ilvl w:val="0"/>
          <w:numId w:val="8"/>
        </w:numPr>
        <w:rPr>
          <w:lang w:val="en-US"/>
        </w:rPr>
      </w:pPr>
      <w:r w:rsidRPr="00753556">
        <w:rPr>
          <w:lang w:val="en-US"/>
        </w:rPr>
        <w:t>Online catalogue of best practice management measures and technologies for sustainable use of SCS coastal habitats and land-based pollution management</w:t>
      </w:r>
    </w:p>
    <w:p w14:paraId="6EDE8CB4" w14:textId="77777777" w:rsidR="00753556" w:rsidRPr="00EC2051" w:rsidRDefault="00753556" w:rsidP="00753556">
      <w:pPr>
        <w:pStyle w:val="BodyTextIndent"/>
        <w:ind w:left="720"/>
        <w:rPr>
          <w:rFonts w:ascii="Tahoma" w:hAnsi="Tahoma" w:cs="Tahoma"/>
          <w:color w:val="222222"/>
          <w:shd w:val="clear" w:color="auto" w:fill="FFFFFF"/>
        </w:rPr>
      </w:pPr>
    </w:p>
    <w:p w14:paraId="084B2407" w14:textId="77777777" w:rsidR="00A032C3" w:rsidRDefault="00A032C3" w:rsidP="00944171">
      <w:pPr>
        <w:pStyle w:val="BodyTextIndent"/>
        <w:ind w:left="0"/>
        <w:rPr>
          <w:rFonts w:ascii="Tahoma" w:hAnsi="Tahoma" w:cs="Tahoma"/>
          <w:color w:val="222222"/>
          <w:shd w:val="clear" w:color="auto" w:fill="FFFFFF"/>
        </w:rPr>
      </w:pPr>
    </w:p>
    <w:p w14:paraId="453A33F1" w14:textId="77777777" w:rsidR="00944171" w:rsidRDefault="00944171">
      <w:pPr>
        <w:spacing w:after="160" w:line="259" w:lineRule="auto"/>
        <w:jc w:val="left"/>
        <w:rPr>
          <w:rFonts w:cs="Arial"/>
          <w:bCs/>
        </w:rPr>
      </w:pPr>
      <w:r>
        <w:rPr>
          <w:rFonts w:cs="Arial"/>
          <w:bCs/>
        </w:rPr>
        <w:br w:type="page"/>
      </w:r>
    </w:p>
    <w:p w14:paraId="1D5A96DA" w14:textId="77777777" w:rsidR="00610386" w:rsidRPr="004A5592" w:rsidRDefault="00610386" w:rsidP="00C2534B">
      <w:pPr>
        <w:tabs>
          <w:tab w:val="left" w:pos="900"/>
          <w:tab w:val="left" w:pos="2722"/>
          <w:tab w:val="left" w:pos="3402"/>
          <w:tab w:val="left" w:pos="4082"/>
          <w:tab w:val="left" w:pos="4763"/>
          <w:tab w:val="left" w:pos="5443"/>
          <w:tab w:val="left" w:pos="6124"/>
          <w:tab w:val="left" w:pos="6804"/>
          <w:tab w:val="left" w:pos="7484"/>
          <w:tab w:val="left" w:pos="8165"/>
          <w:tab w:val="left" w:pos="8845"/>
        </w:tabs>
        <w:suppressAutoHyphens/>
        <w:ind w:left="1080" w:right="-151" w:hanging="1440"/>
        <w:rPr>
          <w:rFonts w:cs="Arial"/>
          <w:b/>
        </w:rPr>
      </w:pPr>
      <w:r w:rsidRPr="004A5592">
        <w:rPr>
          <w:rFonts w:cs="Arial"/>
          <w:b/>
        </w:rPr>
        <w:lastRenderedPageBreak/>
        <w:t xml:space="preserve">Annex 1. </w:t>
      </w:r>
      <w:r w:rsidR="00C2534B" w:rsidRPr="004A5592">
        <w:rPr>
          <w:rFonts w:cs="Arial"/>
          <w:b/>
        </w:rPr>
        <w:t xml:space="preserve">Details of </w:t>
      </w:r>
      <w:r w:rsidR="00C2534B" w:rsidRPr="004A5592">
        <w:rPr>
          <w:b/>
        </w:rPr>
        <w:t>properties and variables</w:t>
      </w:r>
      <w:r w:rsidR="00C2534B" w:rsidRPr="004A5592">
        <w:rPr>
          <w:rFonts w:cs="Arial"/>
          <w:b/>
        </w:rPr>
        <w:t xml:space="preserve">, Data and Information requirements </w:t>
      </w:r>
    </w:p>
    <w:p w14:paraId="1591050A" w14:textId="0F4FA9C8" w:rsidR="00C2534B" w:rsidRPr="00901BBC" w:rsidRDefault="00610386" w:rsidP="00C2534B">
      <w:pPr>
        <w:tabs>
          <w:tab w:val="left" w:pos="900"/>
          <w:tab w:val="left" w:pos="2722"/>
          <w:tab w:val="left" w:pos="3402"/>
          <w:tab w:val="left" w:pos="4082"/>
          <w:tab w:val="left" w:pos="4763"/>
          <w:tab w:val="left" w:pos="5443"/>
          <w:tab w:val="left" w:pos="6124"/>
          <w:tab w:val="left" w:pos="6804"/>
          <w:tab w:val="left" w:pos="7484"/>
          <w:tab w:val="left" w:pos="8165"/>
          <w:tab w:val="left" w:pos="8845"/>
        </w:tabs>
        <w:suppressAutoHyphens/>
        <w:ind w:left="1080" w:right="-151" w:hanging="1440"/>
        <w:rPr>
          <w:rFonts w:cs="Arial"/>
          <w:bCs/>
          <w:spacing w:val="-2"/>
        </w:rPr>
      </w:pPr>
      <w:r>
        <w:rPr>
          <w:rFonts w:cs="Arial"/>
          <w:bCs/>
        </w:rPr>
        <w:t>Table 1. F</w:t>
      </w:r>
      <w:r w:rsidR="00C2534B" w:rsidRPr="00901BBC">
        <w:rPr>
          <w:rFonts w:cs="Arial"/>
          <w:bCs/>
        </w:rPr>
        <w:t xml:space="preserve">or </w:t>
      </w:r>
      <w:r w:rsidR="00C2534B" w:rsidRPr="00901BBC">
        <w:rPr>
          <w:rFonts w:cs="Arial"/>
          <w:bCs/>
          <w:spacing w:val="-2"/>
        </w:rPr>
        <w:t>Mangrove Site Characterisation.</w:t>
      </w:r>
    </w:p>
    <w:p w14:paraId="777B0215" w14:textId="77777777" w:rsidR="00C2534B" w:rsidRPr="00901BBC" w:rsidRDefault="00C2534B" w:rsidP="00C2534B">
      <w:pPr>
        <w:tabs>
          <w:tab w:val="left" w:pos="720"/>
          <w:tab w:val="left" w:pos="1440"/>
          <w:tab w:val="left" w:pos="2722"/>
          <w:tab w:val="left" w:pos="3402"/>
          <w:tab w:val="left" w:pos="4082"/>
          <w:tab w:val="left" w:pos="4763"/>
          <w:tab w:val="left" w:pos="5443"/>
          <w:tab w:val="left" w:pos="6124"/>
          <w:tab w:val="left" w:pos="6804"/>
          <w:tab w:val="left" w:pos="7484"/>
          <w:tab w:val="left" w:pos="8165"/>
          <w:tab w:val="left" w:pos="8845"/>
        </w:tabs>
        <w:suppressAutoHyphens/>
        <w:jc w:val="center"/>
        <w:rPr>
          <w:rFonts w:cs="Arial"/>
          <w:b/>
          <w:bCs/>
          <w:spacing w:val="-2"/>
        </w:rPr>
      </w:pPr>
    </w:p>
    <w:tbl>
      <w:tblPr>
        <w:tblW w:w="9720"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2506"/>
        <w:gridCol w:w="2607"/>
        <w:gridCol w:w="4607"/>
      </w:tblGrid>
      <w:tr w:rsidR="00C2534B" w:rsidRPr="00901BBC" w14:paraId="1739A0A3" w14:textId="77777777" w:rsidTr="00BB207A">
        <w:trPr>
          <w:tblHeader/>
          <w:jc w:val="center"/>
        </w:trPr>
        <w:tc>
          <w:tcPr>
            <w:tcW w:w="2506" w:type="dxa"/>
            <w:vAlign w:val="center"/>
          </w:tcPr>
          <w:p w14:paraId="450BDB56" w14:textId="77777777" w:rsidR="00C2534B" w:rsidRPr="00901BBC" w:rsidRDefault="00C2534B" w:rsidP="00BB207A">
            <w:pPr>
              <w:pStyle w:val="BodyTextIndent"/>
              <w:spacing w:before="40"/>
              <w:ind w:left="2"/>
              <w:jc w:val="center"/>
              <w:rPr>
                <w:rFonts w:cs="Arial"/>
                <w:b/>
                <w:sz w:val="18"/>
              </w:rPr>
            </w:pPr>
          </w:p>
        </w:tc>
        <w:tc>
          <w:tcPr>
            <w:tcW w:w="2607" w:type="dxa"/>
            <w:vAlign w:val="center"/>
          </w:tcPr>
          <w:p w14:paraId="72EA47E2" w14:textId="77777777" w:rsidR="00C2534B" w:rsidRPr="00901BBC" w:rsidRDefault="00C2534B" w:rsidP="00BB207A">
            <w:pPr>
              <w:pStyle w:val="Heading3"/>
              <w:spacing w:before="40"/>
              <w:jc w:val="center"/>
              <w:rPr>
                <w:bCs w:val="0"/>
                <w:sz w:val="18"/>
              </w:rPr>
            </w:pPr>
            <w:r w:rsidRPr="00901BBC">
              <w:t>Properties and Variables</w:t>
            </w:r>
          </w:p>
        </w:tc>
        <w:tc>
          <w:tcPr>
            <w:tcW w:w="4607" w:type="dxa"/>
            <w:vAlign w:val="center"/>
          </w:tcPr>
          <w:p w14:paraId="20D49A8C" w14:textId="77777777" w:rsidR="00C2534B" w:rsidRPr="00901BBC" w:rsidRDefault="00C2534B" w:rsidP="00BB207A">
            <w:pPr>
              <w:pStyle w:val="Heading3"/>
              <w:spacing w:before="40"/>
              <w:jc w:val="center"/>
              <w:rPr>
                <w:bCs w:val="0"/>
                <w:sz w:val="18"/>
              </w:rPr>
            </w:pPr>
            <w:bookmarkStart w:id="1" w:name="_Toc6196424"/>
            <w:r w:rsidRPr="00901BBC">
              <w:rPr>
                <w:bCs w:val="0"/>
                <w:sz w:val="18"/>
              </w:rPr>
              <w:t>Data &amp; Information needed</w:t>
            </w:r>
            <w:bookmarkEnd w:id="1"/>
          </w:p>
        </w:tc>
      </w:tr>
      <w:tr w:rsidR="00C2534B" w:rsidRPr="00901BBC" w14:paraId="26262C63" w14:textId="77777777" w:rsidTr="00BB207A">
        <w:trPr>
          <w:jc w:val="center"/>
        </w:trPr>
        <w:tc>
          <w:tcPr>
            <w:tcW w:w="2506" w:type="dxa"/>
            <w:vAlign w:val="center"/>
          </w:tcPr>
          <w:p w14:paraId="18D45466" w14:textId="77777777" w:rsidR="00C2534B" w:rsidRPr="00901BBC" w:rsidRDefault="00C2534B" w:rsidP="00BB207A">
            <w:pPr>
              <w:pStyle w:val="BodyTextIndent"/>
              <w:tabs>
                <w:tab w:val="left" w:pos="292"/>
              </w:tabs>
              <w:ind w:left="2"/>
              <w:jc w:val="left"/>
              <w:rPr>
                <w:rFonts w:cs="Arial"/>
                <w:b/>
                <w:bCs/>
                <w:sz w:val="16"/>
                <w:szCs w:val="16"/>
              </w:rPr>
            </w:pPr>
            <w:r w:rsidRPr="00901BBC">
              <w:rPr>
                <w:rFonts w:cs="Arial"/>
                <w:b/>
                <w:bCs/>
                <w:sz w:val="16"/>
                <w:szCs w:val="16"/>
              </w:rPr>
              <w:t>Geographic information</w:t>
            </w:r>
          </w:p>
        </w:tc>
        <w:tc>
          <w:tcPr>
            <w:tcW w:w="2607" w:type="dxa"/>
            <w:vAlign w:val="center"/>
          </w:tcPr>
          <w:p w14:paraId="24B695F6" w14:textId="77777777" w:rsidR="00C2534B" w:rsidRPr="00901BBC" w:rsidRDefault="00C2534B" w:rsidP="00BB207A">
            <w:pPr>
              <w:pStyle w:val="EndnoteText"/>
              <w:tabs>
                <w:tab w:val="left" w:pos="360"/>
                <w:tab w:val="left" w:pos="720"/>
              </w:tabs>
              <w:ind w:left="770" w:hanging="770"/>
              <w:rPr>
                <w:rFonts w:cs="Arial"/>
                <w:bCs/>
                <w:sz w:val="14"/>
                <w:szCs w:val="14"/>
              </w:rPr>
            </w:pPr>
            <w:r w:rsidRPr="00901BBC">
              <w:rPr>
                <w:rFonts w:cs="Arial"/>
                <w:bCs/>
                <w:sz w:val="14"/>
                <w:szCs w:val="14"/>
              </w:rPr>
              <w:t>Co-ordinates</w:t>
            </w:r>
          </w:p>
        </w:tc>
        <w:tc>
          <w:tcPr>
            <w:tcW w:w="4607" w:type="dxa"/>
            <w:vAlign w:val="center"/>
          </w:tcPr>
          <w:p w14:paraId="0BA3CE18" w14:textId="77777777" w:rsidR="00C2534B" w:rsidRPr="00901BBC" w:rsidRDefault="00C2534B" w:rsidP="00BB207A">
            <w:pPr>
              <w:pStyle w:val="FootnoteText"/>
              <w:jc w:val="left"/>
              <w:rPr>
                <w:rFonts w:cs="Arial"/>
                <w:bCs/>
                <w:i w:val="0"/>
                <w:sz w:val="14"/>
                <w:szCs w:val="14"/>
              </w:rPr>
            </w:pPr>
            <w:r w:rsidRPr="00901BBC">
              <w:rPr>
                <w:rFonts w:cs="Arial"/>
                <w:bCs/>
                <w:i w:val="0"/>
                <w:sz w:val="14"/>
                <w:szCs w:val="14"/>
              </w:rPr>
              <w:t>Latitude &amp; Longitude central position of areas &lt;50 Ha; GPS Boundary or number (min 4) of paired co-ordinates for larger areas; end points for linear strips.</w:t>
            </w:r>
          </w:p>
        </w:tc>
      </w:tr>
      <w:tr w:rsidR="00C2534B" w:rsidRPr="00901BBC" w14:paraId="31EAC1B4" w14:textId="77777777" w:rsidTr="00BB207A">
        <w:trPr>
          <w:jc w:val="center"/>
        </w:trPr>
        <w:tc>
          <w:tcPr>
            <w:tcW w:w="2506" w:type="dxa"/>
            <w:vAlign w:val="center"/>
          </w:tcPr>
          <w:p w14:paraId="21819840" w14:textId="77777777" w:rsidR="00C2534B" w:rsidRPr="00901BBC" w:rsidRDefault="00C2534B" w:rsidP="00BB207A">
            <w:pPr>
              <w:pStyle w:val="Heading2"/>
              <w:ind w:left="2" w:hanging="27"/>
              <w:jc w:val="left"/>
              <w:rPr>
                <w:iCs w:val="0"/>
                <w:sz w:val="16"/>
                <w:szCs w:val="16"/>
                <w:u w:val="none"/>
              </w:rPr>
            </w:pPr>
          </w:p>
        </w:tc>
        <w:tc>
          <w:tcPr>
            <w:tcW w:w="2607" w:type="dxa"/>
            <w:vAlign w:val="center"/>
          </w:tcPr>
          <w:p w14:paraId="03BA9144" w14:textId="77777777" w:rsidR="00C2534B" w:rsidRPr="00901BBC" w:rsidRDefault="00C2534B" w:rsidP="00BB207A">
            <w:pPr>
              <w:tabs>
                <w:tab w:val="num" w:pos="1134"/>
              </w:tabs>
              <w:rPr>
                <w:rFonts w:cs="Arial"/>
                <w:bCs/>
                <w:sz w:val="14"/>
                <w:szCs w:val="14"/>
              </w:rPr>
            </w:pPr>
            <w:r w:rsidRPr="00901BBC">
              <w:rPr>
                <w:rFonts w:cs="Arial"/>
                <w:bCs/>
                <w:sz w:val="14"/>
                <w:szCs w:val="14"/>
              </w:rPr>
              <w:t>Area</w:t>
            </w:r>
          </w:p>
        </w:tc>
        <w:tc>
          <w:tcPr>
            <w:tcW w:w="4607" w:type="dxa"/>
            <w:vAlign w:val="center"/>
          </w:tcPr>
          <w:p w14:paraId="27639228" w14:textId="77777777" w:rsidR="00C2534B" w:rsidRPr="00901BBC" w:rsidRDefault="00C2534B" w:rsidP="00BB207A">
            <w:pPr>
              <w:rPr>
                <w:rFonts w:cs="Arial"/>
                <w:bCs/>
                <w:sz w:val="14"/>
                <w:szCs w:val="14"/>
              </w:rPr>
            </w:pPr>
            <w:r w:rsidRPr="00901BBC">
              <w:rPr>
                <w:rFonts w:cs="Arial"/>
                <w:bCs/>
                <w:sz w:val="14"/>
                <w:szCs w:val="14"/>
              </w:rPr>
              <w:t>(Units Km</w:t>
            </w:r>
            <w:r w:rsidRPr="00901BBC">
              <w:rPr>
                <w:rFonts w:cs="Arial"/>
                <w:bCs/>
                <w:sz w:val="14"/>
                <w:szCs w:val="14"/>
                <w:vertAlign w:val="superscript"/>
              </w:rPr>
              <w:t>2</w:t>
            </w:r>
            <w:r w:rsidRPr="00901BBC">
              <w:rPr>
                <w:rFonts w:cs="Arial"/>
                <w:bCs/>
                <w:sz w:val="14"/>
                <w:szCs w:val="14"/>
              </w:rPr>
              <w:t xml:space="preserve"> or Ha)</w:t>
            </w:r>
          </w:p>
        </w:tc>
      </w:tr>
      <w:tr w:rsidR="00C2534B" w:rsidRPr="00901BBC" w14:paraId="7B9C8A5F" w14:textId="77777777" w:rsidTr="00BB207A">
        <w:trPr>
          <w:jc w:val="center"/>
        </w:trPr>
        <w:tc>
          <w:tcPr>
            <w:tcW w:w="2506" w:type="dxa"/>
            <w:vAlign w:val="center"/>
          </w:tcPr>
          <w:p w14:paraId="1615E093" w14:textId="77777777" w:rsidR="00C2534B" w:rsidRPr="00901BBC" w:rsidRDefault="00C2534B" w:rsidP="00BB207A">
            <w:pPr>
              <w:pStyle w:val="Heading2"/>
              <w:ind w:left="2" w:hanging="27"/>
              <w:jc w:val="left"/>
              <w:rPr>
                <w:iCs w:val="0"/>
                <w:sz w:val="16"/>
                <w:szCs w:val="16"/>
                <w:u w:val="none"/>
              </w:rPr>
            </w:pPr>
            <w:bookmarkStart w:id="2" w:name="_Toc9236518"/>
            <w:bookmarkStart w:id="3" w:name="_Toc9238727"/>
            <w:r w:rsidRPr="00901BBC">
              <w:rPr>
                <w:iCs w:val="0"/>
                <w:sz w:val="16"/>
                <w:szCs w:val="16"/>
                <w:u w:val="none"/>
              </w:rPr>
              <w:t>Physical Environment</w:t>
            </w:r>
            <w:bookmarkEnd w:id="2"/>
            <w:bookmarkEnd w:id="3"/>
          </w:p>
        </w:tc>
        <w:tc>
          <w:tcPr>
            <w:tcW w:w="2607" w:type="dxa"/>
            <w:vAlign w:val="center"/>
          </w:tcPr>
          <w:p w14:paraId="60551422" w14:textId="77777777" w:rsidR="00C2534B" w:rsidRPr="00901BBC" w:rsidRDefault="00C2534B" w:rsidP="00BB207A">
            <w:pPr>
              <w:pStyle w:val="ListBullet5"/>
              <w:rPr>
                <w:bCs/>
                <w:sz w:val="14"/>
                <w:szCs w:val="14"/>
              </w:rPr>
            </w:pPr>
            <w:r w:rsidRPr="00901BBC">
              <w:rPr>
                <w:bCs/>
                <w:sz w:val="14"/>
                <w:szCs w:val="14"/>
              </w:rPr>
              <w:t xml:space="preserve">Substrate (soil) </w:t>
            </w:r>
          </w:p>
        </w:tc>
        <w:tc>
          <w:tcPr>
            <w:tcW w:w="4607" w:type="dxa"/>
            <w:vAlign w:val="center"/>
          </w:tcPr>
          <w:p w14:paraId="3AF2470D" w14:textId="77777777" w:rsidR="00C2534B" w:rsidRPr="00901BBC" w:rsidRDefault="00C2534B" w:rsidP="00BB207A">
            <w:pPr>
              <w:pStyle w:val="ListBullet5"/>
              <w:rPr>
                <w:bCs/>
                <w:sz w:val="14"/>
                <w:szCs w:val="14"/>
              </w:rPr>
            </w:pPr>
            <w:r w:rsidRPr="00901BBC">
              <w:rPr>
                <w:bCs/>
                <w:sz w:val="14"/>
                <w:szCs w:val="14"/>
              </w:rPr>
              <w:t>Proportion of sand, silt, clay</w:t>
            </w:r>
          </w:p>
        </w:tc>
      </w:tr>
      <w:tr w:rsidR="00C2534B" w:rsidRPr="00901BBC" w14:paraId="141FBE1A" w14:textId="77777777" w:rsidTr="00BB207A">
        <w:trPr>
          <w:jc w:val="center"/>
        </w:trPr>
        <w:tc>
          <w:tcPr>
            <w:tcW w:w="2506" w:type="dxa"/>
            <w:vAlign w:val="center"/>
          </w:tcPr>
          <w:p w14:paraId="3F7557BF" w14:textId="77777777" w:rsidR="00C2534B" w:rsidRPr="00901BBC" w:rsidRDefault="00C2534B" w:rsidP="00BB207A">
            <w:pPr>
              <w:pStyle w:val="Heading5"/>
              <w:tabs>
                <w:tab w:val="left" w:pos="292"/>
              </w:tabs>
              <w:ind w:left="292" w:hanging="292"/>
              <w:jc w:val="left"/>
              <w:rPr>
                <w:b/>
                <w:bCs/>
                <w:i w:val="0"/>
                <w:sz w:val="16"/>
                <w:szCs w:val="16"/>
              </w:rPr>
            </w:pPr>
          </w:p>
        </w:tc>
        <w:tc>
          <w:tcPr>
            <w:tcW w:w="2607" w:type="dxa"/>
            <w:vAlign w:val="center"/>
          </w:tcPr>
          <w:p w14:paraId="13B41055" w14:textId="77777777" w:rsidR="00C2534B" w:rsidRPr="00901BBC" w:rsidRDefault="00C2534B" w:rsidP="00BB207A">
            <w:pPr>
              <w:pStyle w:val="Heading4"/>
              <w:tabs>
                <w:tab w:val="left" w:pos="567"/>
                <w:tab w:val="left" w:pos="1560"/>
              </w:tabs>
              <w:jc w:val="left"/>
              <w:rPr>
                <w:rFonts w:cs="Arial"/>
                <w:i w:val="0"/>
                <w:sz w:val="14"/>
                <w:szCs w:val="14"/>
                <w:u w:val="none"/>
              </w:rPr>
            </w:pPr>
          </w:p>
        </w:tc>
        <w:tc>
          <w:tcPr>
            <w:tcW w:w="4607" w:type="dxa"/>
            <w:vAlign w:val="center"/>
          </w:tcPr>
          <w:p w14:paraId="7DE34D77"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Bulk Density</w:t>
            </w:r>
          </w:p>
        </w:tc>
      </w:tr>
      <w:tr w:rsidR="00C2534B" w:rsidRPr="00901BBC" w14:paraId="260F6A15" w14:textId="77777777" w:rsidTr="00BB207A">
        <w:trPr>
          <w:jc w:val="center"/>
        </w:trPr>
        <w:tc>
          <w:tcPr>
            <w:tcW w:w="2506" w:type="dxa"/>
            <w:vAlign w:val="center"/>
          </w:tcPr>
          <w:p w14:paraId="20CCA644" w14:textId="77777777" w:rsidR="00C2534B" w:rsidRPr="00901BBC" w:rsidRDefault="00C2534B" w:rsidP="00BB207A">
            <w:pPr>
              <w:pStyle w:val="Heading4"/>
              <w:tabs>
                <w:tab w:val="left" w:pos="567"/>
                <w:tab w:val="left" w:pos="1560"/>
              </w:tabs>
              <w:jc w:val="left"/>
              <w:rPr>
                <w:rFonts w:cs="Arial"/>
                <w:b/>
                <w:i w:val="0"/>
                <w:sz w:val="16"/>
                <w:szCs w:val="16"/>
                <w:u w:val="none"/>
              </w:rPr>
            </w:pPr>
          </w:p>
        </w:tc>
        <w:tc>
          <w:tcPr>
            <w:tcW w:w="2607" w:type="dxa"/>
            <w:vAlign w:val="center"/>
          </w:tcPr>
          <w:p w14:paraId="661348BB" w14:textId="77777777" w:rsidR="00C2534B" w:rsidRPr="00901BBC" w:rsidRDefault="00C2534B" w:rsidP="00BB207A">
            <w:pPr>
              <w:pStyle w:val="Heading4"/>
              <w:tabs>
                <w:tab w:val="left" w:pos="567"/>
                <w:tab w:val="left" w:pos="1560"/>
              </w:tabs>
              <w:jc w:val="left"/>
              <w:rPr>
                <w:rFonts w:cs="Arial"/>
                <w:i w:val="0"/>
                <w:sz w:val="14"/>
                <w:szCs w:val="14"/>
                <w:u w:val="none"/>
              </w:rPr>
            </w:pPr>
            <w:r w:rsidRPr="00901BBC">
              <w:rPr>
                <w:rFonts w:cs="Arial"/>
                <w:i w:val="0"/>
                <w:sz w:val="14"/>
                <w:szCs w:val="14"/>
                <w:u w:val="none"/>
              </w:rPr>
              <w:t>Freshwater regime</w:t>
            </w:r>
          </w:p>
        </w:tc>
        <w:tc>
          <w:tcPr>
            <w:tcW w:w="4607" w:type="dxa"/>
            <w:vAlign w:val="center"/>
          </w:tcPr>
          <w:p w14:paraId="0CDA1976" w14:textId="77777777" w:rsidR="00C2534B" w:rsidRPr="00901BBC" w:rsidRDefault="00C2534B" w:rsidP="00BB207A">
            <w:pPr>
              <w:rPr>
                <w:rFonts w:cs="Arial"/>
                <w:bCs/>
                <w:sz w:val="14"/>
                <w:szCs w:val="14"/>
              </w:rPr>
            </w:pPr>
            <w:r w:rsidRPr="00901BBC">
              <w:rPr>
                <w:rFonts w:cs="Arial"/>
                <w:bCs/>
                <w:sz w:val="14"/>
                <w:szCs w:val="14"/>
              </w:rPr>
              <w:t>Mean monthly rainfall (mm)</w:t>
            </w:r>
          </w:p>
        </w:tc>
      </w:tr>
      <w:tr w:rsidR="00C2534B" w:rsidRPr="00901BBC" w14:paraId="2DC43D3B" w14:textId="77777777" w:rsidTr="00BB207A">
        <w:trPr>
          <w:jc w:val="center"/>
        </w:trPr>
        <w:tc>
          <w:tcPr>
            <w:tcW w:w="2506" w:type="dxa"/>
            <w:vAlign w:val="center"/>
          </w:tcPr>
          <w:p w14:paraId="38657388" w14:textId="77777777" w:rsidR="00C2534B" w:rsidRPr="00901BBC" w:rsidRDefault="00C2534B" w:rsidP="00BB207A">
            <w:pPr>
              <w:pStyle w:val="Heading4"/>
              <w:tabs>
                <w:tab w:val="left" w:pos="567"/>
                <w:tab w:val="left" w:pos="1560"/>
              </w:tabs>
              <w:jc w:val="left"/>
              <w:rPr>
                <w:rFonts w:cs="Arial"/>
                <w:b/>
                <w:i w:val="0"/>
                <w:sz w:val="16"/>
                <w:szCs w:val="16"/>
                <w:u w:val="none"/>
              </w:rPr>
            </w:pPr>
          </w:p>
        </w:tc>
        <w:tc>
          <w:tcPr>
            <w:tcW w:w="2607" w:type="dxa"/>
            <w:vAlign w:val="center"/>
          </w:tcPr>
          <w:p w14:paraId="270E0252" w14:textId="77777777" w:rsidR="00C2534B" w:rsidRPr="00901BBC" w:rsidRDefault="00C2534B" w:rsidP="00BB207A">
            <w:pPr>
              <w:pStyle w:val="Heading4"/>
              <w:tabs>
                <w:tab w:val="left" w:pos="567"/>
                <w:tab w:val="left" w:pos="1560"/>
              </w:tabs>
              <w:jc w:val="left"/>
              <w:rPr>
                <w:rFonts w:cs="Arial"/>
                <w:i w:val="0"/>
                <w:sz w:val="14"/>
                <w:szCs w:val="14"/>
                <w:u w:val="none"/>
              </w:rPr>
            </w:pPr>
          </w:p>
        </w:tc>
        <w:tc>
          <w:tcPr>
            <w:tcW w:w="4607" w:type="dxa"/>
            <w:vAlign w:val="center"/>
          </w:tcPr>
          <w:p w14:paraId="5F7BDC6D" w14:textId="77777777" w:rsidR="00C2534B" w:rsidRPr="00901BBC" w:rsidRDefault="00C2534B" w:rsidP="00BB207A">
            <w:pPr>
              <w:rPr>
                <w:rFonts w:cs="Arial"/>
                <w:bCs/>
                <w:sz w:val="14"/>
                <w:szCs w:val="14"/>
              </w:rPr>
            </w:pPr>
            <w:r w:rsidRPr="00901BBC">
              <w:rPr>
                <w:rFonts w:cs="Arial"/>
                <w:bCs/>
                <w:sz w:val="14"/>
                <w:szCs w:val="14"/>
              </w:rPr>
              <w:t>Mean monthly River discharge (m</w:t>
            </w:r>
            <w:r w:rsidRPr="00901BBC">
              <w:rPr>
                <w:rFonts w:cs="Arial"/>
                <w:bCs/>
                <w:sz w:val="14"/>
                <w:szCs w:val="14"/>
                <w:vertAlign w:val="superscript"/>
              </w:rPr>
              <w:t>3</w:t>
            </w:r>
            <w:r w:rsidRPr="00901BBC">
              <w:rPr>
                <w:rFonts w:cs="Arial"/>
                <w:bCs/>
                <w:sz w:val="14"/>
                <w:szCs w:val="14"/>
              </w:rPr>
              <w:t>sec</w:t>
            </w:r>
            <w:r w:rsidRPr="00901BBC">
              <w:rPr>
                <w:rFonts w:cs="Arial"/>
                <w:bCs/>
                <w:sz w:val="14"/>
                <w:szCs w:val="14"/>
                <w:vertAlign w:val="superscript"/>
              </w:rPr>
              <w:t>-1</w:t>
            </w:r>
            <w:r w:rsidRPr="00901BBC">
              <w:rPr>
                <w:rFonts w:cs="Arial"/>
                <w:bCs/>
                <w:sz w:val="14"/>
                <w:szCs w:val="14"/>
              </w:rPr>
              <w:t>)</w:t>
            </w:r>
          </w:p>
        </w:tc>
      </w:tr>
      <w:tr w:rsidR="00C2534B" w:rsidRPr="00901BBC" w14:paraId="37D430A1" w14:textId="77777777" w:rsidTr="00BB207A">
        <w:trPr>
          <w:jc w:val="center"/>
        </w:trPr>
        <w:tc>
          <w:tcPr>
            <w:tcW w:w="2506" w:type="dxa"/>
            <w:vAlign w:val="center"/>
          </w:tcPr>
          <w:p w14:paraId="5C6DCF08" w14:textId="77777777" w:rsidR="00C2534B" w:rsidRPr="00901BBC" w:rsidRDefault="00C2534B" w:rsidP="00BB207A">
            <w:pPr>
              <w:pStyle w:val="Heading4"/>
              <w:tabs>
                <w:tab w:val="left" w:pos="567"/>
                <w:tab w:val="left" w:pos="1560"/>
              </w:tabs>
              <w:jc w:val="left"/>
              <w:rPr>
                <w:rFonts w:cs="Arial"/>
                <w:b/>
                <w:i w:val="0"/>
                <w:sz w:val="16"/>
                <w:szCs w:val="16"/>
                <w:u w:val="none"/>
              </w:rPr>
            </w:pPr>
          </w:p>
        </w:tc>
        <w:tc>
          <w:tcPr>
            <w:tcW w:w="2607" w:type="dxa"/>
            <w:vAlign w:val="center"/>
          </w:tcPr>
          <w:p w14:paraId="7BAC547F" w14:textId="77777777" w:rsidR="00C2534B" w:rsidRPr="00901BBC" w:rsidRDefault="00C2534B" w:rsidP="00BB207A">
            <w:pPr>
              <w:pStyle w:val="Heading4"/>
              <w:tabs>
                <w:tab w:val="left" w:pos="567"/>
                <w:tab w:val="left" w:pos="1560"/>
              </w:tabs>
              <w:ind w:right="-108"/>
              <w:jc w:val="left"/>
              <w:rPr>
                <w:rFonts w:cs="Arial"/>
                <w:i w:val="0"/>
                <w:sz w:val="14"/>
                <w:szCs w:val="14"/>
                <w:u w:val="none"/>
              </w:rPr>
            </w:pPr>
            <w:r w:rsidRPr="00901BBC">
              <w:rPr>
                <w:rFonts w:cs="Arial"/>
                <w:i w:val="0"/>
                <w:sz w:val="14"/>
                <w:szCs w:val="14"/>
                <w:u w:val="none"/>
              </w:rPr>
              <w:t>Tidal regime</w:t>
            </w:r>
          </w:p>
        </w:tc>
        <w:tc>
          <w:tcPr>
            <w:tcW w:w="4607" w:type="dxa"/>
            <w:vAlign w:val="center"/>
          </w:tcPr>
          <w:p w14:paraId="1D32903D"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Range (m)</w:t>
            </w:r>
          </w:p>
        </w:tc>
      </w:tr>
      <w:tr w:rsidR="00C2534B" w:rsidRPr="00901BBC" w14:paraId="39C0340D" w14:textId="77777777" w:rsidTr="00BB207A">
        <w:trPr>
          <w:jc w:val="center"/>
        </w:trPr>
        <w:tc>
          <w:tcPr>
            <w:tcW w:w="2506" w:type="dxa"/>
            <w:vAlign w:val="center"/>
          </w:tcPr>
          <w:p w14:paraId="625A5A5E" w14:textId="77777777" w:rsidR="00C2534B" w:rsidRPr="00901BBC" w:rsidRDefault="00C2534B" w:rsidP="00BB207A">
            <w:pPr>
              <w:rPr>
                <w:rFonts w:cs="Arial"/>
                <w:b/>
                <w:bCs/>
                <w:sz w:val="16"/>
                <w:szCs w:val="16"/>
              </w:rPr>
            </w:pPr>
          </w:p>
        </w:tc>
        <w:tc>
          <w:tcPr>
            <w:tcW w:w="2607" w:type="dxa"/>
            <w:vAlign w:val="center"/>
          </w:tcPr>
          <w:p w14:paraId="3F49A5BC" w14:textId="77777777" w:rsidR="00C2534B" w:rsidRPr="00901BBC" w:rsidRDefault="00C2534B" w:rsidP="00BB207A">
            <w:pPr>
              <w:pStyle w:val="Heading5"/>
              <w:jc w:val="left"/>
              <w:rPr>
                <w:bCs/>
                <w:i w:val="0"/>
                <w:sz w:val="14"/>
                <w:szCs w:val="14"/>
              </w:rPr>
            </w:pPr>
          </w:p>
        </w:tc>
        <w:tc>
          <w:tcPr>
            <w:tcW w:w="4607" w:type="dxa"/>
            <w:vAlign w:val="center"/>
          </w:tcPr>
          <w:p w14:paraId="0767F21F" w14:textId="77777777" w:rsidR="00C2534B" w:rsidRPr="00901BBC" w:rsidRDefault="00C2534B" w:rsidP="00BB207A">
            <w:pPr>
              <w:rPr>
                <w:rFonts w:cs="Arial"/>
                <w:bCs/>
                <w:sz w:val="14"/>
                <w:szCs w:val="14"/>
              </w:rPr>
            </w:pPr>
            <w:r w:rsidRPr="00901BBC">
              <w:rPr>
                <w:rFonts w:cs="Arial"/>
                <w:bCs/>
                <w:sz w:val="14"/>
                <w:szCs w:val="14"/>
              </w:rPr>
              <w:t>Diurnal, semi-diurnal, mixed</w:t>
            </w:r>
          </w:p>
        </w:tc>
      </w:tr>
      <w:tr w:rsidR="00C2534B" w:rsidRPr="00901BBC" w14:paraId="7C1FF1AC" w14:textId="77777777" w:rsidTr="00BB207A">
        <w:trPr>
          <w:jc w:val="center"/>
        </w:trPr>
        <w:tc>
          <w:tcPr>
            <w:tcW w:w="2506" w:type="dxa"/>
            <w:vAlign w:val="center"/>
          </w:tcPr>
          <w:p w14:paraId="1D99B7AF" w14:textId="77777777" w:rsidR="00C2534B" w:rsidRPr="00901BBC" w:rsidRDefault="00C2534B" w:rsidP="00BB207A">
            <w:pPr>
              <w:tabs>
                <w:tab w:val="left" w:pos="292"/>
              </w:tabs>
              <w:ind w:left="292" w:hanging="292"/>
              <w:rPr>
                <w:rFonts w:cs="Arial"/>
                <w:b/>
                <w:bCs/>
                <w:sz w:val="16"/>
                <w:szCs w:val="16"/>
              </w:rPr>
            </w:pPr>
          </w:p>
        </w:tc>
        <w:tc>
          <w:tcPr>
            <w:tcW w:w="2607" w:type="dxa"/>
            <w:vAlign w:val="center"/>
          </w:tcPr>
          <w:p w14:paraId="2D2869B3" w14:textId="77777777" w:rsidR="00C2534B" w:rsidRPr="00901BBC" w:rsidRDefault="00C2534B" w:rsidP="00BB207A">
            <w:pPr>
              <w:pStyle w:val="EndnoteText"/>
              <w:widowControl/>
              <w:rPr>
                <w:rFonts w:cs="Arial"/>
                <w:bCs/>
                <w:snapToGrid/>
                <w:sz w:val="14"/>
                <w:szCs w:val="14"/>
              </w:rPr>
            </w:pPr>
            <w:r w:rsidRPr="00901BBC">
              <w:rPr>
                <w:rFonts w:cs="Arial"/>
                <w:bCs/>
                <w:snapToGrid/>
                <w:sz w:val="14"/>
                <w:szCs w:val="14"/>
              </w:rPr>
              <w:t>Slope</w:t>
            </w:r>
          </w:p>
        </w:tc>
        <w:tc>
          <w:tcPr>
            <w:tcW w:w="4607" w:type="dxa"/>
            <w:vAlign w:val="center"/>
          </w:tcPr>
          <w:p w14:paraId="026BC98E" w14:textId="77777777" w:rsidR="00C2534B" w:rsidRPr="00901BBC" w:rsidRDefault="00C2534B" w:rsidP="00BB207A">
            <w:pPr>
              <w:pStyle w:val="FootnoteText"/>
              <w:rPr>
                <w:rFonts w:cs="Arial"/>
                <w:bCs/>
                <w:i w:val="0"/>
                <w:sz w:val="14"/>
                <w:szCs w:val="14"/>
              </w:rPr>
            </w:pPr>
            <w:r w:rsidRPr="00901BBC">
              <w:rPr>
                <w:rFonts w:cs="Arial"/>
                <w:bCs/>
                <w:i w:val="0"/>
                <w:sz w:val="14"/>
                <w:szCs w:val="14"/>
              </w:rPr>
              <w:t>Degrees (tangent)</w:t>
            </w:r>
          </w:p>
        </w:tc>
      </w:tr>
      <w:tr w:rsidR="00C2534B" w:rsidRPr="00901BBC" w14:paraId="14938B1C" w14:textId="77777777" w:rsidTr="00BB207A">
        <w:trPr>
          <w:jc w:val="center"/>
        </w:trPr>
        <w:tc>
          <w:tcPr>
            <w:tcW w:w="2506" w:type="dxa"/>
            <w:vAlign w:val="center"/>
          </w:tcPr>
          <w:p w14:paraId="70875051" w14:textId="77777777" w:rsidR="00C2534B" w:rsidRPr="00901BBC" w:rsidRDefault="00C2534B" w:rsidP="00BB207A">
            <w:pPr>
              <w:rPr>
                <w:rFonts w:cs="Arial"/>
                <w:b/>
                <w:bCs/>
                <w:sz w:val="16"/>
                <w:szCs w:val="16"/>
              </w:rPr>
            </w:pPr>
          </w:p>
        </w:tc>
        <w:tc>
          <w:tcPr>
            <w:tcW w:w="2607" w:type="dxa"/>
            <w:vAlign w:val="center"/>
          </w:tcPr>
          <w:p w14:paraId="12211583" w14:textId="77777777" w:rsidR="00C2534B" w:rsidRPr="00901BBC" w:rsidRDefault="00C2534B" w:rsidP="00BB207A">
            <w:pPr>
              <w:tabs>
                <w:tab w:val="left" w:pos="360"/>
                <w:tab w:val="left" w:pos="720"/>
              </w:tabs>
              <w:rPr>
                <w:rFonts w:cs="Arial"/>
                <w:bCs/>
                <w:sz w:val="14"/>
                <w:szCs w:val="14"/>
              </w:rPr>
            </w:pPr>
            <w:r w:rsidRPr="00901BBC">
              <w:rPr>
                <w:rFonts w:cs="Arial"/>
                <w:bCs/>
                <w:sz w:val="14"/>
                <w:szCs w:val="14"/>
              </w:rPr>
              <w:t>Temperature</w:t>
            </w:r>
          </w:p>
        </w:tc>
        <w:tc>
          <w:tcPr>
            <w:tcW w:w="4607" w:type="dxa"/>
            <w:vAlign w:val="center"/>
          </w:tcPr>
          <w:p w14:paraId="1A42ED3A" w14:textId="77777777" w:rsidR="00C2534B" w:rsidRPr="00901BBC" w:rsidRDefault="00C2534B" w:rsidP="00BB207A">
            <w:pPr>
              <w:pStyle w:val="FootnoteText"/>
              <w:rPr>
                <w:rFonts w:cs="Arial"/>
                <w:bCs/>
                <w:i w:val="0"/>
                <w:sz w:val="14"/>
                <w:szCs w:val="14"/>
              </w:rPr>
            </w:pPr>
            <w:r w:rsidRPr="00901BBC">
              <w:rPr>
                <w:rFonts w:cs="Arial"/>
                <w:bCs/>
                <w:i w:val="0"/>
                <w:sz w:val="14"/>
                <w:szCs w:val="14"/>
              </w:rPr>
              <w:t>Mean, max, min, monthly (</w:t>
            </w:r>
            <w:proofErr w:type="spellStart"/>
            <w:r w:rsidRPr="00901BBC">
              <w:rPr>
                <w:rFonts w:cs="Arial"/>
                <w:bCs/>
                <w:i w:val="0"/>
                <w:sz w:val="14"/>
                <w:szCs w:val="14"/>
                <w:vertAlign w:val="superscript"/>
              </w:rPr>
              <w:t>o</w:t>
            </w:r>
            <w:r w:rsidRPr="00901BBC">
              <w:rPr>
                <w:rFonts w:cs="Arial"/>
                <w:bCs/>
                <w:i w:val="0"/>
                <w:sz w:val="14"/>
                <w:szCs w:val="14"/>
              </w:rPr>
              <w:t>C</w:t>
            </w:r>
            <w:proofErr w:type="spellEnd"/>
            <w:r w:rsidRPr="00901BBC">
              <w:rPr>
                <w:rFonts w:cs="Arial"/>
                <w:bCs/>
                <w:i w:val="0"/>
                <w:sz w:val="14"/>
                <w:szCs w:val="14"/>
              </w:rPr>
              <w:t>)</w:t>
            </w:r>
          </w:p>
        </w:tc>
      </w:tr>
      <w:tr w:rsidR="00C2534B" w:rsidRPr="00901BBC" w14:paraId="0B7F2787" w14:textId="77777777" w:rsidTr="00BB207A">
        <w:trPr>
          <w:jc w:val="center"/>
        </w:trPr>
        <w:tc>
          <w:tcPr>
            <w:tcW w:w="2506" w:type="dxa"/>
            <w:vAlign w:val="center"/>
          </w:tcPr>
          <w:p w14:paraId="7B4C7E1F" w14:textId="77777777" w:rsidR="00C2534B" w:rsidRPr="00901BBC" w:rsidRDefault="00C2534B" w:rsidP="00BB207A">
            <w:pPr>
              <w:rPr>
                <w:rFonts w:cs="Arial"/>
                <w:b/>
                <w:bCs/>
                <w:sz w:val="16"/>
                <w:szCs w:val="16"/>
              </w:rPr>
            </w:pPr>
          </w:p>
        </w:tc>
        <w:tc>
          <w:tcPr>
            <w:tcW w:w="2607" w:type="dxa"/>
            <w:vAlign w:val="center"/>
          </w:tcPr>
          <w:p w14:paraId="408F5A02" w14:textId="77777777" w:rsidR="00C2534B" w:rsidRPr="00901BBC" w:rsidRDefault="00C2534B" w:rsidP="00BB207A">
            <w:pPr>
              <w:tabs>
                <w:tab w:val="num" w:pos="1134"/>
              </w:tabs>
              <w:rPr>
                <w:rFonts w:cs="Arial"/>
                <w:bCs/>
                <w:sz w:val="14"/>
                <w:szCs w:val="14"/>
              </w:rPr>
            </w:pPr>
            <w:r w:rsidRPr="00901BBC">
              <w:rPr>
                <w:rFonts w:cs="Arial"/>
                <w:bCs/>
                <w:sz w:val="14"/>
                <w:szCs w:val="14"/>
              </w:rPr>
              <w:t>Soil Salinity</w:t>
            </w:r>
          </w:p>
        </w:tc>
        <w:tc>
          <w:tcPr>
            <w:tcW w:w="4607" w:type="dxa"/>
            <w:vAlign w:val="center"/>
          </w:tcPr>
          <w:p w14:paraId="567CC42F" w14:textId="77777777" w:rsidR="00C2534B" w:rsidRPr="00901BBC" w:rsidRDefault="00C2534B" w:rsidP="00BB207A">
            <w:pPr>
              <w:rPr>
                <w:rFonts w:cs="Arial"/>
                <w:bCs/>
                <w:sz w:val="14"/>
                <w:szCs w:val="14"/>
              </w:rPr>
            </w:pPr>
            <w:r w:rsidRPr="00901BBC">
              <w:rPr>
                <w:rFonts w:cs="Arial"/>
                <w:bCs/>
                <w:sz w:val="14"/>
                <w:szCs w:val="14"/>
              </w:rPr>
              <w:t>Range (</w:t>
            </w:r>
            <w:proofErr w:type="spellStart"/>
            <w:r w:rsidRPr="00901BBC">
              <w:rPr>
                <w:rFonts w:cs="Arial"/>
                <w:bCs/>
                <w:sz w:val="14"/>
                <w:szCs w:val="14"/>
              </w:rPr>
              <w:t>psu</w:t>
            </w:r>
            <w:proofErr w:type="spellEnd"/>
            <w:r w:rsidRPr="00901BBC">
              <w:rPr>
                <w:rFonts w:cs="Arial"/>
                <w:bCs/>
                <w:sz w:val="14"/>
                <w:szCs w:val="14"/>
              </w:rPr>
              <w:t>)</w:t>
            </w:r>
          </w:p>
        </w:tc>
      </w:tr>
      <w:tr w:rsidR="00C2534B" w:rsidRPr="00901BBC" w14:paraId="34E1D8B1" w14:textId="77777777" w:rsidTr="00BB207A">
        <w:trPr>
          <w:jc w:val="center"/>
        </w:trPr>
        <w:tc>
          <w:tcPr>
            <w:tcW w:w="2506" w:type="dxa"/>
            <w:vAlign w:val="center"/>
          </w:tcPr>
          <w:p w14:paraId="281C2177" w14:textId="77777777" w:rsidR="00C2534B" w:rsidRPr="00901BBC" w:rsidRDefault="00C2534B" w:rsidP="00BB207A">
            <w:pPr>
              <w:rPr>
                <w:rFonts w:cs="Arial"/>
                <w:b/>
                <w:bCs/>
                <w:sz w:val="16"/>
                <w:szCs w:val="16"/>
              </w:rPr>
            </w:pPr>
          </w:p>
        </w:tc>
        <w:tc>
          <w:tcPr>
            <w:tcW w:w="2607" w:type="dxa"/>
            <w:vAlign w:val="center"/>
          </w:tcPr>
          <w:p w14:paraId="5A3C8747" w14:textId="77777777" w:rsidR="00C2534B" w:rsidRPr="00901BBC" w:rsidRDefault="00C2534B" w:rsidP="00BB207A">
            <w:pPr>
              <w:pStyle w:val="EndnoteText"/>
              <w:widowControl/>
              <w:tabs>
                <w:tab w:val="left" w:pos="360"/>
                <w:tab w:val="left" w:pos="720"/>
              </w:tabs>
              <w:rPr>
                <w:rFonts w:cs="Arial"/>
                <w:bCs/>
                <w:snapToGrid/>
                <w:sz w:val="14"/>
                <w:szCs w:val="14"/>
              </w:rPr>
            </w:pPr>
            <w:r w:rsidRPr="00901BBC">
              <w:rPr>
                <w:rFonts w:cs="Arial"/>
                <w:bCs/>
                <w:snapToGrid/>
                <w:sz w:val="14"/>
                <w:szCs w:val="14"/>
              </w:rPr>
              <w:t xml:space="preserve">Water quality </w:t>
            </w:r>
          </w:p>
        </w:tc>
        <w:tc>
          <w:tcPr>
            <w:tcW w:w="4607" w:type="dxa"/>
            <w:vAlign w:val="center"/>
          </w:tcPr>
          <w:p w14:paraId="5F1E9FB5" w14:textId="77777777" w:rsidR="00C2534B" w:rsidRPr="00901BBC" w:rsidRDefault="00C2534B" w:rsidP="00BB207A">
            <w:pPr>
              <w:rPr>
                <w:rFonts w:cs="Arial"/>
                <w:bCs/>
                <w:sz w:val="14"/>
                <w:szCs w:val="14"/>
              </w:rPr>
            </w:pPr>
            <w:r w:rsidRPr="00901BBC">
              <w:rPr>
                <w:rFonts w:cs="Arial"/>
                <w:bCs/>
                <w:sz w:val="14"/>
                <w:szCs w:val="14"/>
              </w:rPr>
              <w:t>Total suspended solids</w:t>
            </w:r>
            <w:r w:rsidRPr="00901BBC">
              <w:rPr>
                <w:rFonts w:cs="Arial"/>
                <w:bCs/>
                <w:sz w:val="14"/>
                <w:szCs w:val="14"/>
                <w:vertAlign w:val="subscript"/>
              </w:rPr>
              <w:t xml:space="preserve"> </w:t>
            </w:r>
          </w:p>
        </w:tc>
      </w:tr>
      <w:tr w:rsidR="00C2534B" w:rsidRPr="00901BBC" w14:paraId="741BEA29" w14:textId="77777777" w:rsidTr="00BB207A">
        <w:trPr>
          <w:jc w:val="center"/>
        </w:trPr>
        <w:tc>
          <w:tcPr>
            <w:tcW w:w="2506" w:type="dxa"/>
            <w:vAlign w:val="center"/>
          </w:tcPr>
          <w:p w14:paraId="5742D464" w14:textId="77777777" w:rsidR="00C2534B" w:rsidRPr="00901BBC" w:rsidRDefault="00C2534B" w:rsidP="00BB207A">
            <w:pPr>
              <w:tabs>
                <w:tab w:val="left" w:pos="292"/>
              </w:tabs>
              <w:ind w:left="292" w:hanging="292"/>
              <w:rPr>
                <w:rFonts w:cs="Arial"/>
                <w:b/>
                <w:bCs/>
                <w:sz w:val="16"/>
                <w:szCs w:val="16"/>
              </w:rPr>
            </w:pPr>
          </w:p>
        </w:tc>
        <w:tc>
          <w:tcPr>
            <w:tcW w:w="2607" w:type="dxa"/>
            <w:vAlign w:val="center"/>
          </w:tcPr>
          <w:p w14:paraId="39DAF538" w14:textId="77777777" w:rsidR="00C2534B" w:rsidRPr="00901BBC" w:rsidRDefault="00C2534B" w:rsidP="00BB207A">
            <w:pPr>
              <w:tabs>
                <w:tab w:val="num" w:pos="1134"/>
              </w:tabs>
              <w:rPr>
                <w:rFonts w:cs="Arial"/>
                <w:bCs/>
                <w:sz w:val="14"/>
                <w:szCs w:val="14"/>
              </w:rPr>
            </w:pPr>
          </w:p>
        </w:tc>
        <w:tc>
          <w:tcPr>
            <w:tcW w:w="4607" w:type="dxa"/>
            <w:vAlign w:val="center"/>
          </w:tcPr>
          <w:p w14:paraId="1FFE269C"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Contaminant concentration/flux</w:t>
            </w:r>
          </w:p>
        </w:tc>
      </w:tr>
      <w:tr w:rsidR="00C2534B" w:rsidRPr="00901BBC" w14:paraId="3E5887F7" w14:textId="77777777" w:rsidTr="00BB207A">
        <w:trPr>
          <w:jc w:val="center"/>
        </w:trPr>
        <w:tc>
          <w:tcPr>
            <w:tcW w:w="2506" w:type="dxa"/>
            <w:vAlign w:val="center"/>
          </w:tcPr>
          <w:p w14:paraId="6DF32FA3" w14:textId="77777777" w:rsidR="00C2534B" w:rsidRPr="00901BBC" w:rsidRDefault="00C2534B" w:rsidP="00BB207A">
            <w:pPr>
              <w:pStyle w:val="Heading2"/>
              <w:tabs>
                <w:tab w:val="left" w:pos="292"/>
                <w:tab w:val="num" w:pos="812"/>
              </w:tabs>
              <w:ind w:left="292" w:hanging="292"/>
              <w:jc w:val="left"/>
              <w:rPr>
                <w:iCs w:val="0"/>
                <w:sz w:val="16"/>
                <w:szCs w:val="16"/>
                <w:u w:val="none"/>
              </w:rPr>
            </w:pPr>
          </w:p>
        </w:tc>
        <w:tc>
          <w:tcPr>
            <w:tcW w:w="2607" w:type="dxa"/>
            <w:vAlign w:val="center"/>
          </w:tcPr>
          <w:p w14:paraId="25776D16" w14:textId="77777777" w:rsidR="00C2534B" w:rsidRPr="00901BBC" w:rsidRDefault="00C2534B" w:rsidP="00BB207A">
            <w:pPr>
              <w:pStyle w:val="ListBullet2"/>
              <w:rPr>
                <w:sz w:val="14"/>
                <w:szCs w:val="14"/>
              </w:rPr>
            </w:pPr>
          </w:p>
        </w:tc>
        <w:tc>
          <w:tcPr>
            <w:tcW w:w="4607" w:type="dxa"/>
            <w:vAlign w:val="center"/>
          </w:tcPr>
          <w:p w14:paraId="71A0BBFB"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Other parameters as available</w:t>
            </w:r>
          </w:p>
        </w:tc>
      </w:tr>
      <w:tr w:rsidR="00C2534B" w:rsidRPr="00901BBC" w14:paraId="25E91DD4" w14:textId="77777777" w:rsidTr="00BB207A">
        <w:trPr>
          <w:jc w:val="center"/>
        </w:trPr>
        <w:tc>
          <w:tcPr>
            <w:tcW w:w="2506" w:type="dxa"/>
            <w:vAlign w:val="center"/>
          </w:tcPr>
          <w:p w14:paraId="6564EB44" w14:textId="77777777" w:rsidR="00C2534B" w:rsidRPr="00901BBC" w:rsidRDefault="00C2534B" w:rsidP="00BB207A">
            <w:pPr>
              <w:pStyle w:val="Heading2"/>
              <w:tabs>
                <w:tab w:val="left" w:pos="292"/>
                <w:tab w:val="num" w:pos="812"/>
              </w:tabs>
              <w:ind w:left="292" w:hanging="292"/>
              <w:jc w:val="left"/>
              <w:rPr>
                <w:iCs w:val="0"/>
                <w:sz w:val="16"/>
                <w:szCs w:val="16"/>
                <w:u w:val="none"/>
              </w:rPr>
            </w:pPr>
          </w:p>
        </w:tc>
        <w:tc>
          <w:tcPr>
            <w:tcW w:w="2607" w:type="dxa"/>
            <w:vAlign w:val="center"/>
          </w:tcPr>
          <w:p w14:paraId="6BA2760E" w14:textId="77777777" w:rsidR="00C2534B" w:rsidRPr="00901BBC" w:rsidRDefault="00C2534B" w:rsidP="00BB207A">
            <w:pPr>
              <w:pStyle w:val="ListBullet2"/>
              <w:rPr>
                <w:sz w:val="14"/>
                <w:szCs w:val="14"/>
              </w:rPr>
            </w:pPr>
            <w:r w:rsidRPr="00901BBC">
              <w:rPr>
                <w:sz w:val="14"/>
                <w:szCs w:val="14"/>
              </w:rPr>
              <w:t>Geomorphic class</w:t>
            </w:r>
          </w:p>
        </w:tc>
        <w:tc>
          <w:tcPr>
            <w:tcW w:w="4607" w:type="dxa"/>
            <w:vAlign w:val="center"/>
          </w:tcPr>
          <w:p w14:paraId="5297D592"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Description, lagoon, tidal flats, estuaries, islands etc.</w:t>
            </w:r>
          </w:p>
        </w:tc>
      </w:tr>
      <w:tr w:rsidR="00C2534B" w:rsidRPr="00901BBC" w14:paraId="0ED457DB" w14:textId="77777777" w:rsidTr="00BB207A">
        <w:trPr>
          <w:jc w:val="center"/>
        </w:trPr>
        <w:tc>
          <w:tcPr>
            <w:tcW w:w="2506" w:type="dxa"/>
            <w:vAlign w:val="center"/>
          </w:tcPr>
          <w:p w14:paraId="7B2A150B" w14:textId="77777777" w:rsidR="00C2534B" w:rsidRPr="00901BBC" w:rsidRDefault="00C2534B" w:rsidP="00BB207A">
            <w:pPr>
              <w:pStyle w:val="Heading2"/>
              <w:tabs>
                <w:tab w:val="num" w:pos="812"/>
              </w:tabs>
              <w:jc w:val="left"/>
              <w:rPr>
                <w:iCs w:val="0"/>
                <w:sz w:val="16"/>
                <w:szCs w:val="16"/>
                <w:u w:val="none"/>
              </w:rPr>
            </w:pPr>
            <w:bookmarkStart w:id="4" w:name="_Toc9236519"/>
            <w:bookmarkStart w:id="5" w:name="_Toc9238728"/>
            <w:r w:rsidRPr="00901BBC">
              <w:rPr>
                <w:iCs w:val="0"/>
                <w:sz w:val="16"/>
                <w:szCs w:val="16"/>
                <w:u w:val="none"/>
              </w:rPr>
              <w:t>Environmental state information</w:t>
            </w:r>
            <w:bookmarkEnd w:id="4"/>
            <w:bookmarkEnd w:id="5"/>
          </w:p>
        </w:tc>
        <w:tc>
          <w:tcPr>
            <w:tcW w:w="2607" w:type="dxa"/>
            <w:vAlign w:val="center"/>
          </w:tcPr>
          <w:p w14:paraId="18764EB2" w14:textId="77777777" w:rsidR="00C2534B" w:rsidRPr="00901BBC" w:rsidRDefault="00C2534B" w:rsidP="00BB207A">
            <w:pPr>
              <w:tabs>
                <w:tab w:val="num" w:pos="1134"/>
              </w:tabs>
              <w:rPr>
                <w:rFonts w:cs="Arial"/>
                <w:bCs/>
                <w:sz w:val="14"/>
                <w:szCs w:val="14"/>
              </w:rPr>
            </w:pPr>
            <w:r w:rsidRPr="00901BBC">
              <w:rPr>
                <w:rFonts w:cs="Arial"/>
                <w:bCs/>
                <w:sz w:val="14"/>
                <w:szCs w:val="14"/>
              </w:rPr>
              <w:t>Present status</w:t>
            </w:r>
          </w:p>
        </w:tc>
        <w:tc>
          <w:tcPr>
            <w:tcW w:w="4607" w:type="dxa"/>
            <w:vAlign w:val="center"/>
          </w:tcPr>
          <w:p w14:paraId="0DB5B458"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Vegetation Canopy Cover (% area)</w:t>
            </w:r>
          </w:p>
        </w:tc>
      </w:tr>
      <w:tr w:rsidR="00C2534B" w:rsidRPr="00901BBC" w14:paraId="2739D595" w14:textId="77777777" w:rsidTr="00BB207A">
        <w:trPr>
          <w:jc w:val="center"/>
        </w:trPr>
        <w:tc>
          <w:tcPr>
            <w:tcW w:w="2506" w:type="dxa"/>
            <w:vAlign w:val="center"/>
          </w:tcPr>
          <w:p w14:paraId="033B35C4" w14:textId="77777777" w:rsidR="00C2534B" w:rsidRPr="00901BBC" w:rsidRDefault="00C2534B" w:rsidP="00BB207A">
            <w:pPr>
              <w:pStyle w:val="Heading2"/>
              <w:tabs>
                <w:tab w:val="left" w:pos="292"/>
                <w:tab w:val="num" w:pos="812"/>
              </w:tabs>
              <w:ind w:left="292" w:hanging="292"/>
              <w:jc w:val="left"/>
              <w:rPr>
                <w:iCs w:val="0"/>
                <w:sz w:val="16"/>
                <w:szCs w:val="16"/>
                <w:u w:val="none"/>
              </w:rPr>
            </w:pPr>
          </w:p>
        </w:tc>
        <w:tc>
          <w:tcPr>
            <w:tcW w:w="2607" w:type="dxa"/>
            <w:vAlign w:val="center"/>
          </w:tcPr>
          <w:p w14:paraId="118A6571" w14:textId="77777777" w:rsidR="00C2534B" w:rsidRPr="00901BBC" w:rsidRDefault="00C2534B" w:rsidP="00BB207A">
            <w:pPr>
              <w:tabs>
                <w:tab w:val="num" w:pos="1134"/>
              </w:tabs>
              <w:rPr>
                <w:rFonts w:cs="Arial"/>
                <w:bCs/>
                <w:sz w:val="14"/>
                <w:szCs w:val="14"/>
              </w:rPr>
            </w:pPr>
            <w:r w:rsidRPr="00901BBC">
              <w:rPr>
                <w:rFonts w:cs="Arial"/>
                <w:bCs/>
                <w:sz w:val="14"/>
                <w:szCs w:val="14"/>
              </w:rPr>
              <w:t>Pressure (threats) – present</w:t>
            </w:r>
          </w:p>
        </w:tc>
        <w:tc>
          <w:tcPr>
            <w:tcW w:w="4607" w:type="dxa"/>
            <w:vAlign w:val="center"/>
          </w:tcPr>
          <w:p w14:paraId="05624D3D"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 loss of species or area or canopy cover in last five years</w:t>
            </w:r>
          </w:p>
        </w:tc>
      </w:tr>
      <w:tr w:rsidR="00C2534B" w:rsidRPr="00901BBC" w14:paraId="4CD39EFF" w14:textId="77777777" w:rsidTr="00BB207A">
        <w:trPr>
          <w:jc w:val="center"/>
        </w:trPr>
        <w:tc>
          <w:tcPr>
            <w:tcW w:w="2506" w:type="dxa"/>
            <w:vAlign w:val="center"/>
          </w:tcPr>
          <w:p w14:paraId="70C38659" w14:textId="77777777" w:rsidR="00C2534B" w:rsidRPr="00901BBC" w:rsidRDefault="00C2534B" w:rsidP="00BB207A">
            <w:pPr>
              <w:tabs>
                <w:tab w:val="left" w:pos="292"/>
              </w:tabs>
              <w:ind w:left="292" w:hanging="292"/>
              <w:rPr>
                <w:rFonts w:cs="Arial"/>
                <w:b/>
                <w:bCs/>
                <w:sz w:val="16"/>
                <w:szCs w:val="16"/>
              </w:rPr>
            </w:pPr>
          </w:p>
        </w:tc>
        <w:tc>
          <w:tcPr>
            <w:tcW w:w="2607" w:type="dxa"/>
            <w:vAlign w:val="center"/>
          </w:tcPr>
          <w:p w14:paraId="180600A4" w14:textId="77777777" w:rsidR="00C2534B" w:rsidRPr="00901BBC" w:rsidRDefault="00C2534B" w:rsidP="00BB207A">
            <w:pPr>
              <w:rPr>
                <w:rFonts w:cs="Arial"/>
                <w:bCs/>
                <w:sz w:val="14"/>
                <w:szCs w:val="14"/>
              </w:rPr>
            </w:pPr>
            <w:r w:rsidRPr="00901BBC">
              <w:rPr>
                <w:rFonts w:cs="Arial"/>
                <w:bCs/>
                <w:sz w:val="14"/>
                <w:szCs w:val="14"/>
              </w:rPr>
              <w:t xml:space="preserve">Pressure (threats) – future </w:t>
            </w:r>
          </w:p>
        </w:tc>
        <w:tc>
          <w:tcPr>
            <w:tcW w:w="4607" w:type="dxa"/>
            <w:vAlign w:val="center"/>
          </w:tcPr>
          <w:p w14:paraId="3953543E"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Estimated future losses from known development plans</w:t>
            </w:r>
          </w:p>
        </w:tc>
      </w:tr>
      <w:tr w:rsidR="00C2534B" w:rsidRPr="00901BBC" w14:paraId="37750480" w14:textId="77777777" w:rsidTr="00BB207A">
        <w:trPr>
          <w:jc w:val="center"/>
        </w:trPr>
        <w:tc>
          <w:tcPr>
            <w:tcW w:w="2506" w:type="dxa"/>
            <w:vAlign w:val="center"/>
          </w:tcPr>
          <w:p w14:paraId="6D87799F" w14:textId="77777777" w:rsidR="00C2534B" w:rsidRPr="00901BBC" w:rsidRDefault="00C2534B" w:rsidP="00BB207A">
            <w:pPr>
              <w:jc w:val="left"/>
              <w:rPr>
                <w:rFonts w:cs="Arial"/>
                <w:b/>
                <w:bCs/>
                <w:sz w:val="16"/>
                <w:szCs w:val="16"/>
              </w:rPr>
            </w:pPr>
            <w:r w:rsidRPr="00901BBC">
              <w:rPr>
                <w:rFonts w:cs="Arial"/>
                <w:b/>
                <w:bCs/>
                <w:sz w:val="16"/>
                <w:szCs w:val="16"/>
              </w:rPr>
              <w:t>Social &amp; use information</w:t>
            </w:r>
          </w:p>
        </w:tc>
        <w:tc>
          <w:tcPr>
            <w:tcW w:w="2607" w:type="dxa"/>
            <w:vAlign w:val="center"/>
          </w:tcPr>
          <w:p w14:paraId="0151B291" w14:textId="77777777" w:rsidR="00C2534B" w:rsidRPr="00901BBC" w:rsidRDefault="00C2534B" w:rsidP="00BB207A">
            <w:pPr>
              <w:pStyle w:val="EndnoteText"/>
              <w:tabs>
                <w:tab w:val="left" w:pos="360"/>
                <w:tab w:val="left" w:pos="720"/>
              </w:tabs>
              <w:rPr>
                <w:rFonts w:cs="Arial"/>
                <w:bCs/>
                <w:sz w:val="14"/>
                <w:szCs w:val="14"/>
              </w:rPr>
            </w:pPr>
            <w:r w:rsidRPr="00901BBC">
              <w:rPr>
                <w:rFonts w:cs="Arial"/>
                <w:bCs/>
                <w:sz w:val="14"/>
                <w:szCs w:val="14"/>
              </w:rPr>
              <w:t>Ownership</w:t>
            </w:r>
          </w:p>
        </w:tc>
        <w:tc>
          <w:tcPr>
            <w:tcW w:w="4607" w:type="dxa"/>
            <w:vAlign w:val="center"/>
          </w:tcPr>
          <w:p w14:paraId="363C0412" w14:textId="77777777" w:rsidR="00C2534B" w:rsidRPr="00901BBC" w:rsidRDefault="00C2534B" w:rsidP="00BB207A">
            <w:pPr>
              <w:rPr>
                <w:rFonts w:cs="Arial"/>
                <w:bCs/>
                <w:sz w:val="14"/>
                <w:szCs w:val="14"/>
              </w:rPr>
            </w:pPr>
            <w:r w:rsidRPr="00901BBC">
              <w:rPr>
                <w:rFonts w:cs="Arial"/>
                <w:bCs/>
                <w:sz w:val="14"/>
                <w:szCs w:val="14"/>
              </w:rPr>
              <w:t>Description: Federal, State, Community, private</w:t>
            </w:r>
          </w:p>
        </w:tc>
      </w:tr>
      <w:tr w:rsidR="00C2534B" w:rsidRPr="00901BBC" w14:paraId="33CAD935" w14:textId="77777777" w:rsidTr="00BB207A">
        <w:trPr>
          <w:jc w:val="center"/>
        </w:trPr>
        <w:tc>
          <w:tcPr>
            <w:tcW w:w="2506" w:type="dxa"/>
            <w:vAlign w:val="center"/>
          </w:tcPr>
          <w:p w14:paraId="1F3A7F43" w14:textId="77777777" w:rsidR="00C2534B" w:rsidRPr="00901BBC" w:rsidRDefault="00C2534B" w:rsidP="00BB207A">
            <w:pPr>
              <w:tabs>
                <w:tab w:val="left" w:pos="292"/>
              </w:tabs>
              <w:ind w:left="292" w:hanging="292"/>
              <w:rPr>
                <w:rFonts w:cs="Arial"/>
                <w:b/>
                <w:bCs/>
                <w:sz w:val="14"/>
                <w:szCs w:val="14"/>
              </w:rPr>
            </w:pPr>
          </w:p>
        </w:tc>
        <w:tc>
          <w:tcPr>
            <w:tcW w:w="2607" w:type="dxa"/>
            <w:vAlign w:val="center"/>
          </w:tcPr>
          <w:p w14:paraId="2231023C" w14:textId="77777777" w:rsidR="00C2534B" w:rsidRPr="00901BBC" w:rsidRDefault="00C2534B" w:rsidP="00BB207A">
            <w:pPr>
              <w:rPr>
                <w:rFonts w:cs="Arial"/>
                <w:bCs/>
                <w:sz w:val="14"/>
                <w:szCs w:val="14"/>
              </w:rPr>
            </w:pPr>
            <w:r w:rsidRPr="00901BBC">
              <w:rPr>
                <w:rFonts w:cs="Arial"/>
                <w:bCs/>
                <w:sz w:val="14"/>
                <w:szCs w:val="14"/>
              </w:rPr>
              <w:t>Management regime</w:t>
            </w:r>
          </w:p>
        </w:tc>
        <w:tc>
          <w:tcPr>
            <w:tcW w:w="4607" w:type="dxa"/>
            <w:vAlign w:val="center"/>
          </w:tcPr>
          <w:p w14:paraId="4D2F89EB" w14:textId="77777777" w:rsidR="00C2534B" w:rsidRPr="00901BBC" w:rsidRDefault="00C2534B" w:rsidP="00BB207A">
            <w:pPr>
              <w:pStyle w:val="ListNumber"/>
              <w:numPr>
                <w:ilvl w:val="0"/>
                <w:numId w:val="0"/>
              </w:numPr>
              <w:rPr>
                <w:rFonts w:cs="Arial"/>
                <w:bCs/>
                <w:sz w:val="14"/>
                <w:szCs w:val="14"/>
              </w:rPr>
            </w:pPr>
            <w:r w:rsidRPr="00901BBC">
              <w:rPr>
                <w:rFonts w:cs="Arial"/>
                <w:bCs/>
                <w:sz w:val="14"/>
                <w:szCs w:val="14"/>
              </w:rPr>
              <w:t>Description: Land-use planning, Institutional framework, stakeholder co-ordination, forestry practices, restoration replanting, stakeholder investment, fishery practices.</w:t>
            </w:r>
          </w:p>
        </w:tc>
      </w:tr>
      <w:tr w:rsidR="00C2534B" w:rsidRPr="00901BBC" w14:paraId="7FFE918A" w14:textId="77777777" w:rsidTr="00BB207A">
        <w:trPr>
          <w:jc w:val="center"/>
        </w:trPr>
        <w:tc>
          <w:tcPr>
            <w:tcW w:w="2506" w:type="dxa"/>
            <w:vAlign w:val="center"/>
          </w:tcPr>
          <w:p w14:paraId="07FBA21F" w14:textId="77777777" w:rsidR="00C2534B" w:rsidRPr="00901BBC" w:rsidRDefault="00C2534B" w:rsidP="00BB207A">
            <w:pPr>
              <w:tabs>
                <w:tab w:val="left" w:pos="292"/>
              </w:tabs>
              <w:ind w:left="292" w:right="-108" w:hanging="292"/>
              <w:rPr>
                <w:rFonts w:cs="Arial"/>
                <w:b/>
                <w:bCs/>
                <w:sz w:val="14"/>
                <w:szCs w:val="14"/>
              </w:rPr>
            </w:pPr>
          </w:p>
        </w:tc>
        <w:tc>
          <w:tcPr>
            <w:tcW w:w="2607" w:type="dxa"/>
            <w:vAlign w:val="center"/>
          </w:tcPr>
          <w:p w14:paraId="5B8726E6" w14:textId="77777777" w:rsidR="00C2534B" w:rsidRPr="00901BBC" w:rsidRDefault="00C2534B" w:rsidP="00BB207A">
            <w:pPr>
              <w:tabs>
                <w:tab w:val="left" w:pos="360"/>
                <w:tab w:val="left" w:pos="720"/>
              </w:tabs>
              <w:rPr>
                <w:rFonts w:cs="Arial"/>
                <w:bCs/>
                <w:sz w:val="14"/>
                <w:szCs w:val="14"/>
              </w:rPr>
            </w:pPr>
            <w:r w:rsidRPr="00901BBC">
              <w:rPr>
                <w:rFonts w:cs="Arial"/>
                <w:bCs/>
                <w:sz w:val="14"/>
                <w:szCs w:val="14"/>
              </w:rPr>
              <w:t>Current use</w:t>
            </w:r>
          </w:p>
        </w:tc>
        <w:tc>
          <w:tcPr>
            <w:tcW w:w="4607" w:type="dxa"/>
            <w:vAlign w:val="center"/>
          </w:tcPr>
          <w:p w14:paraId="6AEC22C3"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Description: Commercial, subsistence</w:t>
            </w:r>
          </w:p>
        </w:tc>
      </w:tr>
      <w:tr w:rsidR="00C2534B" w:rsidRPr="00901BBC" w14:paraId="6835AE64" w14:textId="77777777" w:rsidTr="00BB207A">
        <w:trPr>
          <w:jc w:val="center"/>
        </w:trPr>
        <w:tc>
          <w:tcPr>
            <w:tcW w:w="2506" w:type="dxa"/>
            <w:vAlign w:val="center"/>
          </w:tcPr>
          <w:p w14:paraId="64226154" w14:textId="77777777" w:rsidR="00C2534B" w:rsidRPr="00901BBC" w:rsidRDefault="00C2534B" w:rsidP="00BB207A">
            <w:pPr>
              <w:rPr>
                <w:rFonts w:cs="Arial"/>
                <w:b/>
                <w:bCs/>
                <w:sz w:val="14"/>
                <w:szCs w:val="14"/>
              </w:rPr>
            </w:pPr>
          </w:p>
        </w:tc>
        <w:tc>
          <w:tcPr>
            <w:tcW w:w="2607" w:type="dxa"/>
            <w:vAlign w:val="center"/>
          </w:tcPr>
          <w:p w14:paraId="15FCB9A5" w14:textId="77777777" w:rsidR="00C2534B" w:rsidRPr="00901BBC" w:rsidRDefault="00C2534B" w:rsidP="00BB207A">
            <w:pPr>
              <w:rPr>
                <w:rFonts w:cs="Arial"/>
                <w:bCs/>
                <w:sz w:val="14"/>
                <w:szCs w:val="14"/>
              </w:rPr>
            </w:pPr>
            <w:r w:rsidRPr="00901BBC">
              <w:rPr>
                <w:rFonts w:cs="Arial"/>
                <w:bCs/>
                <w:sz w:val="14"/>
                <w:szCs w:val="14"/>
              </w:rPr>
              <w:t>Potential use</w:t>
            </w:r>
          </w:p>
        </w:tc>
        <w:tc>
          <w:tcPr>
            <w:tcW w:w="4607" w:type="dxa"/>
            <w:vAlign w:val="center"/>
          </w:tcPr>
          <w:p w14:paraId="1B6AB886" w14:textId="77777777" w:rsidR="00C2534B" w:rsidRPr="00901BBC" w:rsidRDefault="00C2534B" w:rsidP="00BB207A">
            <w:pPr>
              <w:rPr>
                <w:rFonts w:cs="Arial"/>
                <w:bCs/>
                <w:sz w:val="14"/>
                <w:szCs w:val="14"/>
              </w:rPr>
            </w:pPr>
            <w:r w:rsidRPr="00901BBC">
              <w:rPr>
                <w:rFonts w:cs="Arial"/>
                <w:bCs/>
                <w:sz w:val="14"/>
                <w:szCs w:val="14"/>
              </w:rPr>
              <w:t>Alternative livelihoods</w:t>
            </w:r>
          </w:p>
        </w:tc>
      </w:tr>
      <w:tr w:rsidR="00C2534B" w:rsidRPr="00901BBC" w14:paraId="0BEEDF56" w14:textId="77777777" w:rsidTr="00BB207A">
        <w:trPr>
          <w:jc w:val="center"/>
        </w:trPr>
        <w:tc>
          <w:tcPr>
            <w:tcW w:w="2506" w:type="dxa"/>
            <w:vAlign w:val="center"/>
          </w:tcPr>
          <w:p w14:paraId="6E7017A1" w14:textId="77777777" w:rsidR="00C2534B" w:rsidRPr="00901BBC" w:rsidRDefault="00C2534B" w:rsidP="00BB207A">
            <w:pPr>
              <w:rPr>
                <w:rFonts w:cs="Arial"/>
                <w:b/>
                <w:bCs/>
                <w:sz w:val="14"/>
                <w:szCs w:val="14"/>
              </w:rPr>
            </w:pPr>
          </w:p>
        </w:tc>
        <w:tc>
          <w:tcPr>
            <w:tcW w:w="2607" w:type="dxa"/>
            <w:vAlign w:val="center"/>
          </w:tcPr>
          <w:p w14:paraId="5D476B81" w14:textId="77777777" w:rsidR="00C2534B" w:rsidRPr="00901BBC" w:rsidRDefault="00C2534B" w:rsidP="00BB207A">
            <w:pPr>
              <w:ind w:right="-108"/>
              <w:rPr>
                <w:rFonts w:cs="Arial"/>
                <w:bCs/>
                <w:sz w:val="14"/>
                <w:szCs w:val="14"/>
              </w:rPr>
            </w:pPr>
            <w:r w:rsidRPr="00901BBC">
              <w:rPr>
                <w:rFonts w:cs="Arial"/>
                <w:bCs/>
                <w:sz w:val="14"/>
                <w:szCs w:val="14"/>
              </w:rPr>
              <w:t>Significance/national importance</w:t>
            </w:r>
          </w:p>
        </w:tc>
        <w:tc>
          <w:tcPr>
            <w:tcW w:w="4607" w:type="dxa"/>
            <w:vAlign w:val="center"/>
          </w:tcPr>
          <w:p w14:paraId="17F422FC"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Use designation in national/state master plans</w:t>
            </w:r>
          </w:p>
        </w:tc>
      </w:tr>
      <w:tr w:rsidR="00C2534B" w:rsidRPr="00901BBC" w14:paraId="1A270E14" w14:textId="77777777" w:rsidTr="00BB207A">
        <w:trPr>
          <w:jc w:val="center"/>
        </w:trPr>
        <w:tc>
          <w:tcPr>
            <w:tcW w:w="2506" w:type="dxa"/>
            <w:vAlign w:val="center"/>
          </w:tcPr>
          <w:p w14:paraId="65FAAC26" w14:textId="77777777" w:rsidR="00C2534B" w:rsidRPr="00901BBC" w:rsidRDefault="00C2534B" w:rsidP="00BB207A">
            <w:pPr>
              <w:rPr>
                <w:rFonts w:cs="Arial"/>
                <w:b/>
                <w:bCs/>
                <w:sz w:val="16"/>
                <w:szCs w:val="16"/>
              </w:rPr>
            </w:pPr>
            <w:r w:rsidRPr="00901BBC">
              <w:rPr>
                <w:rFonts w:cs="Arial"/>
                <w:b/>
                <w:bCs/>
                <w:sz w:val="16"/>
                <w:szCs w:val="16"/>
              </w:rPr>
              <w:t>Biological data</w:t>
            </w:r>
          </w:p>
        </w:tc>
        <w:tc>
          <w:tcPr>
            <w:tcW w:w="2607" w:type="dxa"/>
            <w:vAlign w:val="center"/>
          </w:tcPr>
          <w:p w14:paraId="5CAB19B3" w14:textId="77777777" w:rsidR="00C2534B" w:rsidRPr="00901BBC" w:rsidRDefault="00C2534B" w:rsidP="00BB207A">
            <w:pPr>
              <w:ind w:right="-108"/>
              <w:rPr>
                <w:rFonts w:cs="Arial"/>
                <w:bCs/>
                <w:sz w:val="14"/>
                <w:szCs w:val="14"/>
              </w:rPr>
            </w:pPr>
            <w:r w:rsidRPr="00901BBC">
              <w:rPr>
                <w:rFonts w:cs="Arial"/>
                <w:bCs/>
                <w:sz w:val="14"/>
                <w:szCs w:val="14"/>
              </w:rPr>
              <w:t>Natural/Managed</w:t>
            </w:r>
          </w:p>
        </w:tc>
        <w:tc>
          <w:tcPr>
            <w:tcW w:w="4607" w:type="dxa"/>
            <w:vAlign w:val="center"/>
          </w:tcPr>
          <w:p w14:paraId="2B05D773" w14:textId="77777777" w:rsidR="00C2534B" w:rsidRPr="00901BBC" w:rsidRDefault="00C2534B" w:rsidP="00BB207A">
            <w:pPr>
              <w:pStyle w:val="ListNumber2"/>
              <w:numPr>
                <w:ilvl w:val="0"/>
                <w:numId w:val="0"/>
              </w:numPr>
              <w:rPr>
                <w:rFonts w:cs="Arial"/>
                <w:bCs/>
                <w:sz w:val="14"/>
                <w:szCs w:val="14"/>
              </w:rPr>
            </w:pPr>
            <w:r w:rsidRPr="00901BBC">
              <w:rPr>
                <w:rFonts w:cs="Arial"/>
                <w:bCs/>
                <w:sz w:val="14"/>
                <w:szCs w:val="14"/>
              </w:rPr>
              <w:t>Proportions of total area natural and replanted</w:t>
            </w:r>
          </w:p>
        </w:tc>
      </w:tr>
      <w:tr w:rsidR="00C2534B" w:rsidRPr="00901BBC" w14:paraId="01FEBC96" w14:textId="77777777" w:rsidTr="00BB207A">
        <w:trPr>
          <w:jc w:val="center"/>
        </w:trPr>
        <w:tc>
          <w:tcPr>
            <w:tcW w:w="2506" w:type="dxa"/>
            <w:vAlign w:val="center"/>
          </w:tcPr>
          <w:p w14:paraId="6753CAB0" w14:textId="77777777" w:rsidR="00C2534B" w:rsidRPr="00901BBC" w:rsidRDefault="00C2534B" w:rsidP="00BB207A">
            <w:pPr>
              <w:rPr>
                <w:rFonts w:cs="Arial"/>
                <w:b/>
                <w:bCs/>
                <w:sz w:val="14"/>
                <w:szCs w:val="14"/>
              </w:rPr>
            </w:pPr>
          </w:p>
        </w:tc>
        <w:tc>
          <w:tcPr>
            <w:tcW w:w="2607" w:type="dxa"/>
            <w:vAlign w:val="center"/>
          </w:tcPr>
          <w:p w14:paraId="1493AF56" w14:textId="77777777" w:rsidR="00C2534B" w:rsidRPr="00901BBC" w:rsidRDefault="00C2534B" w:rsidP="00BB207A">
            <w:pPr>
              <w:ind w:right="-108"/>
              <w:rPr>
                <w:rFonts w:cs="Arial"/>
                <w:bCs/>
                <w:sz w:val="14"/>
                <w:szCs w:val="14"/>
              </w:rPr>
            </w:pPr>
            <w:r w:rsidRPr="00901BBC">
              <w:rPr>
                <w:rFonts w:cs="Arial"/>
                <w:bCs/>
                <w:sz w:val="14"/>
                <w:szCs w:val="14"/>
              </w:rPr>
              <w:t>Species diversity</w:t>
            </w:r>
          </w:p>
        </w:tc>
        <w:tc>
          <w:tcPr>
            <w:tcW w:w="4607" w:type="dxa"/>
            <w:vAlign w:val="center"/>
          </w:tcPr>
          <w:p w14:paraId="00BA3137" w14:textId="0061E237" w:rsidR="00C2534B" w:rsidRPr="00901BBC" w:rsidRDefault="00C2534B" w:rsidP="00BB207A">
            <w:pPr>
              <w:pStyle w:val="ListNumber2"/>
              <w:numPr>
                <w:ilvl w:val="0"/>
                <w:numId w:val="0"/>
              </w:numPr>
              <w:rPr>
                <w:rFonts w:cs="Arial"/>
                <w:bCs/>
                <w:sz w:val="14"/>
                <w:szCs w:val="14"/>
              </w:rPr>
            </w:pPr>
            <w:r w:rsidRPr="00901BBC">
              <w:rPr>
                <w:rFonts w:cs="Arial"/>
                <w:bCs/>
                <w:sz w:val="14"/>
                <w:szCs w:val="14"/>
              </w:rPr>
              <w:t xml:space="preserve">(True) Mangrove tree species Density (no </w:t>
            </w:r>
            <w:proofErr w:type="gramStart"/>
            <w:r w:rsidRPr="00901BBC">
              <w:rPr>
                <w:rFonts w:cs="Arial"/>
                <w:bCs/>
                <w:sz w:val="14"/>
                <w:szCs w:val="14"/>
              </w:rPr>
              <w:t>ha</w:t>
            </w:r>
            <w:r w:rsidRPr="00901BBC">
              <w:rPr>
                <w:rFonts w:cs="Arial"/>
                <w:bCs/>
                <w:sz w:val="14"/>
                <w:szCs w:val="14"/>
                <w:vertAlign w:val="superscript"/>
              </w:rPr>
              <w:t>-1</w:t>
            </w:r>
            <w:proofErr w:type="gramEnd"/>
            <w:r w:rsidRPr="00901BBC">
              <w:rPr>
                <w:rFonts w:cs="Arial"/>
                <w:bCs/>
                <w:sz w:val="14"/>
                <w:szCs w:val="14"/>
              </w:rPr>
              <w:t>)</w:t>
            </w:r>
          </w:p>
        </w:tc>
      </w:tr>
      <w:tr w:rsidR="00C2534B" w:rsidRPr="00901BBC" w14:paraId="371FDCEA" w14:textId="77777777" w:rsidTr="00BB207A">
        <w:trPr>
          <w:jc w:val="center"/>
        </w:trPr>
        <w:tc>
          <w:tcPr>
            <w:tcW w:w="2506" w:type="dxa"/>
            <w:vAlign w:val="center"/>
          </w:tcPr>
          <w:p w14:paraId="24958369" w14:textId="77777777" w:rsidR="00C2534B" w:rsidRPr="00901BBC" w:rsidRDefault="00C2534B" w:rsidP="00BB207A">
            <w:pPr>
              <w:rPr>
                <w:rFonts w:cs="Arial"/>
                <w:b/>
                <w:bCs/>
                <w:sz w:val="14"/>
                <w:szCs w:val="14"/>
              </w:rPr>
            </w:pPr>
          </w:p>
        </w:tc>
        <w:tc>
          <w:tcPr>
            <w:tcW w:w="2607" w:type="dxa"/>
            <w:vAlign w:val="center"/>
          </w:tcPr>
          <w:p w14:paraId="16DF2BF9" w14:textId="77777777" w:rsidR="00C2534B" w:rsidRPr="00901BBC" w:rsidRDefault="00C2534B" w:rsidP="00BB207A">
            <w:pPr>
              <w:rPr>
                <w:rFonts w:cs="Arial"/>
                <w:bCs/>
                <w:sz w:val="14"/>
                <w:szCs w:val="14"/>
              </w:rPr>
            </w:pPr>
          </w:p>
        </w:tc>
        <w:tc>
          <w:tcPr>
            <w:tcW w:w="4607" w:type="dxa"/>
            <w:vAlign w:val="center"/>
          </w:tcPr>
          <w:p w14:paraId="0AA6ABF7" w14:textId="77777777" w:rsidR="00C2534B" w:rsidRPr="00901BBC" w:rsidRDefault="00C2534B" w:rsidP="00BB207A">
            <w:pPr>
              <w:rPr>
                <w:rFonts w:cs="Arial"/>
                <w:bCs/>
                <w:sz w:val="14"/>
                <w:szCs w:val="14"/>
              </w:rPr>
            </w:pPr>
            <w:r w:rsidRPr="00901BBC">
              <w:rPr>
                <w:rFonts w:cs="Arial"/>
                <w:bCs/>
                <w:sz w:val="14"/>
                <w:szCs w:val="14"/>
              </w:rPr>
              <w:t>Crustacea – Crab genera, density</w:t>
            </w:r>
          </w:p>
        </w:tc>
      </w:tr>
      <w:tr w:rsidR="00C2534B" w:rsidRPr="00901BBC" w14:paraId="63B9998C" w14:textId="77777777" w:rsidTr="00BB207A">
        <w:trPr>
          <w:jc w:val="center"/>
        </w:trPr>
        <w:tc>
          <w:tcPr>
            <w:tcW w:w="2506" w:type="dxa"/>
            <w:vAlign w:val="center"/>
          </w:tcPr>
          <w:p w14:paraId="5C6AC55A" w14:textId="77777777" w:rsidR="00C2534B" w:rsidRPr="00901BBC" w:rsidRDefault="00C2534B" w:rsidP="00BB207A">
            <w:pPr>
              <w:rPr>
                <w:rFonts w:cs="Arial"/>
                <w:b/>
                <w:bCs/>
                <w:sz w:val="14"/>
                <w:szCs w:val="14"/>
              </w:rPr>
            </w:pPr>
          </w:p>
        </w:tc>
        <w:tc>
          <w:tcPr>
            <w:tcW w:w="2607" w:type="dxa"/>
            <w:vAlign w:val="center"/>
          </w:tcPr>
          <w:p w14:paraId="0721E2AB" w14:textId="77777777" w:rsidR="00C2534B" w:rsidRPr="00901BBC" w:rsidRDefault="00C2534B" w:rsidP="00BB207A">
            <w:pPr>
              <w:rPr>
                <w:rFonts w:cs="Arial"/>
                <w:bCs/>
                <w:sz w:val="14"/>
                <w:szCs w:val="14"/>
              </w:rPr>
            </w:pPr>
          </w:p>
        </w:tc>
        <w:tc>
          <w:tcPr>
            <w:tcW w:w="4607" w:type="dxa"/>
            <w:vAlign w:val="center"/>
          </w:tcPr>
          <w:p w14:paraId="3A016CD9" w14:textId="77777777" w:rsidR="00C2534B" w:rsidRPr="00901BBC" w:rsidRDefault="00C2534B" w:rsidP="00BB207A">
            <w:pPr>
              <w:pStyle w:val="EndnoteText"/>
              <w:tabs>
                <w:tab w:val="left" w:pos="360"/>
                <w:tab w:val="left" w:pos="720"/>
              </w:tabs>
              <w:rPr>
                <w:rFonts w:cs="Arial"/>
                <w:bCs/>
                <w:sz w:val="14"/>
                <w:szCs w:val="14"/>
              </w:rPr>
            </w:pPr>
            <w:r w:rsidRPr="00901BBC">
              <w:rPr>
                <w:rFonts w:cs="Arial"/>
                <w:bCs/>
                <w:sz w:val="14"/>
                <w:szCs w:val="14"/>
              </w:rPr>
              <w:t>Molluscs – Bivalve genera, density</w:t>
            </w:r>
          </w:p>
        </w:tc>
      </w:tr>
      <w:tr w:rsidR="00C2534B" w:rsidRPr="00901BBC" w14:paraId="202A2AA9" w14:textId="77777777" w:rsidTr="00BB207A">
        <w:trPr>
          <w:jc w:val="center"/>
        </w:trPr>
        <w:tc>
          <w:tcPr>
            <w:tcW w:w="2506" w:type="dxa"/>
            <w:vAlign w:val="center"/>
          </w:tcPr>
          <w:p w14:paraId="62446C18" w14:textId="77777777" w:rsidR="00C2534B" w:rsidRPr="00901BBC" w:rsidRDefault="00C2534B" w:rsidP="00BB207A">
            <w:pPr>
              <w:rPr>
                <w:rFonts w:cs="Arial"/>
                <w:b/>
                <w:bCs/>
                <w:sz w:val="14"/>
                <w:szCs w:val="14"/>
              </w:rPr>
            </w:pPr>
          </w:p>
        </w:tc>
        <w:tc>
          <w:tcPr>
            <w:tcW w:w="2607" w:type="dxa"/>
            <w:vAlign w:val="center"/>
          </w:tcPr>
          <w:p w14:paraId="75F3C58F" w14:textId="77777777" w:rsidR="00C2534B" w:rsidRPr="00901BBC" w:rsidRDefault="00C2534B" w:rsidP="00BB207A">
            <w:pPr>
              <w:rPr>
                <w:rFonts w:cs="Arial"/>
                <w:bCs/>
                <w:sz w:val="14"/>
                <w:szCs w:val="14"/>
              </w:rPr>
            </w:pPr>
          </w:p>
        </w:tc>
        <w:tc>
          <w:tcPr>
            <w:tcW w:w="4607" w:type="dxa"/>
            <w:vAlign w:val="center"/>
          </w:tcPr>
          <w:p w14:paraId="23EEEDEC" w14:textId="77777777" w:rsidR="00C2534B" w:rsidRPr="00901BBC" w:rsidRDefault="00C2534B" w:rsidP="00BB207A">
            <w:pPr>
              <w:rPr>
                <w:rFonts w:cs="Arial"/>
                <w:bCs/>
                <w:sz w:val="14"/>
                <w:szCs w:val="14"/>
              </w:rPr>
            </w:pPr>
            <w:r w:rsidRPr="00901BBC">
              <w:rPr>
                <w:rFonts w:cs="Arial"/>
                <w:bCs/>
                <w:sz w:val="14"/>
                <w:szCs w:val="14"/>
              </w:rPr>
              <w:t>Molluscs – gastropods genera, density</w:t>
            </w:r>
          </w:p>
        </w:tc>
      </w:tr>
      <w:tr w:rsidR="00C2534B" w:rsidRPr="00901BBC" w14:paraId="73418AFF" w14:textId="77777777" w:rsidTr="00BB207A">
        <w:trPr>
          <w:jc w:val="center"/>
        </w:trPr>
        <w:tc>
          <w:tcPr>
            <w:tcW w:w="2506" w:type="dxa"/>
            <w:vAlign w:val="center"/>
          </w:tcPr>
          <w:p w14:paraId="0CB36A84" w14:textId="77777777" w:rsidR="00C2534B" w:rsidRPr="00901BBC" w:rsidRDefault="00C2534B" w:rsidP="00BB207A">
            <w:pPr>
              <w:rPr>
                <w:rFonts w:cs="Arial"/>
                <w:b/>
                <w:bCs/>
                <w:sz w:val="14"/>
                <w:szCs w:val="14"/>
              </w:rPr>
            </w:pPr>
          </w:p>
        </w:tc>
        <w:tc>
          <w:tcPr>
            <w:tcW w:w="2607" w:type="dxa"/>
            <w:vAlign w:val="center"/>
          </w:tcPr>
          <w:p w14:paraId="5A0A0A9D" w14:textId="77777777" w:rsidR="00C2534B" w:rsidRPr="00901BBC" w:rsidRDefault="00C2534B" w:rsidP="00BB207A">
            <w:pPr>
              <w:pStyle w:val="EndnoteText"/>
              <w:widowControl/>
              <w:rPr>
                <w:rFonts w:cs="Arial"/>
                <w:bCs/>
                <w:sz w:val="14"/>
                <w:szCs w:val="14"/>
              </w:rPr>
            </w:pPr>
          </w:p>
        </w:tc>
        <w:tc>
          <w:tcPr>
            <w:tcW w:w="4607" w:type="dxa"/>
            <w:vAlign w:val="center"/>
          </w:tcPr>
          <w:p w14:paraId="4E461FDF" w14:textId="77777777" w:rsidR="00C2534B" w:rsidRPr="00901BBC" w:rsidRDefault="00C2534B" w:rsidP="00BB207A">
            <w:pPr>
              <w:rPr>
                <w:rFonts w:cs="Arial"/>
                <w:bCs/>
                <w:sz w:val="14"/>
                <w:szCs w:val="14"/>
              </w:rPr>
            </w:pPr>
            <w:r w:rsidRPr="00901BBC">
              <w:rPr>
                <w:rFonts w:cs="Arial"/>
                <w:bCs/>
                <w:sz w:val="14"/>
                <w:szCs w:val="14"/>
              </w:rPr>
              <w:t>Fish – Residents, species abundance</w:t>
            </w:r>
          </w:p>
        </w:tc>
      </w:tr>
      <w:tr w:rsidR="00C2534B" w:rsidRPr="00901BBC" w14:paraId="05204353" w14:textId="77777777" w:rsidTr="00BB207A">
        <w:trPr>
          <w:jc w:val="center"/>
        </w:trPr>
        <w:tc>
          <w:tcPr>
            <w:tcW w:w="2506" w:type="dxa"/>
            <w:vAlign w:val="center"/>
          </w:tcPr>
          <w:p w14:paraId="347E4270" w14:textId="77777777" w:rsidR="00C2534B" w:rsidRPr="00901BBC" w:rsidRDefault="00C2534B" w:rsidP="00BB207A">
            <w:pPr>
              <w:rPr>
                <w:rFonts w:cs="Arial"/>
                <w:b/>
                <w:bCs/>
                <w:sz w:val="14"/>
                <w:szCs w:val="14"/>
              </w:rPr>
            </w:pPr>
          </w:p>
        </w:tc>
        <w:tc>
          <w:tcPr>
            <w:tcW w:w="2607" w:type="dxa"/>
            <w:vAlign w:val="center"/>
          </w:tcPr>
          <w:p w14:paraId="6AC78872" w14:textId="77777777" w:rsidR="00C2534B" w:rsidRPr="00901BBC" w:rsidRDefault="00C2534B" w:rsidP="00BB207A">
            <w:pPr>
              <w:pStyle w:val="ListNumber2"/>
              <w:numPr>
                <w:ilvl w:val="0"/>
                <w:numId w:val="0"/>
              </w:numPr>
              <w:ind w:left="283"/>
              <w:rPr>
                <w:rFonts w:cs="Arial"/>
                <w:bCs/>
                <w:sz w:val="14"/>
                <w:szCs w:val="14"/>
              </w:rPr>
            </w:pPr>
          </w:p>
        </w:tc>
        <w:tc>
          <w:tcPr>
            <w:tcW w:w="4607" w:type="dxa"/>
            <w:vAlign w:val="center"/>
          </w:tcPr>
          <w:p w14:paraId="03CA5B61" w14:textId="77777777" w:rsidR="00C2534B" w:rsidRPr="00901BBC" w:rsidRDefault="00C2534B" w:rsidP="00BB207A">
            <w:pPr>
              <w:rPr>
                <w:rFonts w:cs="Arial"/>
                <w:bCs/>
                <w:sz w:val="14"/>
                <w:szCs w:val="14"/>
              </w:rPr>
            </w:pPr>
            <w:r w:rsidRPr="00901BBC">
              <w:rPr>
                <w:rFonts w:cs="Arial"/>
                <w:bCs/>
                <w:sz w:val="14"/>
                <w:szCs w:val="14"/>
              </w:rPr>
              <w:t>Fish – Transient for breeding, species abundance</w:t>
            </w:r>
          </w:p>
        </w:tc>
      </w:tr>
      <w:tr w:rsidR="00C2534B" w:rsidRPr="00901BBC" w14:paraId="622A86C5" w14:textId="77777777" w:rsidTr="00BB207A">
        <w:trPr>
          <w:jc w:val="center"/>
        </w:trPr>
        <w:tc>
          <w:tcPr>
            <w:tcW w:w="2506" w:type="dxa"/>
            <w:vAlign w:val="center"/>
          </w:tcPr>
          <w:p w14:paraId="41C38BA3" w14:textId="77777777" w:rsidR="00C2534B" w:rsidRPr="00901BBC" w:rsidRDefault="00C2534B" w:rsidP="00BB207A">
            <w:pPr>
              <w:rPr>
                <w:rFonts w:cs="Arial"/>
                <w:b/>
                <w:bCs/>
                <w:sz w:val="14"/>
                <w:szCs w:val="14"/>
              </w:rPr>
            </w:pPr>
          </w:p>
        </w:tc>
        <w:tc>
          <w:tcPr>
            <w:tcW w:w="2607" w:type="dxa"/>
            <w:vAlign w:val="center"/>
          </w:tcPr>
          <w:p w14:paraId="05D0C6CF" w14:textId="77777777" w:rsidR="00C2534B" w:rsidRPr="00901BBC" w:rsidRDefault="00C2534B" w:rsidP="00BB207A">
            <w:pPr>
              <w:pStyle w:val="ListNumber2"/>
              <w:numPr>
                <w:ilvl w:val="0"/>
                <w:numId w:val="0"/>
              </w:numPr>
              <w:ind w:left="283" w:right="-108"/>
              <w:rPr>
                <w:rFonts w:cs="Arial"/>
                <w:bCs/>
                <w:sz w:val="14"/>
                <w:szCs w:val="14"/>
              </w:rPr>
            </w:pPr>
          </w:p>
        </w:tc>
        <w:tc>
          <w:tcPr>
            <w:tcW w:w="4607" w:type="dxa"/>
            <w:vAlign w:val="center"/>
          </w:tcPr>
          <w:p w14:paraId="35679777" w14:textId="77777777" w:rsidR="00C2534B" w:rsidRPr="00901BBC" w:rsidRDefault="00C2534B" w:rsidP="00BB207A">
            <w:pPr>
              <w:pStyle w:val="EndnoteText"/>
              <w:tabs>
                <w:tab w:val="left" w:pos="360"/>
                <w:tab w:val="left" w:pos="720"/>
              </w:tabs>
              <w:rPr>
                <w:rFonts w:cs="Arial"/>
                <w:bCs/>
                <w:sz w:val="14"/>
                <w:szCs w:val="14"/>
              </w:rPr>
            </w:pPr>
            <w:r w:rsidRPr="00901BBC">
              <w:rPr>
                <w:rFonts w:cs="Arial"/>
                <w:bCs/>
                <w:sz w:val="14"/>
                <w:szCs w:val="14"/>
              </w:rPr>
              <w:t>Mammals, resident</w:t>
            </w:r>
          </w:p>
        </w:tc>
      </w:tr>
      <w:tr w:rsidR="00C2534B" w:rsidRPr="00901BBC" w14:paraId="3A374128" w14:textId="77777777" w:rsidTr="00BB207A">
        <w:trPr>
          <w:jc w:val="center"/>
        </w:trPr>
        <w:tc>
          <w:tcPr>
            <w:tcW w:w="2506" w:type="dxa"/>
            <w:vAlign w:val="center"/>
          </w:tcPr>
          <w:p w14:paraId="14812BE7" w14:textId="77777777" w:rsidR="00C2534B" w:rsidRPr="00901BBC" w:rsidRDefault="00C2534B" w:rsidP="00BB207A">
            <w:pPr>
              <w:rPr>
                <w:rFonts w:cs="Arial"/>
                <w:b/>
                <w:bCs/>
                <w:sz w:val="14"/>
                <w:szCs w:val="14"/>
              </w:rPr>
            </w:pPr>
          </w:p>
        </w:tc>
        <w:tc>
          <w:tcPr>
            <w:tcW w:w="2607" w:type="dxa"/>
            <w:vAlign w:val="center"/>
          </w:tcPr>
          <w:p w14:paraId="3A7E0BD1" w14:textId="77777777" w:rsidR="00C2534B" w:rsidRPr="00901BBC" w:rsidRDefault="00C2534B" w:rsidP="00BB207A">
            <w:pPr>
              <w:rPr>
                <w:rFonts w:cs="Arial"/>
                <w:bCs/>
                <w:sz w:val="14"/>
                <w:szCs w:val="14"/>
              </w:rPr>
            </w:pPr>
          </w:p>
        </w:tc>
        <w:tc>
          <w:tcPr>
            <w:tcW w:w="4607" w:type="dxa"/>
            <w:vAlign w:val="center"/>
          </w:tcPr>
          <w:p w14:paraId="10983508" w14:textId="77777777" w:rsidR="00C2534B" w:rsidRPr="00901BBC" w:rsidRDefault="00C2534B" w:rsidP="00BB207A">
            <w:pPr>
              <w:pStyle w:val="EndnoteText"/>
              <w:widowControl/>
              <w:rPr>
                <w:rFonts w:cs="Arial"/>
                <w:bCs/>
                <w:snapToGrid/>
                <w:sz w:val="14"/>
                <w:szCs w:val="14"/>
              </w:rPr>
            </w:pPr>
            <w:r w:rsidRPr="00901BBC">
              <w:rPr>
                <w:rFonts w:cs="Arial"/>
                <w:bCs/>
                <w:snapToGrid/>
                <w:sz w:val="14"/>
                <w:szCs w:val="14"/>
              </w:rPr>
              <w:t>Birds, resident species</w:t>
            </w:r>
          </w:p>
        </w:tc>
      </w:tr>
      <w:tr w:rsidR="00C2534B" w:rsidRPr="00901BBC" w14:paraId="0D982A84" w14:textId="77777777" w:rsidTr="00BB207A">
        <w:trPr>
          <w:trHeight w:val="90"/>
          <w:jc w:val="center"/>
        </w:trPr>
        <w:tc>
          <w:tcPr>
            <w:tcW w:w="2506" w:type="dxa"/>
            <w:vAlign w:val="center"/>
          </w:tcPr>
          <w:p w14:paraId="74CB7FC8" w14:textId="77777777" w:rsidR="00C2534B" w:rsidRPr="00901BBC" w:rsidRDefault="00C2534B" w:rsidP="00BB207A">
            <w:pPr>
              <w:rPr>
                <w:rFonts w:cs="Arial"/>
                <w:b/>
                <w:bCs/>
                <w:sz w:val="14"/>
                <w:szCs w:val="14"/>
              </w:rPr>
            </w:pPr>
          </w:p>
        </w:tc>
        <w:tc>
          <w:tcPr>
            <w:tcW w:w="2607" w:type="dxa"/>
            <w:vAlign w:val="center"/>
          </w:tcPr>
          <w:p w14:paraId="3DF21D35" w14:textId="77777777" w:rsidR="00C2534B" w:rsidRPr="00901BBC" w:rsidRDefault="00C2534B" w:rsidP="00BB207A">
            <w:pPr>
              <w:rPr>
                <w:rFonts w:cs="Arial"/>
                <w:bCs/>
                <w:sz w:val="14"/>
                <w:szCs w:val="14"/>
              </w:rPr>
            </w:pPr>
          </w:p>
        </w:tc>
        <w:tc>
          <w:tcPr>
            <w:tcW w:w="4607" w:type="dxa"/>
            <w:vAlign w:val="center"/>
          </w:tcPr>
          <w:p w14:paraId="0C575658" w14:textId="77777777" w:rsidR="00C2534B" w:rsidRPr="00901BBC" w:rsidRDefault="00C2534B" w:rsidP="00BB207A">
            <w:pPr>
              <w:rPr>
                <w:rFonts w:cs="Arial"/>
                <w:bCs/>
                <w:sz w:val="14"/>
                <w:szCs w:val="14"/>
              </w:rPr>
            </w:pPr>
            <w:r w:rsidRPr="00901BBC">
              <w:rPr>
                <w:rFonts w:cs="Arial"/>
                <w:bCs/>
                <w:sz w:val="14"/>
                <w:szCs w:val="14"/>
              </w:rPr>
              <w:t>Birds, migratory species</w:t>
            </w:r>
          </w:p>
        </w:tc>
      </w:tr>
      <w:tr w:rsidR="00C2534B" w:rsidRPr="00901BBC" w14:paraId="2842466B" w14:textId="77777777" w:rsidTr="00BB207A">
        <w:trPr>
          <w:jc w:val="center"/>
        </w:trPr>
        <w:tc>
          <w:tcPr>
            <w:tcW w:w="2506" w:type="dxa"/>
            <w:vAlign w:val="center"/>
          </w:tcPr>
          <w:p w14:paraId="21A3B471" w14:textId="77777777" w:rsidR="00C2534B" w:rsidRPr="00901BBC" w:rsidRDefault="00C2534B" w:rsidP="00BB207A">
            <w:pPr>
              <w:rPr>
                <w:rFonts w:cs="Arial"/>
                <w:b/>
                <w:bCs/>
                <w:sz w:val="14"/>
                <w:szCs w:val="14"/>
              </w:rPr>
            </w:pPr>
          </w:p>
        </w:tc>
        <w:tc>
          <w:tcPr>
            <w:tcW w:w="2607" w:type="dxa"/>
            <w:vAlign w:val="center"/>
          </w:tcPr>
          <w:p w14:paraId="204E0627" w14:textId="77777777" w:rsidR="00C2534B" w:rsidRPr="00901BBC" w:rsidRDefault="00C2534B" w:rsidP="00BB207A">
            <w:pPr>
              <w:rPr>
                <w:rFonts w:cs="Arial"/>
                <w:bCs/>
                <w:sz w:val="14"/>
                <w:szCs w:val="14"/>
              </w:rPr>
            </w:pPr>
          </w:p>
        </w:tc>
        <w:tc>
          <w:tcPr>
            <w:tcW w:w="4607" w:type="dxa"/>
            <w:vAlign w:val="center"/>
          </w:tcPr>
          <w:p w14:paraId="6C4EDB5C" w14:textId="77777777" w:rsidR="00C2534B" w:rsidRPr="00901BBC" w:rsidRDefault="00C2534B" w:rsidP="00BB207A">
            <w:pPr>
              <w:rPr>
                <w:rFonts w:cs="Arial"/>
                <w:bCs/>
                <w:sz w:val="14"/>
                <w:szCs w:val="14"/>
              </w:rPr>
            </w:pPr>
            <w:r w:rsidRPr="00901BBC">
              <w:rPr>
                <w:rFonts w:cs="Arial"/>
                <w:bCs/>
                <w:sz w:val="14"/>
                <w:szCs w:val="14"/>
              </w:rPr>
              <w:t>Reptiles, resident species</w:t>
            </w:r>
          </w:p>
        </w:tc>
      </w:tr>
      <w:tr w:rsidR="00C2534B" w:rsidRPr="00901BBC" w14:paraId="497A9ABB" w14:textId="77777777" w:rsidTr="00BB207A">
        <w:trPr>
          <w:jc w:val="center"/>
        </w:trPr>
        <w:tc>
          <w:tcPr>
            <w:tcW w:w="2506" w:type="dxa"/>
            <w:vAlign w:val="center"/>
          </w:tcPr>
          <w:p w14:paraId="1194433A" w14:textId="77777777" w:rsidR="00C2534B" w:rsidRPr="00901BBC" w:rsidRDefault="00C2534B" w:rsidP="00BB207A">
            <w:pPr>
              <w:rPr>
                <w:rFonts w:cs="Arial"/>
                <w:b/>
                <w:bCs/>
                <w:sz w:val="14"/>
                <w:szCs w:val="14"/>
              </w:rPr>
            </w:pPr>
          </w:p>
        </w:tc>
        <w:tc>
          <w:tcPr>
            <w:tcW w:w="2607" w:type="dxa"/>
            <w:tcBorders>
              <w:bottom w:val="single" w:sz="4" w:space="0" w:color="auto"/>
            </w:tcBorders>
            <w:vAlign w:val="center"/>
          </w:tcPr>
          <w:p w14:paraId="7FE3BF10" w14:textId="77777777" w:rsidR="00C2534B" w:rsidRPr="00901BBC" w:rsidRDefault="00C2534B" w:rsidP="00BB207A">
            <w:pPr>
              <w:rPr>
                <w:rFonts w:cs="Arial"/>
                <w:bCs/>
                <w:sz w:val="14"/>
                <w:szCs w:val="14"/>
              </w:rPr>
            </w:pPr>
          </w:p>
        </w:tc>
        <w:tc>
          <w:tcPr>
            <w:tcW w:w="4607" w:type="dxa"/>
            <w:tcBorders>
              <w:bottom w:val="single" w:sz="4" w:space="0" w:color="auto"/>
            </w:tcBorders>
            <w:vAlign w:val="center"/>
          </w:tcPr>
          <w:p w14:paraId="5F25D574" w14:textId="77777777" w:rsidR="00C2534B" w:rsidRPr="00901BBC" w:rsidRDefault="00C2534B" w:rsidP="00BB207A">
            <w:pPr>
              <w:rPr>
                <w:rFonts w:cs="Arial"/>
                <w:bCs/>
                <w:sz w:val="14"/>
                <w:szCs w:val="14"/>
              </w:rPr>
            </w:pPr>
            <w:r w:rsidRPr="00901BBC">
              <w:rPr>
                <w:rFonts w:cs="Arial"/>
                <w:bCs/>
                <w:sz w:val="14"/>
                <w:szCs w:val="14"/>
              </w:rPr>
              <w:t>List others as available (e.g. mud lobster)</w:t>
            </w:r>
          </w:p>
        </w:tc>
      </w:tr>
      <w:tr w:rsidR="00C2534B" w:rsidRPr="00901BBC" w14:paraId="50A1176A" w14:textId="77777777" w:rsidTr="00BB207A">
        <w:trPr>
          <w:jc w:val="center"/>
        </w:trPr>
        <w:tc>
          <w:tcPr>
            <w:tcW w:w="2506" w:type="dxa"/>
            <w:vAlign w:val="center"/>
          </w:tcPr>
          <w:p w14:paraId="7F8EDEBB" w14:textId="77777777" w:rsidR="00C2534B" w:rsidRPr="00901BBC" w:rsidRDefault="00C2534B" w:rsidP="00BB207A">
            <w:pPr>
              <w:rPr>
                <w:rFonts w:cs="Arial"/>
                <w:b/>
                <w:bCs/>
                <w:sz w:val="14"/>
                <w:szCs w:val="14"/>
              </w:rPr>
            </w:pPr>
          </w:p>
        </w:tc>
        <w:tc>
          <w:tcPr>
            <w:tcW w:w="2607" w:type="dxa"/>
            <w:tcBorders>
              <w:top w:val="single" w:sz="4" w:space="0" w:color="auto"/>
              <w:bottom w:val="single" w:sz="4" w:space="0" w:color="auto"/>
            </w:tcBorders>
            <w:vAlign w:val="center"/>
          </w:tcPr>
          <w:p w14:paraId="2703B43B" w14:textId="77777777" w:rsidR="00C2534B" w:rsidRPr="00901BBC" w:rsidRDefault="00C2534B" w:rsidP="00BB207A">
            <w:pPr>
              <w:rPr>
                <w:rFonts w:cs="Arial"/>
                <w:bCs/>
                <w:sz w:val="14"/>
                <w:szCs w:val="14"/>
              </w:rPr>
            </w:pPr>
            <w:r w:rsidRPr="00901BBC">
              <w:rPr>
                <w:rFonts w:cs="Arial"/>
                <w:bCs/>
                <w:sz w:val="14"/>
                <w:szCs w:val="14"/>
              </w:rPr>
              <w:t>Genetic diversity</w:t>
            </w:r>
          </w:p>
        </w:tc>
        <w:tc>
          <w:tcPr>
            <w:tcW w:w="4607" w:type="dxa"/>
            <w:tcBorders>
              <w:top w:val="single" w:sz="4" w:space="0" w:color="auto"/>
              <w:bottom w:val="single" w:sz="4" w:space="0" w:color="auto"/>
            </w:tcBorders>
            <w:vAlign w:val="center"/>
          </w:tcPr>
          <w:p w14:paraId="5425FE7E" w14:textId="77777777" w:rsidR="00C2534B" w:rsidRPr="00901BBC" w:rsidRDefault="00C2534B" w:rsidP="00BB207A">
            <w:pPr>
              <w:rPr>
                <w:rFonts w:cs="Arial"/>
                <w:bCs/>
                <w:sz w:val="14"/>
                <w:szCs w:val="14"/>
              </w:rPr>
            </w:pPr>
          </w:p>
        </w:tc>
      </w:tr>
      <w:tr w:rsidR="00C2534B" w:rsidRPr="00901BBC" w14:paraId="7E619B3F" w14:textId="77777777" w:rsidTr="00BB207A">
        <w:trPr>
          <w:trHeight w:val="70"/>
          <w:jc w:val="center"/>
        </w:trPr>
        <w:tc>
          <w:tcPr>
            <w:tcW w:w="2506" w:type="dxa"/>
            <w:vAlign w:val="center"/>
          </w:tcPr>
          <w:p w14:paraId="4F0C3013" w14:textId="77777777" w:rsidR="00C2534B" w:rsidRPr="00901BBC" w:rsidRDefault="00C2534B" w:rsidP="00BB207A">
            <w:pPr>
              <w:rPr>
                <w:rFonts w:cs="Arial"/>
                <w:b/>
                <w:bCs/>
                <w:sz w:val="14"/>
                <w:szCs w:val="14"/>
              </w:rPr>
            </w:pPr>
          </w:p>
        </w:tc>
        <w:tc>
          <w:tcPr>
            <w:tcW w:w="2607" w:type="dxa"/>
            <w:tcBorders>
              <w:top w:val="single" w:sz="4" w:space="0" w:color="auto"/>
            </w:tcBorders>
            <w:vAlign w:val="center"/>
          </w:tcPr>
          <w:p w14:paraId="219D1854" w14:textId="77777777" w:rsidR="00C2534B" w:rsidRPr="00901BBC" w:rsidRDefault="00C2534B" w:rsidP="00BB207A">
            <w:pPr>
              <w:rPr>
                <w:rFonts w:cs="Arial"/>
                <w:bCs/>
                <w:sz w:val="14"/>
                <w:szCs w:val="14"/>
              </w:rPr>
            </w:pPr>
            <w:r w:rsidRPr="00901BBC">
              <w:rPr>
                <w:rFonts w:cs="Arial"/>
                <w:bCs/>
                <w:sz w:val="14"/>
                <w:szCs w:val="14"/>
              </w:rPr>
              <w:t xml:space="preserve">Heterogeneity </w:t>
            </w:r>
          </w:p>
        </w:tc>
        <w:tc>
          <w:tcPr>
            <w:tcW w:w="4607" w:type="dxa"/>
            <w:tcBorders>
              <w:top w:val="single" w:sz="4" w:space="0" w:color="auto"/>
            </w:tcBorders>
            <w:vAlign w:val="center"/>
          </w:tcPr>
          <w:p w14:paraId="22BB16AC" w14:textId="77777777" w:rsidR="00C2534B" w:rsidRPr="00901BBC" w:rsidRDefault="00C2534B" w:rsidP="00BB207A">
            <w:pPr>
              <w:rPr>
                <w:rFonts w:cs="Arial"/>
                <w:bCs/>
                <w:sz w:val="14"/>
                <w:szCs w:val="14"/>
              </w:rPr>
            </w:pPr>
            <w:r w:rsidRPr="00901BBC">
              <w:rPr>
                <w:rFonts w:cs="Arial"/>
                <w:bCs/>
                <w:sz w:val="14"/>
                <w:szCs w:val="14"/>
              </w:rPr>
              <w:t>Formations – number of canopy layers (strata)</w:t>
            </w:r>
          </w:p>
        </w:tc>
      </w:tr>
      <w:tr w:rsidR="00C2534B" w:rsidRPr="00901BBC" w14:paraId="2F1DECB0" w14:textId="77777777" w:rsidTr="00BB207A">
        <w:trPr>
          <w:jc w:val="center"/>
        </w:trPr>
        <w:tc>
          <w:tcPr>
            <w:tcW w:w="2506" w:type="dxa"/>
            <w:vAlign w:val="center"/>
          </w:tcPr>
          <w:p w14:paraId="018DCD21" w14:textId="77777777" w:rsidR="00C2534B" w:rsidRPr="00901BBC" w:rsidRDefault="00C2534B" w:rsidP="00BB207A">
            <w:pPr>
              <w:rPr>
                <w:rFonts w:cs="Arial"/>
                <w:b/>
                <w:bCs/>
                <w:sz w:val="14"/>
                <w:szCs w:val="14"/>
              </w:rPr>
            </w:pPr>
          </w:p>
        </w:tc>
        <w:tc>
          <w:tcPr>
            <w:tcW w:w="2607" w:type="dxa"/>
            <w:vAlign w:val="center"/>
          </w:tcPr>
          <w:p w14:paraId="38032D9A" w14:textId="77777777" w:rsidR="00C2534B" w:rsidRPr="00901BBC" w:rsidRDefault="00C2534B" w:rsidP="00BB207A">
            <w:pPr>
              <w:ind w:right="-108"/>
              <w:rPr>
                <w:rFonts w:cs="Arial"/>
                <w:bCs/>
                <w:sz w:val="14"/>
                <w:szCs w:val="14"/>
              </w:rPr>
            </w:pPr>
          </w:p>
        </w:tc>
        <w:tc>
          <w:tcPr>
            <w:tcW w:w="4607" w:type="dxa"/>
            <w:vAlign w:val="center"/>
          </w:tcPr>
          <w:p w14:paraId="6CF932C7" w14:textId="77777777" w:rsidR="00C2534B" w:rsidRPr="00901BBC" w:rsidRDefault="00C2534B" w:rsidP="00BB207A">
            <w:pPr>
              <w:rPr>
                <w:rFonts w:cs="Arial"/>
                <w:bCs/>
                <w:sz w:val="14"/>
                <w:szCs w:val="14"/>
              </w:rPr>
            </w:pPr>
            <w:r w:rsidRPr="00901BBC">
              <w:rPr>
                <w:rFonts w:cs="Arial"/>
                <w:bCs/>
                <w:sz w:val="14"/>
                <w:szCs w:val="14"/>
              </w:rPr>
              <w:t>Average and range Height (m), by species</w:t>
            </w:r>
          </w:p>
        </w:tc>
      </w:tr>
      <w:tr w:rsidR="00C2534B" w:rsidRPr="00901BBC" w14:paraId="69350899" w14:textId="77777777" w:rsidTr="00BB207A">
        <w:trPr>
          <w:jc w:val="center"/>
        </w:trPr>
        <w:tc>
          <w:tcPr>
            <w:tcW w:w="2506" w:type="dxa"/>
            <w:vAlign w:val="center"/>
          </w:tcPr>
          <w:p w14:paraId="2A0DE119" w14:textId="77777777" w:rsidR="00C2534B" w:rsidRPr="00901BBC" w:rsidRDefault="00C2534B" w:rsidP="00BB207A">
            <w:pPr>
              <w:rPr>
                <w:rFonts w:cs="Arial"/>
                <w:b/>
                <w:bCs/>
                <w:sz w:val="14"/>
                <w:szCs w:val="14"/>
              </w:rPr>
            </w:pPr>
          </w:p>
        </w:tc>
        <w:tc>
          <w:tcPr>
            <w:tcW w:w="2607" w:type="dxa"/>
            <w:vAlign w:val="center"/>
          </w:tcPr>
          <w:p w14:paraId="718148A8" w14:textId="77777777" w:rsidR="00C2534B" w:rsidRPr="00901BBC" w:rsidRDefault="00C2534B" w:rsidP="00BB207A">
            <w:pPr>
              <w:ind w:right="-108"/>
              <w:rPr>
                <w:rFonts w:cs="Arial"/>
                <w:bCs/>
                <w:sz w:val="14"/>
                <w:szCs w:val="14"/>
              </w:rPr>
            </w:pPr>
          </w:p>
        </w:tc>
        <w:tc>
          <w:tcPr>
            <w:tcW w:w="4607" w:type="dxa"/>
            <w:vAlign w:val="center"/>
          </w:tcPr>
          <w:p w14:paraId="07CD474D" w14:textId="77777777" w:rsidR="00C2534B" w:rsidRPr="00901BBC" w:rsidRDefault="00C2534B" w:rsidP="00BB207A">
            <w:pPr>
              <w:rPr>
                <w:rFonts w:cs="Arial"/>
                <w:bCs/>
                <w:sz w:val="14"/>
                <w:szCs w:val="14"/>
              </w:rPr>
            </w:pPr>
            <w:r w:rsidRPr="00901BBC">
              <w:rPr>
                <w:rFonts w:cs="Arial"/>
                <w:bCs/>
                <w:sz w:val="14"/>
                <w:szCs w:val="14"/>
              </w:rPr>
              <w:t>Average and range Girth, (cm) by species</w:t>
            </w:r>
          </w:p>
        </w:tc>
      </w:tr>
      <w:tr w:rsidR="00C2534B" w:rsidRPr="00901BBC" w14:paraId="78282852" w14:textId="77777777" w:rsidTr="00BB207A">
        <w:trPr>
          <w:jc w:val="center"/>
        </w:trPr>
        <w:tc>
          <w:tcPr>
            <w:tcW w:w="2506" w:type="dxa"/>
            <w:vAlign w:val="center"/>
          </w:tcPr>
          <w:p w14:paraId="3297B531" w14:textId="77777777" w:rsidR="00C2534B" w:rsidRPr="00901BBC" w:rsidRDefault="00C2534B" w:rsidP="00BB207A">
            <w:pPr>
              <w:tabs>
                <w:tab w:val="left" w:pos="292"/>
              </w:tabs>
              <w:ind w:left="292" w:hanging="292"/>
              <w:rPr>
                <w:rFonts w:cs="Arial"/>
                <w:b/>
                <w:bCs/>
                <w:sz w:val="14"/>
                <w:szCs w:val="14"/>
              </w:rPr>
            </w:pPr>
          </w:p>
        </w:tc>
        <w:tc>
          <w:tcPr>
            <w:tcW w:w="2607" w:type="dxa"/>
            <w:vAlign w:val="center"/>
          </w:tcPr>
          <w:p w14:paraId="010EE9F4" w14:textId="77777777" w:rsidR="00C2534B" w:rsidRPr="00901BBC" w:rsidRDefault="00C2534B" w:rsidP="00BB207A">
            <w:pPr>
              <w:rPr>
                <w:rFonts w:cs="Arial"/>
                <w:bCs/>
                <w:sz w:val="14"/>
                <w:szCs w:val="14"/>
              </w:rPr>
            </w:pPr>
          </w:p>
        </w:tc>
        <w:tc>
          <w:tcPr>
            <w:tcW w:w="4607" w:type="dxa"/>
            <w:vAlign w:val="center"/>
          </w:tcPr>
          <w:p w14:paraId="3431DE41" w14:textId="77777777" w:rsidR="00C2534B" w:rsidRPr="00901BBC" w:rsidRDefault="00C2534B" w:rsidP="00BB207A">
            <w:pPr>
              <w:rPr>
                <w:rFonts w:cs="Arial"/>
                <w:bCs/>
                <w:sz w:val="14"/>
                <w:szCs w:val="14"/>
              </w:rPr>
            </w:pPr>
            <w:r w:rsidRPr="00901BBC">
              <w:rPr>
                <w:rFonts w:cs="Arial"/>
                <w:bCs/>
                <w:sz w:val="14"/>
                <w:szCs w:val="14"/>
              </w:rPr>
              <w:t>Zonation – number of zones by dominant species</w:t>
            </w:r>
          </w:p>
        </w:tc>
      </w:tr>
      <w:tr w:rsidR="00C2534B" w:rsidRPr="00901BBC" w14:paraId="56A0346A" w14:textId="77777777" w:rsidTr="00BB207A">
        <w:trPr>
          <w:jc w:val="center"/>
        </w:trPr>
        <w:tc>
          <w:tcPr>
            <w:tcW w:w="2506" w:type="dxa"/>
            <w:vAlign w:val="center"/>
          </w:tcPr>
          <w:p w14:paraId="379FCCC9" w14:textId="77777777" w:rsidR="00C2534B" w:rsidRPr="00901BBC" w:rsidRDefault="00C2534B" w:rsidP="00BB207A">
            <w:pPr>
              <w:rPr>
                <w:rFonts w:cs="Arial"/>
                <w:b/>
                <w:bCs/>
                <w:sz w:val="14"/>
                <w:szCs w:val="14"/>
              </w:rPr>
            </w:pPr>
          </w:p>
        </w:tc>
        <w:tc>
          <w:tcPr>
            <w:tcW w:w="2607" w:type="dxa"/>
            <w:vAlign w:val="center"/>
          </w:tcPr>
          <w:p w14:paraId="088007F9" w14:textId="77777777" w:rsidR="00C2534B" w:rsidRPr="00901BBC" w:rsidRDefault="00C2534B" w:rsidP="00BB207A">
            <w:pPr>
              <w:rPr>
                <w:rFonts w:cs="Arial"/>
                <w:bCs/>
                <w:sz w:val="14"/>
                <w:szCs w:val="14"/>
              </w:rPr>
            </w:pPr>
          </w:p>
        </w:tc>
        <w:tc>
          <w:tcPr>
            <w:tcW w:w="4607" w:type="dxa"/>
            <w:vAlign w:val="center"/>
          </w:tcPr>
          <w:p w14:paraId="32BEA3D7" w14:textId="77777777" w:rsidR="00C2534B" w:rsidRPr="00901BBC" w:rsidRDefault="00C2534B" w:rsidP="00BB207A">
            <w:pPr>
              <w:rPr>
                <w:rFonts w:cs="Arial"/>
                <w:bCs/>
                <w:sz w:val="14"/>
                <w:szCs w:val="14"/>
              </w:rPr>
            </w:pPr>
            <w:r w:rsidRPr="00901BBC">
              <w:rPr>
                <w:rFonts w:cs="Arial"/>
                <w:bCs/>
                <w:sz w:val="14"/>
                <w:szCs w:val="14"/>
              </w:rPr>
              <w:t>Ecotones – average width (m), major species</w:t>
            </w:r>
          </w:p>
        </w:tc>
      </w:tr>
      <w:tr w:rsidR="00C2534B" w:rsidRPr="00901BBC" w14:paraId="05A2B72B" w14:textId="77777777" w:rsidTr="00BB207A">
        <w:trPr>
          <w:jc w:val="center"/>
        </w:trPr>
        <w:tc>
          <w:tcPr>
            <w:tcW w:w="2506" w:type="dxa"/>
            <w:vAlign w:val="center"/>
          </w:tcPr>
          <w:p w14:paraId="5B07A105" w14:textId="77777777" w:rsidR="00C2534B" w:rsidRPr="00901BBC" w:rsidRDefault="00C2534B" w:rsidP="00BB207A">
            <w:pPr>
              <w:rPr>
                <w:rFonts w:cs="Arial"/>
                <w:b/>
                <w:bCs/>
                <w:sz w:val="14"/>
                <w:szCs w:val="14"/>
              </w:rPr>
            </w:pPr>
          </w:p>
        </w:tc>
        <w:tc>
          <w:tcPr>
            <w:tcW w:w="2607" w:type="dxa"/>
            <w:vAlign w:val="center"/>
          </w:tcPr>
          <w:p w14:paraId="4EB926D7" w14:textId="77777777" w:rsidR="00C2534B" w:rsidRPr="00901BBC" w:rsidRDefault="00C2534B" w:rsidP="00BB207A">
            <w:pPr>
              <w:rPr>
                <w:rFonts w:cs="Arial"/>
                <w:bCs/>
                <w:sz w:val="14"/>
                <w:szCs w:val="14"/>
              </w:rPr>
            </w:pPr>
            <w:r w:rsidRPr="00901BBC">
              <w:rPr>
                <w:rFonts w:cs="Arial"/>
                <w:bCs/>
                <w:sz w:val="14"/>
                <w:szCs w:val="14"/>
              </w:rPr>
              <w:t>SCS Endemic species</w:t>
            </w:r>
          </w:p>
        </w:tc>
        <w:tc>
          <w:tcPr>
            <w:tcW w:w="4607" w:type="dxa"/>
            <w:vAlign w:val="center"/>
          </w:tcPr>
          <w:p w14:paraId="3013E0C5" w14:textId="77777777" w:rsidR="00C2534B" w:rsidRPr="00901BBC" w:rsidRDefault="00C2534B" w:rsidP="00BB207A">
            <w:pPr>
              <w:rPr>
                <w:rFonts w:cs="Arial"/>
                <w:bCs/>
                <w:sz w:val="14"/>
                <w:szCs w:val="14"/>
              </w:rPr>
            </w:pPr>
            <w:r w:rsidRPr="00901BBC">
              <w:rPr>
                <w:rFonts w:cs="Arial"/>
                <w:bCs/>
                <w:sz w:val="14"/>
                <w:szCs w:val="14"/>
              </w:rPr>
              <w:t xml:space="preserve">List species and abundance </w:t>
            </w:r>
          </w:p>
        </w:tc>
      </w:tr>
      <w:tr w:rsidR="00C2534B" w:rsidRPr="00901BBC" w14:paraId="3D18E004" w14:textId="77777777" w:rsidTr="00BB207A">
        <w:trPr>
          <w:jc w:val="center"/>
        </w:trPr>
        <w:tc>
          <w:tcPr>
            <w:tcW w:w="2506" w:type="dxa"/>
            <w:vAlign w:val="center"/>
          </w:tcPr>
          <w:p w14:paraId="4E5998AE" w14:textId="77777777" w:rsidR="00C2534B" w:rsidRPr="00901BBC" w:rsidRDefault="00C2534B" w:rsidP="00BB207A">
            <w:pPr>
              <w:rPr>
                <w:rFonts w:cs="Arial"/>
                <w:b/>
                <w:bCs/>
                <w:sz w:val="14"/>
                <w:szCs w:val="14"/>
              </w:rPr>
            </w:pPr>
          </w:p>
        </w:tc>
        <w:tc>
          <w:tcPr>
            <w:tcW w:w="2607" w:type="dxa"/>
            <w:vAlign w:val="center"/>
          </w:tcPr>
          <w:p w14:paraId="5E431D8E" w14:textId="77777777" w:rsidR="00C2534B" w:rsidRPr="00901BBC" w:rsidRDefault="00C2534B" w:rsidP="00BB207A">
            <w:pPr>
              <w:rPr>
                <w:rFonts w:cs="Arial"/>
                <w:bCs/>
                <w:sz w:val="14"/>
                <w:szCs w:val="14"/>
              </w:rPr>
            </w:pPr>
            <w:r w:rsidRPr="00901BBC">
              <w:rPr>
                <w:rFonts w:cs="Arial"/>
                <w:bCs/>
                <w:sz w:val="14"/>
                <w:szCs w:val="14"/>
              </w:rPr>
              <w:t>Endangered or threatened species (IUCN criteria)</w:t>
            </w:r>
          </w:p>
        </w:tc>
        <w:tc>
          <w:tcPr>
            <w:tcW w:w="4607" w:type="dxa"/>
            <w:vAlign w:val="center"/>
          </w:tcPr>
          <w:p w14:paraId="4FD1C254" w14:textId="77777777" w:rsidR="00C2534B" w:rsidRPr="00901BBC" w:rsidRDefault="00C2534B" w:rsidP="00BB207A">
            <w:pPr>
              <w:rPr>
                <w:rFonts w:cs="Arial"/>
                <w:bCs/>
                <w:sz w:val="14"/>
                <w:szCs w:val="14"/>
              </w:rPr>
            </w:pPr>
            <w:r w:rsidRPr="00901BBC">
              <w:rPr>
                <w:rFonts w:cs="Arial"/>
                <w:bCs/>
                <w:sz w:val="14"/>
                <w:szCs w:val="14"/>
              </w:rPr>
              <w:t>List species and abundance if data available</w:t>
            </w:r>
          </w:p>
        </w:tc>
      </w:tr>
      <w:tr w:rsidR="00C2534B" w:rsidRPr="00901BBC" w14:paraId="762506F0" w14:textId="77777777" w:rsidTr="00BB207A">
        <w:trPr>
          <w:jc w:val="center"/>
        </w:trPr>
        <w:tc>
          <w:tcPr>
            <w:tcW w:w="2506" w:type="dxa"/>
            <w:vAlign w:val="center"/>
          </w:tcPr>
          <w:p w14:paraId="7E56C893" w14:textId="77777777" w:rsidR="00C2534B" w:rsidRPr="00901BBC" w:rsidRDefault="00C2534B" w:rsidP="00BB207A">
            <w:pPr>
              <w:rPr>
                <w:rFonts w:cs="Arial"/>
                <w:b/>
                <w:bCs/>
                <w:sz w:val="16"/>
                <w:szCs w:val="16"/>
              </w:rPr>
            </w:pPr>
            <w:r w:rsidRPr="00901BBC">
              <w:rPr>
                <w:rFonts w:cs="Arial"/>
                <w:b/>
                <w:bCs/>
                <w:sz w:val="16"/>
                <w:szCs w:val="16"/>
              </w:rPr>
              <w:t>Stress-pressure Information</w:t>
            </w:r>
          </w:p>
        </w:tc>
        <w:tc>
          <w:tcPr>
            <w:tcW w:w="2607" w:type="dxa"/>
            <w:vAlign w:val="center"/>
          </w:tcPr>
          <w:p w14:paraId="6259A869" w14:textId="77777777" w:rsidR="00C2534B" w:rsidRPr="00901BBC" w:rsidRDefault="00C2534B" w:rsidP="00BB207A">
            <w:pPr>
              <w:jc w:val="left"/>
              <w:rPr>
                <w:rFonts w:cs="Arial"/>
                <w:bCs/>
                <w:sz w:val="14"/>
                <w:szCs w:val="14"/>
              </w:rPr>
            </w:pPr>
            <w:r w:rsidRPr="00901BBC">
              <w:rPr>
                <w:rFonts w:cs="Arial"/>
                <w:bCs/>
                <w:sz w:val="14"/>
                <w:szCs w:val="14"/>
              </w:rPr>
              <w:t>Intrinsic/internal sources of change</w:t>
            </w:r>
          </w:p>
        </w:tc>
        <w:tc>
          <w:tcPr>
            <w:tcW w:w="4607" w:type="dxa"/>
            <w:vAlign w:val="center"/>
          </w:tcPr>
          <w:p w14:paraId="249EAB79" w14:textId="77777777" w:rsidR="00C2534B" w:rsidRPr="00901BBC" w:rsidRDefault="00C2534B" w:rsidP="00BB207A">
            <w:pPr>
              <w:rPr>
                <w:rFonts w:cs="Arial"/>
                <w:bCs/>
                <w:sz w:val="14"/>
                <w:szCs w:val="14"/>
              </w:rPr>
            </w:pPr>
            <w:r w:rsidRPr="00901BBC">
              <w:rPr>
                <w:rFonts w:cs="Arial"/>
                <w:bCs/>
                <w:sz w:val="14"/>
                <w:szCs w:val="14"/>
              </w:rPr>
              <w:t>Resident human population</w:t>
            </w:r>
          </w:p>
        </w:tc>
      </w:tr>
      <w:tr w:rsidR="00C2534B" w:rsidRPr="00901BBC" w14:paraId="73AEBC59" w14:textId="77777777" w:rsidTr="00BB207A">
        <w:trPr>
          <w:jc w:val="center"/>
        </w:trPr>
        <w:tc>
          <w:tcPr>
            <w:tcW w:w="2506" w:type="dxa"/>
            <w:vAlign w:val="center"/>
          </w:tcPr>
          <w:p w14:paraId="0588180E" w14:textId="77777777" w:rsidR="00C2534B" w:rsidRPr="00901BBC" w:rsidRDefault="00C2534B" w:rsidP="00BB207A">
            <w:pPr>
              <w:rPr>
                <w:rFonts w:cs="Arial"/>
                <w:b/>
                <w:bCs/>
                <w:sz w:val="16"/>
                <w:szCs w:val="16"/>
              </w:rPr>
            </w:pPr>
          </w:p>
        </w:tc>
        <w:tc>
          <w:tcPr>
            <w:tcW w:w="2607" w:type="dxa"/>
            <w:vAlign w:val="center"/>
          </w:tcPr>
          <w:p w14:paraId="510F9618" w14:textId="77777777" w:rsidR="00C2534B" w:rsidRPr="00901BBC" w:rsidRDefault="00C2534B" w:rsidP="00BB207A">
            <w:pPr>
              <w:jc w:val="left"/>
              <w:rPr>
                <w:rFonts w:cs="Arial"/>
                <w:bCs/>
                <w:sz w:val="14"/>
                <w:szCs w:val="14"/>
              </w:rPr>
            </w:pPr>
          </w:p>
        </w:tc>
        <w:tc>
          <w:tcPr>
            <w:tcW w:w="4607" w:type="dxa"/>
            <w:vAlign w:val="center"/>
          </w:tcPr>
          <w:p w14:paraId="5DFDFBB8" w14:textId="77777777" w:rsidR="00C2534B" w:rsidRPr="00901BBC" w:rsidRDefault="00C2534B" w:rsidP="00BB207A">
            <w:pPr>
              <w:jc w:val="left"/>
              <w:rPr>
                <w:rFonts w:cs="Arial"/>
                <w:bCs/>
                <w:sz w:val="14"/>
                <w:szCs w:val="14"/>
              </w:rPr>
            </w:pPr>
            <w:r w:rsidRPr="00901BBC">
              <w:rPr>
                <w:rFonts w:cs="Arial"/>
                <w:bCs/>
                <w:sz w:val="14"/>
                <w:szCs w:val="14"/>
              </w:rPr>
              <w:t>Natural e.g. frequency of typhoon throw, change in allochthonous sediment inputs, marine based flooding</w:t>
            </w:r>
          </w:p>
        </w:tc>
      </w:tr>
      <w:tr w:rsidR="00C2534B" w:rsidRPr="00901BBC" w14:paraId="2E607262" w14:textId="77777777" w:rsidTr="00BB207A">
        <w:trPr>
          <w:jc w:val="center"/>
        </w:trPr>
        <w:tc>
          <w:tcPr>
            <w:tcW w:w="2506" w:type="dxa"/>
            <w:vAlign w:val="center"/>
          </w:tcPr>
          <w:p w14:paraId="117CA1DD" w14:textId="77777777" w:rsidR="00C2534B" w:rsidRPr="00901BBC" w:rsidRDefault="00C2534B" w:rsidP="00BB207A">
            <w:pPr>
              <w:rPr>
                <w:rFonts w:cs="Arial"/>
                <w:b/>
                <w:bCs/>
                <w:sz w:val="16"/>
                <w:szCs w:val="16"/>
              </w:rPr>
            </w:pPr>
          </w:p>
        </w:tc>
        <w:tc>
          <w:tcPr>
            <w:tcW w:w="2607" w:type="dxa"/>
            <w:vAlign w:val="center"/>
          </w:tcPr>
          <w:p w14:paraId="755A54C1" w14:textId="77777777" w:rsidR="00C2534B" w:rsidRPr="00901BBC" w:rsidRDefault="00C2534B" w:rsidP="00BB207A">
            <w:pPr>
              <w:jc w:val="left"/>
              <w:rPr>
                <w:rFonts w:cs="Arial"/>
                <w:bCs/>
                <w:sz w:val="14"/>
                <w:szCs w:val="14"/>
              </w:rPr>
            </w:pPr>
            <w:r w:rsidRPr="00901BBC">
              <w:rPr>
                <w:rFonts w:cs="Arial"/>
                <w:bCs/>
                <w:sz w:val="14"/>
                <w:szCs w:val="14"/>
              </w:rPr>
              <w:t>Extrinsic/external sources of change</w:t>
            </w:r>
          </w:p>
        </w:tc>
        <w:tc>
          <w:tcPr>
            <w:tcW w:w="4607" w:type="dxa"/>
            <w:vAlign w:val="center"/>
          </w:tcPr>
          <w:p w14:paraId="2572562B" w14:textId="77777777" w:rsidR="00C2534B" w:rsidRPr="00901BBC" w:rsidRDefault="00C2534B" w:rsidP="00BB207A">
            <w:pPr>
              <w:jc w:val="left"/>
              <w:rPr>
                <w:bCs/>
                <w:sz w:val="14"/>
                <w:szCs w:val="14"/>
              </w:rPr>
            </w:pPr>
            <w:r w:rsidRPr="00901BBC">
              <w:rPr>
                <w:bCs/>
                <w:sz w:val="14"/>
                <w:szCs w:val="14"/>
              </w:rPr>
              <w:t>Changes in catchment basin e.g. dam construction water diversion etc.</w:t>
            </w:r>
          </w:p>
        </w:tc>
      </w:tr>
      <w:tr w:rsidR="00C2534B" w:rsidRPr="00901BBC" w14:paraId="54AFE462" w14:textId="77777777" w:rsidTr="00BB207A">
        <w:trPr>
          <w:jc w:val="center"/>
        </w:trPr>
        <w:tc>
          <w:tcPr>
            <w:tcW w:w="2506" w:type="dxa"/>
            <w:vAlign w:val="center"/>
          </w:tcPr>
          <w:p w14:paraId="4510ED5F" w14:textId="77777777" w:rsidR="00C2534B" w:rsidRPr="00901BBC" w:rsidRDefault="00C2534B" w:rsidP="00BB207A">
            <w:pPr>
              <w:rPr>
                <w:rFonts w:cs="Arial"/>
                <w:b/>
                <w:bCs/>
                <w:sz w:val="16"/>
                <w:szCs w:val="16"/>
              </w:rPr>
            </w:pPr>
          </w:p>
        </w:tc>
        <w:tc>
          <w:tcPr>
            <w:tcW w:w="2607" w:type="dxa"/>
            <w:tcBorders>
              <w:bottom w:val="single" w:sz="4" w:space="0" w:color="auto"/>
            </w:tcBorders>
            <w:vAlign w:val="center"/>
          </w:tcPr>
          <w:p w14:paraId="356F3233" w14:textId="77777777" w:rsidR="00C2534B" w:rsidRPr="00901BBC" w:rsidRDefault="00C2534B" w:rsidP="00BB207A">
            <w:pPr>
              <w:jc w:val="left"/>
              <w:rPr>
                <w:rFonts w:cs="Arial"/>
                <w:bCs/>
                <w:sz w:val="14"/>
                <w:szCs w:val="14"/>
              </w:rPr>
            </w:pPr>
            <w:r w:rsidRPr="00901BBC">
              <w:rPr>
                <w:rFonts w:cs="Arial"/>
                <w:bCs/>
                <w:sz w:val="14"/>
                <w:szCs w:val="14"/>
              </w:rPr>
              <w:t>Rates of change, historical review</w:t>
            </w:r>
          </w:p>
        </w:tc>
        <w:tc>
          <w:tcPr>
            <w:tcW w:w="4607" w:type="dxa"/>
            <w:vAlign w:val="center"/>
          </w:tcPr>
          <w:p w14:paraId="05E59C75" w14:textId="77777777" w:rsidR="00C2534B" w:rsidRPr="00901BBC" w:rsidRDefault="00C2534B" w:rsidP="00BB207A">
            <w:pPr>
              <w:jc w:val="left"/>
              <w:rPr>
                <w:bCs/>
                <w:sz w:val="14"/>
                <w:szCs w:val="14"/>
              </w:rPr>
            </w:pPr>
            <w:r w:rsidRPr="00901BBC">
              <w:rPr>
                <w:bCs/>
                <w:sz w:val="14"/>
                <w:szCs w:val="14"/>
              </w:rPr>
              <w:t>Rates of loss of cover and/or species over the period 1990-2000</w:t>
            </w:r>
          </w:p>
        </w:tc>
      </w:tr>
      <w:tr w:rsidR="00C2534B" w:rsidRPr="00901BBC" w14:paraId="51012DC7" w14:textId="77777777" w:rsidTr="00BB207A">
        <w:trPr>
          <w:jc w:val="center"/>
        </w:trPr>
        <w:tc>
          <w:tcPr>
            <w:tcW w:w="2506" w:type="dxa"/>
            <w:tcBorders>
              <w:right w:val="single" w:sz="4" w:space="0" w:color="auto"/>
            </w:tcBorders>
            <w:vAlign w:val="center"/>
          </w:tcPr>
          <w:p w14:paraId="7AD9600F" w14:textId="77777777" w:rsidR="00C2534B" w:rsidRPr="00901BBC" w:rsidRDefault="00C2534B" w:rsidP="00BB207A">
            <w:pPr>
              <w:rPr>
                <w:rFonts w:cs="Arial"/>
                <w:b/>
                <w:bCs/>
                <w:sz w:val="16"/>
                <w:szCs w:val="16"/>
              </w:rPr>
            </w:pPr>
          </w:p>
        </w:tc>
        <w:tc>
          <w:tcPr>
            <w:tcW w:w="2607" w:type="dxa"/>
            <w:tcBorders>
              <w:top w:val="single" w:sz="4" w:space="0" w:color="auto"/>
              <w:left w:val="single" w:sz="4" w:space="0" w:color="auto"/>
              <w:bottom w:val="single" w:sz="4" w:space="0" w:color="auto"/>
              <w:right w:val="single" w:sz="4" w:space="0" w:color="auto"/>
            </w:tcBorders>
            <w:vAlign w:val="center"/>
          </w:tcPr>
          <w:p w14:paraId="00472533" w14:textId="77777777" w:rsidR="00C2534B" w:rsidRPr="00901BBC" w:rsidRDefault="00C2534B" w:rsidP="00BB207A">
            <w:pPr>
              <w:pStyle w:val="EndnoteText"/>
              <w:widowControl/>
              <w:rPr>
                <w:rFonts w:cs="Arial"/>
                <w:bCs/>
                <w:snapToGrid/>
                <w:sz w:val="14"/>
                <w:szCs w:val="14"/>
              </w:rPr>
            </w:pPr>
            <w:r w:rsidRPr="00901BBC">
              <w:rPr>
                <w:rFonts w:cs="Arial"/>
                <w:bCs/>
                <w:snapToGrid/>
                <w:sz w:val="14"/>
                <w:szCs w:val="14"/>
              </w:rPr>
              <w:t>Social and economic drivers of change in environmental state</w:t>
            </w:r>
          </w:p>
        </w:tc>
        <w:tc>
          <w:tcPr>
            <w:tcW w:w="4607" w:type="dxa"/>
            <w:tcBorders>
              <w:left w:val="single" w:sz="4" w:space="0" w:color="auto"/>
            </w:tcBorders>
            <w:vAlign w:val="center"/>
          </w:tcPr>
          <w:p w14:paraId="446AD1D8" w14:textId="77777777" w:rsidR="00C2534B" w:rsidRPr="00901BBC" w:rsidRDefault="00C2534B" w:rsidP="00BB207A">
            <w:pPr>
              <w:jc w:val="left"/>
              <w:rPr>
                <w:bCs/>
                <w:sz w:val="14"/>
                <w:szCs w:val="14"/>
              </w:rPr>
            </w:pPr>
            <w:r w:rsidRPr="00901BBC">
              <w:rPr>
                <w:bCs/>
                <w:sz w:val="14"/>
                <w:szCs w:val="14"/>
              </w:rPr>
              <w:t xml:space="preserve">Description, quantitative if </w:t>
            </w:r>
            <w:proofErr w:type="gramStart"/>
            <w:r w:rsidRPr="00901BBC">
              <w:rPr>
                <w:bCs/>
                <w:sz w:val="14"/>
                <w:szCs w:val="14"/>
              </w:rPr>
              <w:t>possible</w:t>
            </w:r>
            <w:proofErr w:type="gramEnd"/>
            <w:r w:rsidRPr="00901BBC">
              <w:rPr>
                <w:bCs/>
                <w:sz w:val="14"/>
                <w:szCs w:val="14"/>
              </w:rPr>
              <w:t xml:space="preserve"> e.g. </w:t>
            </w:r>
            <w:proofErr w:type="spellStart"/>
            <w:r w:rsidRPr="00901BBC">
              <w:rPr>
                <w:bCs/>
                <w:sz w:val="14"/>
                <w:szCs w:val="14"/>
              </w:rPr>
              <w:t>pop’n</w:t>
            </w:r>
            <w:proofErr w:type="spellEnd"/>
            <w:r w:rsidRPr="00901BBC">
              <w:rPr>
                <w:bCs/>
                <w:sz w:val="14"/>
                <w:szCs w:val="14"/>
              </w:rPr>
              <w:t xml:space="preserve"> growth, immigration, income/livelihood, demand/ consumption, management regime)</w:t>
            </w:r>
          </w:p>
        </w:tc>
      </w:tr>
      <w:tr w:rsidR="00C2534B" w:rsidRPr="00901BBC" w14:paraId="57E1C4D2" w14:textId="77777777" w:rsidTr="00BB207A">
        <w:trPr>
          <w:jc w:val="center"/>
        </w:trPr>
        <w:tc>
          <w:tcPr>
            <w:tcW w:w="2506" w:type="dxa"/>
            <w:tcBorders>
              <w:right w:val="nil"/>
            </w:tcBorders>
            <w:vAlign w:val="center"/>
          </w:tcPr>
          <w:p w14:paraId="3545F925" w14:textId="77777777" w:rsidR="00C2534B" w:rsidRPr="00901BBC" w:rsidRDefault="00C2534B" w:rsidP="00BB207A">
            <w:pPr>
              <w:rPr>
                <w:rFonts w:cs="Arial"/>
                <w:b/>
                <w:bCs/>
                <w:sz w:val="16"/>
                <w:szCs w:val="16"/>
              </w:rPr>
            </w:pPr>
            <w:r w:rsidRPr="00901BBC">
              <w:rPr>
                <w:rFonts w:cs="Arial"/>
                <w:b/>
                <w:bCs/>
                <w:sz w:val="16"/>
                <w:szCs w:val="16"/>
              </w:rPr>
              <w:t>Economic valuation</w:t>
            </w:r>
            <w:r w:rsidRPr="00901BBC">
              <w:rPr>
                <w:rStyle w:val="FootnoteReference"/>
                <w:rFonts w:cs="Arial"/>
                <w:b/>
                <w:bCs/>
                <w:sz w:val="16"/>
                <w:szCs w:val="16"/>
              </w:rPr>
              <w:footnoteReference w:id="4"/>
            </w:r>
          </w:p>
        </w:tc>
        <w:tc>
          <w:tcPr>
            <w:tcW w:w="2607" w:type="dxa"/>
            <w:tcBorders>
              <w:top w:val="single" w:sz="4" w:space="0" w:color="auto"/>
              <w:left w:val="single" w:sz="4" w:space="0" w:color="auto"/>
              <w:bottom w:val="single" w:sz="4" w:space="0" w:color="auto"/>
              <w:right w:val="single" w:sz="4" w:space="0" w:color="auto"/>
            </w:tcBorders>
            <w:vAlign w:val="center"/>
          </w:tcPr>
          <w:p w14:paraId="5873CFB7" w14:textId="77777777" w:rsidR="00C2534B" w:rsidRPr="00901BBC" w:rsidRDefault="00C2534B" w:rsidP="00BB207A">
            <w:pPr>
              <w:jc w:val="left"/>
              <w:rPr>
                <w:rFonts w:cs="Arial"/>
                <w:bCs/>
                <w:sz w:val="14"/>
                <w:szCs w:val="14"/>
              </w:rPr>
            </w:pPr>
            <w:r w:rsidRPr="00901BBC">
              <w:rPr>
                <w:rFonts w:cs="Arial"/>
                <w:bCs/>
                <w:sz w:val="14"/>
                <w:szCs w:val="14"/>
              </w:rPr>
              <w:t xml:space="preserve">Values of direct use </w:t>
            </w:r>
          </w:p>
        </w:tc>
        <w:tc>
          <w:tcPr>
            <w:tcW w:w="4607" w:type="dxa"/>
            <w:tcBorders>
              <w:left w:val="nil"/>
            </w:tcBorders>
            <w:vAlign w:val="center"/>
          </w:tcPr>
          <w:p w14:paraId="6DF48010" w14:textId="77777777" w:rsidR="00C2534B" w:rsidRPr="00901BBC" w:rsidRDefault="00C2534B" w:rsidP="00BB207A">
            <w:pPr>
              <w:jc w:val="left"/>
              <w:rPr>
                <w:bCs/>
                <w:sz w:val="14"/>
                <w:szCs w:val="14"/>
              </w:rPr>
            </w:pPr>
            <w:r w:rsidRPr="00901BBC">
              <w:rPr>
                <w:bCs/>
                <w:sz w:val="14"/>
                <w:szCs w:val="14"/>
              </w:rPr>
              <w:t xml:space="preserve">Timber, charcoal, living marine resource extraction </w:t>
            </w:r>
            <w:proofErr w:type="spellStart"/>
            <w:r w:rsidRPr="00901BBC">
              <w:rPr>
                <w:bCs/>
                <w:sz w:val="14"/>
                <w:szCs w:val="14"/>
              </w:rPr>
              <w:t>Yr</w:t>
            </w:r>
            <w:proofErr w:type="spellEnd"/>
            <w:r w:rsidRPr="00901BBC">
              <w:rPr>
                <w:bCs/>
                <w:sz w:val="14"/>
                <w:szCs w:val="14"/>
              </w:rPr>
              <w:t xml:space="preserve"> 2000 local currency total</w:t>
            </w:r>
          </w:p>
        </w:tc>
      </w:tr>
      <w:tr w:rsidR="00C2534B" w:rsidRPr="00901BBC" w14:paraId="6D780392" w14:textId="77777777" w:rsidTr="00BB207A">
        <w:trPr>
          <w:jc w:val="center"/>
        </w:trPr>
        <w:tc>
          <w:tcPr>
            <w:tcW w:w="2506" w:type="dxa"/>
            <w:vAlign w:val="center"/>
          </w:tcPr>
          <w:p w14:paraId="0B48926B" w14:textId="77777777" w:rsidR="00C2534B" w:rsidRPr="00901BBC" w:rsidRDefault="00C2534B" w:rsidP="00BB207A">
            <w:pPr>
              <w:rPr>
                <w:rFonts w:cs="Arial"/>
                <w:b/>
                <w:bCs/>
                <w:sz w:val="18"/>
              </w:rPr>
            </w:pPr>
          </w:p>
        </w:tc>
        <w:tc>
          <w:tcPr>
            <w:tcW w:w="2607" w:type="dxa"/>
            <w:tcBorders>
              <w:top w:val="single" w:sz="4" w:space="0" w:color="auto"/>
            </w:tcBorders>
            <w:vAlign w:val="center"/>
          </w:tcPr>
          <w:p w14:paraId="7A25DC73" w14:textId="77777777" w:rsidR="00C2534B" w:rsidRPr="00901BBC" w:rsidRDefault="00C2534B" w:rsidP="00BB207A">
            <w:pPr>
              <w:jc w:val="left"/>
              <w:rPr>
                <w:rFonts w:cs="Arial"/>
                <w:bCs/>
                <w:sz w:val="14"/>
                <w:szCs w:val="14"/>
              </w:rPr>
            </w:pPr>
            <w:r w:rsidRPr="00901BBC">
              <w:rPr>
                <w:rFonts w:cs="Arial"/>
                <w:bCs/>
                <w:sz w:val="14"/>
                <w:szCs w:val="14"/>
              </w:rPr>
              <w:t>Values of indirect use</w:t>
            </w:r>
          </w:p>
        </w:tc>
        <w:tc>
          <w:tcPr>
            <w:tcW w:w="4607" w:type="dxa"/>
            <w:vAlign w:val="center"/>
          </w:tcPr>
          <w:p w14:paraId="19870FDB" w14:textId="77777777" w:rsidR="00C2534B" w:rsidRPr="00901BBC" w:rsidRDefault="00C2534B" w:rsidP="00BB207A">
            <w:pPr>
              <w:jc w:val="left"/>
              <w:rPr>
                <w:bCs/>
                <w:sz w:val="14"/>
                <w:szCs w:val="14"/>
              </w:rPr>
            </w:pPr>
            <w:r w:rsidRPr="00901BBC">
              <w:rPr>
                <w:bCs/>
                <w:sz w:val="14"/>
                <w:szCs w:val="14"/>
              </w:rPr>
              <w:t xml:space="preserve">Carbon sequestration, ecotourism, nursery areas for shrimps </w:t>
            </w:r>
            <w:proofErr w:type="spellStart"/>
            <w:r w:rsidRPr="00901BBC">
              <w:rPr>
                <w:bCs/>
                <w:sz w:val="14"/>
                <w:szCs w:val="14"/>
              </w:rPr>
              <w:t>Yr</w:t>
            </w:r>
            <w:proofErr w:type="spellEnd"/>
            <w:r w:rsidRPr="00901BBC">
              <w:rPr>
                <w:bCs/>
                <w:sz w:val="14"/>
                <w:szCs w:val="14"/>
              </w:rPr>
              <w:t xml:space="preserve"> 2000 local currency total</w:t>
            </w:r>
          </w:p>
        </w:tc>
      </w:tr>
      <w:tr w:rsidR="00C2534B" w:rsidRPr="00901BBC" w14:paraId="1E72FC06" w14:textId="77777777" w:rsidTr="00BB207A">
        <w:trPr>
          <w:jc w:val="center"/>
        </w:trPr>
        <w:tc>
          <w:tcPr>
            <w:tcW w:w="2506" w:type="dxa"/>
            <w:vAlign w:val="center"/>
          </w:tcPr>
          <w:p w14:paraId="302DEF07" w14:textId="77777777" w:rsidR="00C2534B" w:rsidRPr="00901BBC" w:rsidRDefault="00C2534B" w:rsidP="00BB207A">
            <w:pPr>
              <w:rPr>
                <w:rFonts w:cs="Arial"/>
                <w:b/>
                <w:bCs/>
                <w:sz w:val="18"/>
              </w:rPr>
            </w:pPr>
          </w:p>
        </w:tc>
        <w:tc>
          <w:tcPr>
            <w:tcW w:w="2607" w:type="dxa"/>
            <w:vAlign w:val="center"/>
          </w:tcPr>
          <w:p w14:paraId="6D37A41A" w14:textId="77777777" w:rsidR="00C2534B" w:rsidRPr="00901BBC" w:rsidRDefault="00C2534B" w:rsidP="00BB207A">
            <w:pPr>
              <w:jc w:val="left"/>
              <w:rPr>
                <w:rFonts w:cs="Arial"/>
                <w:bCs/>
                <w:sz w:val="14"/>
                <w:szCs w:val="14"/>
              </w:rPr>
            </w:pPr>
            <w:r w:rsidRPr="00901BBC">
              <w:rPr>
                <w:rFonts w:cs="Arial"/>
                <w:bCs/>
                <w:sz w:val="14"/>
                <w:szCs w:val="14"/>
              </w:rPr>
              <w:t>Values from environmental services</w:t>
            </w:r>
          </w:p>
        </w:tc>
        <w:tc>
          <w:tcPr>
            <w:tcW w:w="4607" w:type="dxa"/>
            <w:vAlign w:val="center"/>
          </w:tcPr>
          <w:p w14:paraId="0A9F5B01" w14:textId="77777777" w:rsidR="00C2534B" w:rsidRPr="00901BBC" w:rsidRDefault="00C2534B" w:rsidP="00BB207A">
            <w:pPr>
              <w:jc w:val="left"/>
              <w:rPr>
                <w:bCs/>
                <w:sz w:val="14"/>
                <w:szCs w:val="14"/>
              </w:rPr>
            </w:pPr>
            <w:r w:rsidRPr="00901BBC">
              <w:rPr>
                <w:bCs/>
                <w:sz w:val="14"/>
                <w:szCs w:val="14"/>
              </w:rPr>
              <w:t>Coastal protection, sediment stabilisation, water quality enhancement, contaminant sink, reduction of wave energy &amp; erosion</w:t>
            </w:r>
          </w:p>
        </w:tc>
      </w:tr>
      <w:tr w:rsidR="00C2534B" w:rsidRPr="00901BBC" w14:paraId="070A45B1" w14:textId="77777777" w:rsidTr="00BB207A">
        <w:trPr>
          <w:trHeight w:val="143"/>
          <w:jc w:val="center"/>
        </w:trPr>
        <w:tc>
          <w:tcPr>
            <w:tcW w:w="2506" w:type="dxa"/>
            <w:vAlign w:val="center"/>
          </w:tcPr>
          <w:p w14:paraId="3C3B30AC" w14:textId="77777777" w:rsidR="00C2534B" w:rsidRPr="00901BBC" w:rsidRDefault="00C2534B" w:rsidP="00BB207A">
            <w:pPr>
              <w:rPr>
                <w:rFonts w:cs="Arial"/>
                <w:b/>
                <w:bCs/>
                <w:sz w:val="14"/>
                <w:szCs w:val="14"/>
              </w:rPr>
            </w:pPr>
          </w:p>
        </w:tc>
        <w:tc>
          <w:tcPr>
            <w:tcW w:w="2607" w:type="dxa"/>
            <w:vAlign w:val="center"/>
          </w:tcPr>
          <w:p w14:paraId="45C6FCB1" w14:textId="77777777" w:rsidR="00C2534B" w:rsidRPr="00901BBC" w:rsidRDefault="00C2534B" w:rsidP="00BB207A">
            <w:pPr>
              <w:jc w:val="left"/>
              <w:rPr>
                <w:rFonts w:cs="Arial"/>
                <w:bCs/>
                <w:sz w:val="14"/>
                <w:szCs w:val="14"/>
              </w:rPr>
            </w:pPr>
            <w:r w:rsidRPr="00901BBC">
              <w:rPr>
                <w:rFonts w:cs="Arial"/>
                <w:bCs/>
                <w:sz w:val="14"/>
                <w:szCs w:val="14"/>
              </w:rPr>
              <w:t>Value of investment</w:t>
            </w:r>
          </w:p>
        </w:tc>
        <w:tc>
          <w:tcPr>
            <w:tcW w:w="4607" w:type="dxa"/>
            <w:vAlign w:val="center"/>
          </w:tcPr>
          <w:p w14:paraId="7DD8F3B4" w14:textId="77777777" w:rsidR="00C2534B" w:rsidRPr="00901BBC" w:rsidRDefault="00C2534B" w:rsidP="00BB207A">
            <w:pPr>
              <w:rPr>
                <w:bCs/>
                <w:sz w:val="14"/>
                <w:szCs w:val="14"/>
              </w:rPr>
            </w:pPr>
            <w:r w:rsidRPr="00901BBC">
              <w:rPr>
                <w:bCs/>
                <w:sz w:val="14"/>
                <w:szCs w:val="14"/>
              </w:rPr>
              <w:t>Restoration, replanting</w:t>
            </w:r>
          </w:p>
        </w:tc>
      </w:tr>
      <w:tr w:rsidR="00C2534B" w:rsidRPr="00901BBC" w14:paraId="64B5B816" w14:textId="77777777" w:rsidTr="00BB207A">
        <w:trPr>
          <w:jc w:val="center"/>
        </w:trPr>
        <w:tc>
          <w:tcPr>
            <w:tcW w:w="2506" w:type="dxa"/>
            <w:vAlign w:val="center"/>
          </w:tcPr>
          <w:p w14:paraId="3020502C" w14:textId="77777777" w:rsidR="00C2534B" w:rsidRPr="00901BBC" w:rsidRDefault="00C2534B" w:rsidP="00BB207A">
            <w:pPr>
              <w:rPr>
                <w:rFonts w:cs="Arial"/>
                <w:b/>
                <w:bCs/>
                <w:sz w:val="18"/>
              </w:rPr>
            </w:pPr>
          </w:p>
        </w:tc>
        <w:tc>
          <w:tcPr>
            <w:tcW w:w="2607" w:type="dxa"/>
            <w:vAlign w:val="center"/>
          </w:tcPr>
          <w:p w14:paraId="62B07CA7" w14:textId="77777777" w:rsidR="00C2534B" w:rsidRPr="00901BBC" w:rsidRDefault="00C2534B" w:rsidP="00BB207A">
            <w:pPr>
              <w:jc w:val="left"/>
              <w:rPr>
                <w:rFonts w:cs="Arial"/>
                <w:bCs/>
                <w:sz w:val="14"/>
                <w:szCs w:val="14"/>
              </w:rPr>
            </w:pPr>
            <w:r w:rsidRPr="00901BBC">
              <w:rPr>
                <w:rFonts w:cs="Arial"/>
                <w:bCs/>
                <w:sz w:val="14"/>
                <w:szCs w:val="14"/>
              </w:rPr>
              <w:t>Values of potential (commercial) sustainable use</w:t>
            </w:r>
          </w:p>
        </w:tc>
        <w:tc>
          <w:tcPr>
            <w:tcW w:w="4607" w:type="dxa"/>
            <w:vAlign w:val="center"/>
          </w:tcPr>
          <w:p w14:paraId="27AAF640" w14:textId="77777777" w:rsidR="00C2534B" w:rsidRPr="00901BBC" w:rsidRDefault="00C2534B" w:rsidP="00BB207A">
            <w:pPr>
              <w:rPr>
                <w:bCs/>
                <w:sz w:val="14"/>
                <w:szCs w:val="14"/>
              </w:rPr>
            </w:pPr>
          </w:p>
        </w:tc>
      </w:tr>
      <w:tr w:rsidR="00C2534B" w:rsidRPr="00901BBC" w14:paraId="22925B32" w14:textId="77777777" w:rsidTr="00BB207A">
        <w:trPr>
          <w:jc w:val="center"/>
        </w:trPr>
        <w:tc>
          <w:tcPr>
            <w:tcW w:w="2506" w:type="dxa"/>
            <w:vAlign w:val="center"/>
          </w:tcPr>
          <w:p w14:paraId="2A63FEBB" w14:textId="77777777" w:rsidR="00C2534B" w:rsidRPr="00901BBC" w:rsidRDefault="00C2534B" w:rsidP="00BB207A">
            <w:pPr>
              <w:rPr>
                <w:rFonts w:cs="Arial"/>
                <w:b/>
                <w:bCs/>
                <w:sz w:val="18"/>
              </w:rPr>
            </w:pPr>
          </w:p>
        </w:tc>
        <w:tc>
          <w:tcPr>
            <w:tcW w:w="2607" w:type="dxa"/>
            <w:vAlign w:val="center"/>
          </w:tcPr>
          <w:p w14:paraId="5930247F" w14:textId="77777777" w:rsidR="00C2534B" w:rsidRPr="00901BBC" w:rsidRDefault="00C2534B" w:rsidP="00BB207A">
            <w:pPr>
              <w:jc w:val="left"/>
              <w:rPr>
                <w:rFonts w:cs="Arial"/>
                <w:bCs/>
                <w:sz w:val="14"/>
                <w:szCs w:val="14"/>
              </w:rPr>
            </w:pPr>
            <w:r w:rsidRPr="00901BBC">
              <w:rPr>
                <w:rFonts w:cs="Arial"/>
                <w:bCs/>
                <w:sz w:val="14"/>
                <w:szCs w:val="14"/>
              </w:rPr>
              <w:t>Total Economic Value</w:t>
            </w:r>
          </w:p>
        </w:tc>
        <w:tc>
          <w:tcPr>
            <w:tcW w:w="4607" w:type="dxa"/>
            <w:vAlign w:val="center"/>
          </w:tcPr>
          <w:p w14:paraId="26F510CD" w14:textId="77777777" w:rsidR="00C2534B" w:rsidRPr="00901BBC" w:rsidRDefault="00C2534B" w:rsidP="00BB207A">
            <w:pPr>
              <w:rPr>
                <w:bCs/>
                <w:sz w:val="14"/>
                <w:szCs w:val="14"/>
              </w:rPr>
            </w:pPr>
            <w:proofErr w:type="spellStart"/>
            <w:r w:rsidRPr="00901BBC">
              <w:rPr>
                <w:bCs/>
                <w:sz w:val="14"/>
                <w:szCs w:val="14"/>
              </w:rPr>
              <w:t>Yr</w:t>
            </w:r>
            <w:proofErr w:type="spellEnd"/>
            <w:r w:rsidRPr="00901BBC">
              <w:rPr>
                <w:bCs/>
                <w:sz w:val="14"/>
                <w:szCs w:val="14"/>
              </w:rPr>
              <w:t xml:space="preserve"> 2000 local currency total</w:t>
            </w:r>
          </w:p>
        </w:tc>
      </w:tr>
    </w:tbl>
    <w:p w14:paraId="63C15505" w14:textId="77777777" w:rsidR="00B1390A" w:rsidRDefault="00B1390A"/>
    <w:p w14:paraId="3A9F0B6A" w14:textId="77777777" w:rsidR="00043616" w:rsidRDefault="00043616" w:rsidP="00C2534B">
      <w:pPr>
        <w:tabs>
          <w:tab w:val="left" w:pos="1080"/>
          <w:tab w:val="left" w:pos="2722"/>
          <w:tab w:val="left" w:pos="3402"/>
          <w:tab w:val="left" w:pos="4082"/>
          <w:tab w:val="left" w:pos="4763"/>
          <w:tab w:val="left" w:pos="5443"/>
          <w:tab w:val="left" w:pos="6124"/>
          <w:tab w:val="left" w:pos="6804"/>
          <w:tab w:val="left" w:pos="7484"/>
          <w:tab w:val="left" w:pos="8165"/>
          <w:tab w:val="left" w:pos="8845"/>
        </w:tabs>
        <w:suppressAutoHyphens/>
        <w:ind w:left="1080" w:hanging="1080"/>
        <w:rPr>
          <w:rFonts w:cs="Arial"/>
        </w:rPr>
      </w:pPr>
    </w:p>
    <w:p w14:paraId="6ED218F1" w14:textId="463000E4" w:rsidR="00C2534B" w:rsidRPr="00901BBC" w:rsidRDefault="00C2534B" w:rsidP="00C2534B">
      <w:pPr>
        <w:tabs>
          <w:tab w:val="left" w:pos="1080"/>
          <w:tab w:val="left" w:pos="2722"/>
          <w:tab w:val="left" w:pos="3402"/>
          <w:tab w:val="left" w:pos="4082"/>
          <w:tab w:val="left" w:pos="4763"/>
          <w:tab w:val="left" w:pos="5443"/>
          <w:tab w:val="left" w:pos="6124"/>
          <w:tab w:val="left" w:pos="6804"/>
          <w:tab w:val="left" w:pos="7484"/>
          <w:tab w:val="left" w:pos="8165"/>
          <w:tab w:val="left" w:pos="8845"/>
        </w:tabs>
        <w:suppressAutoHyphens/>
        <w:ind w:left="1080" w:hanging="1080"/>
        <w:rPr>
          <w:rFonts w:cs="Arial"/>
          <w:spacing w:val="-2"/>
        </w:rPr>
      </w:pPr>
      <w:r w:rsidRPr="00901BBC">
        <w:rPr>
          <w:rFonts w:cs="Arial"/>
        </w:rPr>
        <w:lastRenderedPageBreak/>
        <w:t>Table 2</w:t>
      </w:r>
      <w:r w:rsidR="00610386">
        <w:rPr>
          <w:rFonts w:cs="Arial"/>
        </w:rPr>
        <w:t>. F</w:t>
      </w:r>
      <w:r w:rsidRPr="00901BBC">
        <w:rPr>
          <w:rFonts w:cs="Arial"/>
        </w:rPr>
        <w:t>or Coral Reef</w:t>
      </w:r>
      <w:r w:rsidRPr="00901BBC">
        <w:rPr>
          <w:rFonts w:cs="Arial"/>
          <w:spacing w:val="-2"/>
        </w:rPr>
        <w:t xml:space="preserve"> Site characterisation.</w:t>
      </w:r>
    </w:p>
    <w:p w14:paraId="0D13C5B9" w14:textId="77777777" w:rsidR="00C2534B" w:rsidRPr="00901BBC" w:rsidRDefault="00C2534B" w:rsidP="00C2534B">
      <w:pPr>
        <w:tabs>
          <w:tab w:val="left" w:pos="720"/>
          <w:tab w:val="left" w:pos="1440"/>
          <w:tab w:val="left" w:pos="2722"/>
          <w:tab w:val="left" w:pos="3402"/>
          <w:tab w:val="left" w:pos="4082"/>
          <w:tab w:val="left" w:pos="4763"/>
          <w:tab w:val="left" w:pos="5443"/>
          <w:tab w:val="left" w:pos="6124"/>
          <w:tab w:val="left" w:pos="6804"/>
          <w:tab w:val="left" w:pos="7484"/>
          <w:tab w:val="left" w:pos="8165"/>
          <w:tab w:val="left" w:pos="8845"/>
        </w:tabs>
        <w:suppressAutoHyphens/>
        <w:jc w:val="center"/>
        <w:rPr>
          <w:rFonts w:cs="Arial"/>
          <w:b/>
          <w:spacing w:val="-2"/>
        </w:rPr>
      </w:pPr>
    </w:p>
    <w:tbl>
      <w:tblPr>
        <w:tblW w:w="8772" w:type="dxa"/>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2460"/>
        <w:gridCol w:w="1788"/>
        <w:gridCol w:w="4524"/>
      </w:tblGrid>
      <w:tr w:rsidR="00C2534B" w:rsidRPr="00901BBC" w14:paraId="71FEBF80" w14:textId="77777777" w:rsidTr="00BB207A">
        <w:trPr>
          <w:tblHeader/>
          <w:jc w:val="center"/>
        </w:trPr>
        <w:tc>
          <w:tcPr>
            <w:tcW w:w="2460" w:type="dxa"/>
            <w:vAlign w:val="center"/>
          </w:tcPr>
          <w:p w14:paraId="4A94FA89" w14:textId="77777777" w:rsidR="00C2534B" w:rsidRPr="00901BBC" w:rsidRDefault="00C2534B" w:rsidP="00BB207A">
            <w:pPr>
              <w:ind w:left="2"/>
              <w:jc w:val="center"/>
              <w:rPr>
                <w:rFonts w:cs="Arial"/>
                <w:b/>
                <w:bCs/>
                <w:sz w:val="16"/>
                <w:szCs w:val="16"/>
              </w:rPr>
            </w:pPr>
          </w:p>
        </w:tc>
        <w:tc>
          <w:tcPr>
            <w:tcW w:w="1788" w:type="dxa"/>
            <w:vAlign w:val="center"/>
          </w:tcPr>
          <w:p w14:paraId="505C39AD" w14:textId="77777777" w:rsidR="00C2534B" w:rsidRPr="00901BBC" w:rsidRDefault="00C2534B" w:rsidP="00BB207A">
            <w:pPr>
              <w:pStyle w:val="Heading3"/>
              <w:jc w:val="center"/>
              <w:rPr>
                <w:sz w:val="16"/>
                <w:szCs w:val="16"/>
              </w:rPr>
            </w:pPr>
            <w:r w:rsidRPr="00901BBC">
              <w:rPr>
                <w:sz w:val="16"/>
                <w:szCs w:val="16"/>
              </w:rPr>
              <w:t>Parameter</w:t>
            </w:r>
          </w:p>
        </w:tc>
        <w:tc>
          <w:tcPr>
            <w:tcW w:w="4524" w:type="dxa"/>
            <w:vAlign w:val="center"/>
          </w:tcPr>
          <w:p w14:paraId="7D1D8EDD" w14:textId="77777777" w:rsidR="00C2534B" w:rsidRPr="00901BBC" w:rsidRDefault="00C2534B" w:rsidP="00BB207A">
            <w:pPr>
              <w:pStyle w:val="Heading3"/>
              <w:jc w:val="center"/>
              <w:rPr>
                <w:sz w:val="16"/>
                <w:szCs w:val="16"/>
              </w:rPr>
            </w:pPr>
            <w:r w:rsidRPr="00901BBC">
              <w:rPr>
                <w:sz w:val="16"/>
                <w:szCs w:val="16"/>
              </w:rPr>
              <w:t>Data &amp; Information needed</w:t>
            </w:r>
          </w:p>
        </w:tc>
      </w:tr>
      <w:tr w:rsidR="00C2534B" w:rsidRPr="00901BBC" w14:paraId="753EA949" w14:textId="77777777" w:rsidTr="00BB207A">
        <w:trPr>
          <w:jc w:val="center"/>
        </w:trPr>
        <w:tc>
          <w:tcPr>
            <w:tcW w:w="2460" w:type="dxa"/>
            <w:vAlign w:val="center"/>
          </w:tcPr>
          <w:p w14:paraId="55057E38" w14:textId="77777777" w:rsidR="00C2534B" w:rsidRPr="00901BBC" w:rsidRDefault="00C2534B" w:rsidP="00BB207A">
            <w:pPr>
              <w:tabs>
                <w:tab w:val="left" w:pos="292"/>
              </w:tabs>
              <w:ind w:left="2"/>
              <w:jc w:val="left"/>
              <w:rPr>
                <w:rFonts w:cs="Arial"/>
                <w:b/>
                <w:bCs/>
                <w:sz w:val="16"/>
                <w:szCs w:val="16"/>
              </w:rPr>
            </w:pPr>
            <w:r w:rsidRPr="00901BBC">
              <w:rPr>
                <w:rFonts w:cs="Arial"/>
                <w:b/>
                <w:bCs/>
                <w:sz w:val="16"/>
                <w:szCs w:val="16"/>
              </w:rPr>
              <w:t>Geographic information</w:t>
            </w:r>
          </w:p>
        </w:tc>
        <w:tc>
          <w:tcPr>
            <w:tcW w:w="1788" w:type="dxa"/>
            <w:vAlign w:val="center"/>
          </w:tcPr>
          <w:p w14:paraId="4EC819C3" w14:textId="77777777" w:rsidR="00C2534B" w:rsidRPr="00901BBC" w:rsidRDefault="00C2534B" w:rsidP="00BB207A">
            <w:pPr>
              <w:pStyle w:val="BodyTextIndent"/>
              <w:tabs>
                <w:tab w:val="left" w:pos="360"/>
                <w:tab w:val="left" w:pos="720"/>
              </w:tabs>
              <w:ind w:left="770" w:hanging="770"/>
              <w:rPr>
                <w:rFonts w:cs="Arial"/>
                <w:b/>
                <w:sz w:val="14"/>
                <w:szCs w:val="14"/>
              </w:rPr>
            </w:pPr>
            <w:r w:rsidRPr="00901BBC">
              <w:rPr>
                <w:rFonts w:cs="Arial"/>
                <w:sz w:val="14"/>
                <w:szCs w:val="14"/>
              </w:rPr>
              <w:t>Co-ordinates</w:t>
            </w:r>
          </w:p>
        </w:tc>
        <w:tc>
          <w:tcPr>
            <w:tcW w:w="4524" w:type="dxa"/>
            <w:vAlign w:val="center"/>
          </w:tcPr>
          <w:p w14:paraId="6D912B7F" w14:textId="77777777" w:rsidR="00C2534B" w:rsidRPr="00901BBC" w:rsidRDefault="00C2534B" w:rsidP="00BB207A">
            <w:pPr>
              <w:pStyle w:val="FootnoteText"/>
              <w:jc w:val="left"/>
              <w:rPr>
                <w:rFonts w:cs="Arial"/>
                <w:i w:val="0"/>
                <w:sz w:val="14"/>
                <w:szCs w:val="14"/>
              </w:rPr>
            </w:pPr>
            <w:r w:rsidRPr="00901BBC">
              <w:rPr>
                <w:rFonts w:cs="Arial"/>
                <w:i w:val="0"/>
                <w:sz w:val="14"/>
                <w:szCs w:val="14"/>
              </w:rPr>
              <w:t>Latitude &amp; Longitude central position of areas, GPS Boundary or number (min 4) of paired co-ordinates for larger areas; end points for linear strips.</w:t>
            </w:r>
          </w:p>
        </w:tc>
      </w:tr>
      <w:tr w:rsidR="00C2534B" w:rsidRPr="00901BBC" w14:paraId="6A1A6748" w14:textId="77777777" w:rsidTr="00BB207A">
        <w:trPr>
          <w:jc w:val="center"/>
        </w:trPr>
        <w:tc>
          <w:tcPr>
            <w:tcW w:w="2460" w:type="dxa"/>
            <w:vAlign w:val="center"/>
          </w:tcPr>
          <w:p w14:paraId="7FF142FC" w14:textId="77777777" w:rsidR="00C2534B" w:rsidRPr="00901BBC" w:rsidRDefault="00C2534B" w:rsidP="00BB207A">
            <w:pPr>
              <w:pStyle w:val="Heading2"/>
              <w:ind w:left="2" w:hanging="27"/>
              <w:jc w:val="left"/>
              <w:rPr>
                <w:sz w:val="14"/>
                <w:szCs w:val="14"/>
                <w:u w:val="none"/>
              </w:rPr>
            </w:pPr>
          </w:p>
        </w:tc>
        <w:tc>
          <w:tcPr>
            <w:tcW w:w="1788" w:type="dxa"/>
            <w:vAlign w:val="center"/>
          </w:tcPr>
          <w:p w14:paraId="65A3CC49" w14:textId="77777777" w:rsidR="00C2534B" w:rsidRPr="00901BBC" w:rsidRDefault="00C2534B" w:rsidP="00BB207A">
            <w:pPr>
              <w:tabs>
                <w:tab w:val="num" w:pos="1134"/>
              </w:tabs>
              <w:rPr>
                <w:rFonts w:cs="Arial"/>
                <w:b/>
                <w:sz w:val="14"/>
                <w:szCs w:val="14"/>
              </w:rPr>
            </w:pPr>
            <w:r w:rsidRPr="00901BBC">
              <w:rPr>
                <w:rFonts w:cs="Arial"/>
                <w:sz w:val="14"/>
                <w:szCs w:val="14"/>
              </w:rPr>
              <w:t>Area</w:t>
            </w:r>
          </w:p>
        </w:tc>
        <w:tc>
          <w:tcPr>
            <w:tcW w:w="4524" w:type="dxa"/>
            <w:vAlign w:val="center"/>
          </w:tcPr>
          <w:p w14:paraId="57E0E768" w14:textId="77777777" w:rsidR="00C2534B" w:rsidRPr="00901BBC" w:rsidRDefault="00C2534B" w:rsidP="00BB207A">
            <w:pPr>
              <w:jc w:val="left"/>
              <w:rPr>
                <w:rFonts w:cs="Arial"/>
                <w:b/>
                <w:sz w:val="14"/>
                <w:szCs w:val="14"/>
              </w:rPr>
            </w:pPr>
            <w:r w:rsidRPr="00901BBC">
              <w:rPr>
                <w:rFonts w:cs="Arial"/>
                <w:sz w:val="14"/>
                <w:szCs w:val="14"/>
              </w:rPr>
              <w:t>(Units Km</w:t>
            </w:r>
            <w:r w:rsidRPr="00901BBC">
              <w:rPr>
                <w:rFonts w:cs="Arial"/>
                <w:sz w:val="14"/>
                <w:szCs w:val="14"/>
                <w:vertAlign w:val="superscript"/>
              </w:rPr>
              <w:t>2</w:t>
            </w:r>
            <w:r w:rsidRPr="00901BBC">
              <w:rPr>
                <w:rFonts w:cs="Arial"/>
                <w:sz w:val="14"/>
                <w:szCs w:val="14"/>
              </w:rPr>
              <w:t xml:space="preserve"> or Ha)</w:t>
            </w:r>
          </w:p>
        </w:tc>
      </w:tr>
      <w:tr w:rsidR="00C2534B" w:rsidRPr="00901BBC" w14:paraId="45DC70DE" w14:textId="77777777" w:rsidTr="00BB207A">
        <w:trPr>
          <w:jc w:val="center"/>
        </w:trPr>
        <w:tc>
          <w:tcPr>
            <w:tcW w:w="2460" w:type="dxa"/>
            <w:vAlign w:val="center"/>
          </w:tcPr>
          <w:p w14:paraId="11F92195" w14:textId="77777777" w:rsidR="00C2534B" w:rsidRPr="00901BBC" w:rsidRDefault="00C2534B" w:rsidP="00BB207A">
            <w:pPr>
              <w:pStyle w:val="Heading2"/>
              <w:ind w:left="2" w:hanging="27"/>
              <w:jc w:val="left"/>
              <w:rPr>
                <w:sz w:val="16"/>
                <w:szCs w:val="16"/>
                <w:u w:val="none"/>
              </w:rPr>
            </w:pPr>
            <w:bookmarkStart w:id="6" w:name="_Toc9304297"/>
            <w:bookmarkStart w:id="7" w:name="_Toc9306211"/>
            <w:r w:rsidRPr="00901BBC">
              <w:rPr>
                <w:sz w:val="16"/>
                <w:szCs w:val="16"/>
                <w:u w:val="none"/>
              </w:rPr>
              <w:t>Physical Environment</w:t>
            </w:r>
            <w:bookmarkEnd w:id="6"/>
            <w:bookmarkEnd w:id="7"/>
          </w:p>
        </w:tc>
        <w:tc>
          <w:tcPr>
            <w:tcW w:w="1788" w:type="dxa"/>
            <w:vAlign w:val="center"/>
          </w:tcPr>
          <w:p w14:paraId="1D89FE3D" w14:textId="77777777" w:rsidR="00C2534B" w:rsidRPr="00901BBC" w:rsidRDefault="00C2534B" w:rsidP="00BB207A">
            <w:pPr>
              <w:jc w:val="left"/>
              <w:rPr>
                <w:rFonts w:cs="Arial"/>
                <w:sz w:val="14"/>
                <w:szCs w:val="14"/>
              </w:rPr>
            </w:pPr>
            <w:r w:rsidRPr="00901BBC">
              <w:rPr>
                <w:rFonts w:cs="Arial"/>
                <w:sz w:val="14"/>
                <w:szCs w:val="14"/>
              </w:rPr>
              <w:t>Reef type</w:t>
            </w:r>
          </w:p>
        </w:tc>
        <w:tc>
          <w:tcPr>
            <w:tcW w:w="4524" w:type="dxa"/>
            <w:vAlign w:val="center"/>
          </w:tcPr>
          <w:p w14:paraId="51EB2AF9" w14:textId="77777777" w:rsidR="00C2534B" w:rsidRPr="00901BBC" w:rsidRDefault="00C2534B" w:rsidP="00BB207A">
            <w:pPr>
              <w:jc w:val="left"/>
              <w:rPr>
                <w:rFonts w:cs="Arial"/>
                <w:sz w:val="14"/>
                <w:szCs w:val="14"/>
              </w:rPr>
            </w:pPr>
            <w:r w:rsidRPr="00901BBC">
              <w:rPr>
                <w:rFonts w:cs="Arial"/>
                <w:sz w:val="14"/>
                <w:szCs w:val="14"/>
              </w:rPr>
              <w:t>Fringing (mainland &amp; island), barrier, atoll, patch, other</w:t>
            </w:r>
          </w:p>
        </w:tc>
      </w:tr>
      <w:tr w:rsidR="00C2534B" w:rsidRPr="00901BBC" w14:paraId="3CAE9E54" w14:textId="77777777" w:rsidTr="00BB207A">
        <w:trPr>
          <w:jc w:val="center"/>
        </w:trPr>
        <w:tc>
          <w:tcPr>
            <w:tcW w:w="2460" w:type="dxa"/>
            <w:vAlign w:val="center"/>
          </w:tcPr>
          <w:p w14:paraId="34E2C965" w14:textId="77777777" w:rsidR="00C2534B" w:rsidRPr="00901BBC" w:rsidRDefault="00C2534B" w:rsidP="00BB207A">
            <w:pPr>
              <w:pStyle w:val="Heading5"/>
              <w:tabs>
                <w:tab w:val="left" w:pos="292"/>
              </w:tabs>
              <w:ind w:left="292" w:hanging="292"/>
              <w:jc w:val="left"/>
              <w:rPr>
                <w:b/>
                <w:bCs/>
                <w:sz w:val="14"/>
                <w:szCs w:val="14"/>
              </w:rPr>
            </w:pPr>
          </w:p>
        </w:tc>
        <w:tc>
          <w:tcPr>
            <w:tcW w:w="1788" w:type="dxa"/>
            <w:vAlign w:val="center"/>
          </w:tcPr>
          <w:p w14:paraId="7B54EBDF" w14:textId="77777777" w:rsidR="00C2534B" w:rsidRPr="00901BBC" w:rsidRDefault="00C2534B" w:rsidP="00BB207A">
            <w:pPr>
              <w:jc w:val="left"/>
              <w:rPr>
                <w:rFonts w:cs="Arial"/>
                <w:sz w:val="14"/>
                <w:szCs w:val="14"/>
              </w:rPr>
            </w:pPr>
          </w:p>
        </w:tc>
        <w:tc>
          <w:tcPr>
            <w:tcW w:w="4524" w:type="dxa"/>
            <w:vAlign w:val="center"/>
          </w:tcPr>
          <w:p w14:paraId="03E9D575" w14:textId="77777777" w:rsidR="00C2534B" w:rsidRPr="00901BBC" w:rsidRDefault="00C2534B" w:rsidP="00BB207A">
            <w:pPr>
              <w:jc w:val="left"/>
              <w:rPr>
                <w:rFonts w:cs="Arial"/>
                <w:sz w:val="14"/>
                <w:szCs w:val="14"/>
              </w:rPr>
            </w:pPr>
            <w:r w:rsidRPr="00901BBC">
              <w:rPr>
                <w:rFonts w:cs="Arial"/>
                <w:sz w:val="14"/>
                <w:szCs w:val="14"/>
              </w:rPr>
              <w:t>Slope Degrees (tangent)</w:t>
            </w:r>
          </w:p>
        </w:tc>
      </w:tr>
      <w:tr w:rsidR="00C2534B" w:rsidRPr="00901BBC" w14:paraId="083A9943" w14:textId="77777777" w:rsidTr="00BB207A">
        <w:trPr>
          <w:jc w:val="center"/>
        </w:trPr>
        <w:tc>
          <w:tcPr>
            <w:tcW w:w="2460" w:type="dxa"/>
            <w:vAlign w:val="center"/>
          </w:tcPr>
          <w:p w14:paraId="11FCD888" w14:textId="77777777" w:rsidR="00C2534B" w:rsidRPr="00901BBC" w:rsidRDefault="00C2534B" w:rsidP="00BB207A">
            <w:pPr>
              <w:pStyle w:val="Heading5"/>
              <w:tabs>
                <w:tab w:val="left" w:pos="292"/>
              </w:tabs>
              <w:ind w:left="292" w:hanging="292"/>
              <w:jc w:val="left"/>
              <w:rPr>
                <w:b/>
                <w:bCs/>
                <w:sz w:val="14"/>
                <w:szCs w:val="14"/>
              </w:rPr>
            </w:pPr>
          </w:p>
        </w:tc>
        <w:tc>
          <w:tcPr>
            <w:tcW w:w="1788" w:type="dxa"/>
            <w:vAlign w:val="center"/>
          </w:tcPr>
          <w:p w14:paraId="2C0B8EFB" w14:textId="77777777" w:rsidR="00C2534B" w:rsidRPr="00901BBC" w:rsidRDefault="00C2534B" w:rsidP="00BB207A">
            <w:pPr>
              <w:jc w:val="left"/>
              <w:rPr>
                <w:rFonts w:cs="Arial"/>
                <w:sz w:val="14"/>
                <w:szCs w:val="14"/>
              </w:rPr>
            </w:pPr>
            <w:r w:rsidRPr="00901BBC">
              <w:rPr>
                <w:rFonts w:cs="Arial"/>
                <w:sz w:val="14"/>
                <w:szCs w:val="14"/>
              </w:rPr>
              <w:t>Bathymetry</w:t>
            </w:r>
          </w:p>
        </w:tc>
        <w:tc>
          <w:tcPr>
            <w:tcW w:w="4524" w:type="dxa"/>
            <w:vAlign w:val="center"/>
          </w:tcPr>
          <w:p w14:paraId="52790827" w14:textId="77777777" w:rsidR="00C2534B" w:rsidRPr="00901BBC" w:rsidRDefault="00C2534B" w:rsidP="00BB207A">
            <w:pPr>
              <w:jc w:val="left"/>
              <w:rPr>
                <w:rFonts w:cs="Arial"/>
                <w:sz w:val="14"/>
                <w:szCs w:val="14"/>
              </w:rPr>
            </w:pPr>
            <w:r w:rsidRPr="00901BBC">
              <w:rPr>
                <w:rFonts w:cs="Arial"/>
                <w:sz w:val="14"/>
                <w:szCs w:val="14"/>
              </w:rPr>
              <w:t>Depth contour</w:t>
            </w:r>
          </w:p>
        </w:tc>
      </w:tr>
      <w:tr w:rsidR="00C2534B" w:rsidRPr="00901BBC" w14:paraId="1B1A6EA5" w14:textId="77777777" w:rsidTr="00BB207A">
        <w:trPr>
          <w:jc w:val="center"/>
        </w:trPr>
        <w:tc>
          <w:tcPr>
            <w:tcW w:w="2460" w:type="dxa"/>
            <w:vAlign w:val="center"/>
          </w:tcPr>
          <w:p w14:paraId="4B1651B1" w14:textId="77777777" w:rsidR="00C2534B" w:rsidRPr="00901BBC" w:rsidRDefault="00C2534B" w:rsidP="00BB207A">
            <w:pPr>
              <w:pStyle w:val="Heading5"/>
              <w:tabs>
                <w:tab w:val="left" w:pos="292"/>
              </w:tabs>
              <w:ind w:left="292" w:hanging="292"/>
              <w:jc w:val="left"/>
              <w:rPr>
                <w:b/>
                <w:bCs/>
                <w:sz w:val="14"/>
                <w:szCs w:val="14"/>
              </w:rPr>
            </w:pPr>
          </w:p>
        </w:tc>
        <w:tc>
          <w:tcPr>
            <w:tcW w:w="1788" w:type="dxa"/>
            <w:vAlign w:val="center"/>
          </w:tcPr>
          <w:p w14:paraId="3248CF8A" w14:textId="77777777" w:rsidR="00C2534B" w:rsidRPr="00901BBC" w:rsidRDefault="00C2534B" w:rsidP="00BB207A">
            <w:pPr>
              <w:jc w:val="left"/>
              <w:rPr>
                <w:rFonts w:cs="Arial"/>
                <w:sz w:val="14"/>
                <w:szCs w:val="14"/>
              </w:rPr>
            </w:pPr>
            <w:r w:rsidRPr="00901BBC">
              <w:rPr>
                <w:rFonts w:cs="Arial"/>
                <w:sz w:val="14"/>
                <w:szCs w:val="14"/>
              </w:rPr>
              <w:t>Climate</w:t>
            </w:r>
          </w:p>
        </w:tc>
        <w:tc>
          <w:tcPr>
            <w:tcW w:w="4524" w:type="dxa"/>
            <w:vAlign w:val="center"/>
          </w:tcPr>
          <w:p w14:paraId="2E4EAB9D" w14:textId="77777777" w:rsidR="00C2534B" w:rsidRPr="00901BBC" w:rsidRDefault="00C2534B" w:rsidP="00BB207A">
            <w:pPr>
              <w:jc w:val="left"/>
              <w:rPr>
                <w:rFonts w:cs="Arial"/>
                <w:sz w:val="14"/>
                <w:szCs w:val="14"/>
              </w:rPr>
            </w:pPr>
            <w:r w:rsidRPr="00901BBC">
              <w:rPr>
                <w:rFonts w:cs="Arial"/>
                <w:sz w:val="14"/>
                <w:szCs w:val="14"/>
              </w:rPr>
              <w:t>Prevailing wind; sea surface temperature, (seasonal mean, max &amp; min); rainfall mean monthly rainfall (mm)</w:t>
            </w:r>
          </w:p>
        </w:tc>
      </w:tr>
      <w:tr w:rsidR="00C2534B" w:rsidRPr="00901BBC" w14:paraId="61E855B4" w14:textId="77777777" w:rsidTr="00BB207A">
        <w:trPr>
          <w:jc w:val="center"/>
        </w:trPr>
        <w:tc>
          <w:tcPr>
            <w:tcW w:w="2460" w:type="dxa"/>
            <w:vAlign w:val="center"/>
          </w:tcPr>
          <w:p w14:paraId="601363CA" w14:textId="77777777" w:rsidR="00C2534B" w:rsidRPr="00901BBC" w:rsidRDefault="00C2534B" w:rsidP="00BB207A">
            <w:pPr>
              <w:pStyle w:val="Heading5"/>
              <w:tabs>
                <w:tab w:val="left" w:pos="292"/>
              </w:tabs>
              <w:ind w:left="292" w:hanging="292"/>
              <w:jc w:val="left"/>
              <w:rPr>
                <w:b/>
                <w:bCs/>
                <w:sz w:val="14"/>
                <w:szCs w:val="14"/>
              </w:rPr>
            </w:pPr>
          </w:p>
        </w:tc>
        <w:tc>
          <w:tcPr>
            <w:tcW w:w="1788" w:type="dxa"/>
            <w:vAlign w:val="center"/>
          </w:tcPr>
          <w:p w14:paraId="62E830E5" w14:textId="77777777" w:rsidR="00C2534B" w:rsidRPr="00901BBC" w:rsidRDefault="00C2534B" w:rsidP="00BB207A">
            <w:pPr>
              <w:pStyle w:val="Heading4"/>
              <w:tabs>
                <w:tab w:val="left" w:pos="567"/>
                <w:tab w:val="left" w:pos="1560"/>
              </w:tabs>
              <w:rPr>
                <w:rFonts w:cs="Arial"/>
                <w:bCs w:val="0"/>
                <w:i w:val="0"/>
                <w:sz w:val="14"/>
                <w:szCs w:val="14"/>
                <w:u w:val="none"/>
              </w:rPr>
            </w:pPr>
            <w:r w:rsidRPr="00901BBC">
              <w:rPr>
                <w:rFonts w:cs="Arial"/>
                <w:bCs w:val="0"/>
                <w:i w:val="0"/>
                <w:sz w:val="14"/>
                <w:szCs w:val="14"/>
                <w:u w:val="none"/>
              </w:rPr>
              <w:t>Current pattern</w:t>
            </w:r>
          </w:p>
        </w:tc>
        <w:tc>
          <w:tcPr>
            <w:tcW w:w="4524" w:type="dxa"/>
            <w:vAlign w:val="center"/>
          </w:tcPr>
          <w:p w14:paraId="00A8AC58" w14:textId="77777777" w:rsidR="00C2534B" w:rsidRPr="00901BBC" w:rsidRDefault="00C2534B" w:rsidP="00BB207A">
            <w:pPr>
              <w:jc w:val="left"/>
              <w:rPr>
                <w:rFonts w:cs="Arial"/>
                <w:sz w:val="14"/>
                <w:szCs w:val="14"/>
              </w:rPr>
            </w:pPr>
            <w:r w:rsidRPr="00901BBC">
              <w:rPr>
                <w:rFonts w:cs="Arial"/>
                <w:sz w:val="14"/>
                <w:szCs w:val="14"/>
              </w:rPr>
              <w:t xml:space="preserve">Seasonal current pattern </w:t>
            </w:r>
          </w:p>
        </w:tc>
      </w:tr>
      <w:tr w:rsidR="00C2534B" w:rsidRPr="00901BBC" w14:paraId="6F190411" w14:textId="77777777" w:rsidTr="00BB207A">
        <w:trPr>
          <w:jc w:val="center"/>
        </w:trPr>
        <w:tc>
          <w:tcPr>
            <w:tcW w:w="2460" w:type="dxa"/>
            <w:vAlign w:val="center"/>
          </w:tcPr>
          <w:p w14:paraId="292CBAE7" w14:textId="77777777" w:rsidR="00C2534B" w:rsidRPr="00901BBC" w:rsidRDefault="00C2534B" w:rsidP="00BB207A">
            <w:pPr>
              <w:pStyle w:val="Heading4"/>
              <w:tabs>
                <w:tab w:val="left" w:pos="567"/>
                <w:tab w:val="left" w:pos="1560"/>
              </w:tabs>
              <w:jc w:val="left"/>
              <w:rPr>
                <w:rFonts w:cs="Arial"/>
                <w:b/>
                <w:sz w:val="14"/>
                <w:szCs w:val="14"/>
                <w:u w:val="none"/>
              </w:rPr>
            </w:pPr>
          </w:p>
        </w:tc>
        <w:tc>
          <w:tcPr>
            <w:tcW w:w="1788" w:type="dxa"/>
            <w:vAlign w:val="center"/>
          </w:tcPr>
          <w:p w14:paraId="340AED0F" w14:textId="77777777" w:rsidR="00C2534B" w:rsidRPr="00901BBC" w:rsidRDefault="00C2534B" w:rsidP="00BB207A">
            <w:pPr>
              <w:pStyle w:val="Heading4"/>
              <w:tabs>
                <w:tab w:val="left" w:pos="567"/>
                <w:tab w:val="left" w:pos="1560"/>
              </w:tabs>
              <w:rPr>
                <w:rFonts w:cs="Arial"/>
                <w:bCs w:val="0"/>
                <w:i w:val="0"/>
                <w:sz w:val="14"/>
                <w:szCs w:val="14"/>
                <w:u w:val="none"/>
              </w:rPr>
            </w:pPr>
            <w:r w:rsidRPr="00901BBC">
              <w:rPr>
                <w:rFonts w:cs="Arial"/>
                <w:bCs w:val="0"/>
                <w:i w:val="0"/>
                <w:sz w:val="14"/>
                <w:szCs w:val="14"/>
                <w:u w:val="none"/>
              </w:rPr>
              <w:t>River discharge</w:t>
            </w:r>
          </w:p>
        </w:tc>
        <w:tc>
          <w:tcPr>
            <w:tcW w:w="4524" w:type="dxa"/>
            <w:vAlign w:val="center"/>
          </w:tcPr>
          <w:p w14:paraId="22353AAF" w14:textId="77777777" w:rsidR="00C2534B" w:rsidRPr="00901BBC" w:rsidRDefault="00C2534B" w:rsidP="00BB207A">
            <w:pPr>
              <w:jc w:val="left"/>
              <w:rPr>
                <w:rFonts w:cs="Arial"/>
                <w:sz w:val="14"/>
                <w:szCs w:val="14"/>
              </w:rPr>
            </w:pPr>
            <w:r w:rsidRPr="00901BBC">
              <w:rPr>
                <w:rFonts w:cs="Arial"/>
                <w:sz w:val="14"/>
                <w:szCs w:val="14"/>
              </w:rPr>
              <w:t>Sediment load, quantity of freshwater discharge salinity</w:t>
            </w:r>
          </w:p>
        </w:tc>
      </w:tr>
      <w:tr w:rsidR="00C2534B" w:rsidRPr="00901BBC" w14:paraId="2CD98AED" w14:textId="77777777" w:rsidTr="00BB207A">
        <w:trPr>
          <w:jc w:val="center"/>
        </w:trPr>
        <w:tc>
          <w:tcPr>
            <w:tcW w:w="2460" w:type="dxa"/>
            <w:vAlign w:val="center"/>
          </w:tcPr>
          <w:p w14:paraId="2DBDFEBB" w14:textId="77777777" w:rsidR="00C2534B" w:rsidRPr="00901BBC" w:rsidRDefault="00C2534B" w:rsidP="00BB207A">
            <w:pPr>
              <w:pStyle w:val="Heading4"/>
              <w:tabs>
                <w:tab w:val="left" w:pos="567"/>
                <w:tab w:val="left" w:pos="1560"/>
              </w:tabs>
              <w:jc w:val="left"/>
              <w:rPr>
                <w:rFonts w:cs="Arial"/>
                <w:b/>
                <w:sz w:val="14"/>
                <w:szCs w:val="14"/>
                <w:u w:val="none"/>
              </w:rPr>
            </w:pPr>
          </w:p>
        </w:tc>
        <w:tc>
          <w:tcPr>
            <w:tcW w:w="1788" w:type="dxa"/>
            <w:vAlign w:val="center"/>
          </w:tcPr>
          <w:p w14:paraId="6CE21DD4" w14:textId="77777777" w:rsidR="00C2534B" w:rsidRPr="00901BBC" w:rsidRDefault="00C2534B" w:rsidP="00BB207A">
            <w:pPr>
              <w:pStyle w:val="Heading4"/>
              <w:tabs>
                <w:tab w:val="left" w:pos="567"/>
                <w:tab w:val="left" w:pos="1560"/>
              </w:tabs>
              <w:ind w:right="-108"/>
              <w:rPr>
                <w:rFonts w:cs="Arial"/>
                <w:bCs w:val="0"/>
                <w:i w:val="0"/>
                <w:sz w:val="14"/>
                <w:szCs w:val="14"/>
                <w:u w:val="none"/>
              </w:rPr>
            </w:pPr>
            <w:r w:rsidRPr="00901BBC">
              <w:rPr>
                <w:rFonts w:cs="Arial"/>
                <w:bCs w:val="0"/>
                <w:i w:val="0"/>
                <w:sz w:val="14"/>
                <w:szCs w:val="14"/>
                <w:u w:val="none"/>
              </w:rPr>
              <w:t>Tidal regime</w:t>
            </w:r>
          </w:p>
        </w:tc>
        <w:tc>
          <w:tcPr>
            <w:tcW w:w="4524" w:type="dxa"/>
            <w:vAlign w:val="center"/>
          </w:tcPr>
          <w:p w14:paraId="399F3C50" w14:textId="77777777" w:rsidR="00C2534B" w:rsidRPr="00901BBC" w:rsidRDefault="00C2534B" w:rsidP="00BB207A">
            <w:pPr>
              <w:jc w:val="left"/>
              <w:rPr>
                <w:rFonts w:cs="Arial"/>
                <w:sz w:val="14"/>
                <w:szCs w:val="14"/>
              </w:rPr>
            </w:pPr>
            <w:r w:rsidRPr="00901BBC">
              <w:rPr>
                <w:rFonts w:cs="Arial"/>
                <w:sz w:val="14"/>
                <w:szCs w:val="14"/>
              </w:rPr>
              <w:t>Range (m)</w:t>
            </w:r>
          </w:p>
        </w:tc>
      </w:tr>
      <w:tr w:rsidR="00C2534B" w:rsidRPr="00901BBC" w14:paraId="7DE00835" w14:textId="77777777" w:rsidTr="00BB207A">
        <w:trPr>
          <w:jc w:val="center"/>
        </w:trPr>
        <w:tc>
          <w:tcPr>
            <w:tcW w:w="2460" w:type="dxa"/>
            <w:vAlign w:val="center"/>
          </w:tcPr>
          <w:p w14:paraId="30B372FA" w14:textId="77777777" w:rsidR="00C2534B" w:rsidRPr="00901BBC" w:rsidRDefault="00C2534B" w:rsidP="00BB207A">
            <w:pPr>
              <w:rPr>
                <w:rFonts w:cs="Arial"/>
                <w:b/>
                <w:bCs/>
                <w:sz w:val="14"/>
                <w:szCs w:val="14"/>
              </w:rPr>
            </w:pPr>
          </w:p>
        </w:tc>
        <w:tc>
          <w:tcPr>
            <w:tcW w:w="1788" w:type="dxa"/>
            <w:vAlign w:val="center"/>
          </w:tcPr>
          <w:p w14:paraId="6F4EA23B" w14:textId="77777777" w:rsidR="00C2534B" w:rsidRPr="00901BBC" w:rsidRDefault="00C2534B" w:rsidP="00BB207A">
            <w:pPr>
              <w:pStyle w:val="Heading5"/>
              <w:jc w:val="left"/>
              <w:rPr>
                <w:b/>
                <w:i w:val="0"/>
                <w:sz w:val="14"/>
                <w:szCs w:val="14"/>
              </w:rPr>
            </w:pPr>
          </w:p>
        </w:tc>
        <w:tc>
          <w:tcPr>
            <w:tcW w:w="4524" w:type="dxa"/>
            <w:vAlign w:val="center"/>
          </w:tcPr>
          <w:p w14:paraId="36B2A13A" w14:textId="77777777" w:rsidR="00C2534B" w:rsidRPr="00901BBC" w:rsidRDefault="00C2534B" w:rsidP="00BB207A">
            <w:pPr>
              <w:jc w:val="left"/>
              <w:rPr>
                <w:rFonts w:cs="Arial"/>
                <w:sz w:val="14"/>
                <w:szCs w:val="14"/>
              </w:rPr>
            </w:pPr>
            <w:r w:rsidRPr="00901BBC">
              <w:rPr>
                <w:rFonts w:cs="Arial"/>
                <w:sz w:val="14"/>
                <w:szCs w:val="14"/>
              </w:rPr>
              <w:t>Diurnal, semi-diurnal, mixed</w:t>
            </w:r>
          </w:p>
        </w:tc>
      </w:tr>
      <w:tr w:rsidR="00C2534B" w:rsidRPr="00901BBC" w14:paraId="4819B42D" w14:textId="77777777" w:rsidTr="00BB207A">
        <w:trPr>
          <w:jc w:val="center"/>
        </w:trPr>
        <w:tc>
          <w:tcPr>
            <w:tcW w:w="2460" w:type="dxa"/>
            <w:vAlign w:val="center"/>
          </w:tcPr>
          <w:p w14:paraId="16A7C6CD" w14:textId="77777777" w:rsidR="00C2534B" w:rsidRPr="00901BBC" w:rsidRDefault="00C2534B" w:rsidP="00BB207A">
            <w:pPr>
              <w:rPr>
                <w:rFonts w:cs="Arial"/>
                <w:b/>
                <w:bCs/>
                <w:sz w:val="14"/>
                <w:szCs w:val="14"/>
              </w:rPr>
            </w:pPr>
          </w:p>
        </w:tc>
        <w:tc>
          <w:tcPr>
            <w:tcW w:w="1788" w:type="dxa"/>
            <w:vAlign w:val="center"/>
          </w:tcPr>
          <w:p w14:paraId="3D826F87" w14:textId="77777777" w:rsidR="00C2534B" w:rsidRPr="00901BBC" w:rsidRDefault="00C2534B" w:rsidP="00BB207A">
            <w:pPr>
              <w:pStyle w:val="BodyTextIndent"/>
              <w:tabs>
                <w:tab w:val="left" w:pos="720"/>
              </w:tabs>
              <w:ind w:left="26"/>
              <w:rPr>
                <w:rFonts w:cs="Arial"/>
                <w:sz w:val="14"/>
                <w:szCs w:val="14"/>
              </w:rPr>
            </w:pPr>
            <w:r w:rsidRPr="00901BBC">
              <w:rPr>
                <w:rFonts w:cs="Arial"/>
                <w:sz w:val="14"/>
                <w:szCs w:val="14"/>
              </w:rPr>
              <w:t xml:space="preserve">Water quality </w:t>
            </w:r>
          </w:p>
        </w:tc>
        <w:tc>
          <w:tcPr>
            <w:tcW w:w="4524" w:type="dxa"/>
            <w:vAlign w:val="center"/>
          </w:tcPr>
          <w:p w14:paraId="4FFD6BB4" w14:textId="77777777" w:rsidR="00C2534B" w:rsidRPr="00901BBC" w:rsidRDefault="00C2534B" w:rsidP="00BB207A">
            <w:pPr>
              <w:jc w:val="left"/>
              <w:rPr>
                <w:rFonts w:cs="Arial"/>
                <w:sz w:val="14"/>
                <w:szCs w:val="14"/>
              </w:rPr>
            </w:pPr>
            <w:r w:rsidRPr="00901BBC">
              <w:rPr>
                <w:rFonts w:cs="Arial"/>
                <w:sz w:val="14"/>
                <w:szCs w:val="14"/>
              </w:rPr>
              <w:t>Nutrients, total P, N, nitrite, total suspended solids</w:t>
            </w:r>
            <w:r w:rsidRPr="00901BBC">
              <w:rPr>
                <w:rFonts w:cs="Arial"/>
                <w:sz w:val="14"/>
                <w:szCs w:val="14"/>
                <w:vertAlign w:val="subscript"/>
              </w:rPr>
              <w:t xml:space="preserve"> </w:t>
            </w:r>
          </w:p>
        </w:tc>
      </w:tr>
      <w:tr w:rsidR="00C2534B" w:rsidRPr="00901BBC" w14:paraId="6D3A6D75" w14:textId="77777777" w:rsidTr="00BB207A">
        <w:trPr>
          <w:jc w:val="center"/>
        </w:trPr>
        <w:tc>
          <w:tcPr>
            <w:tcW w:w="2460" w:type="dxa"/>
            <w:vAlign w:val="center"/>
          </w:tcPr>
          <w:p w14:paraId="1D220FBF"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3EC2CD5B" w14:textId="77777777" w:rsidR="00C2534B" w:rsidRPr="00901BBC" w:rsidRDefault="00C2534B" w:rsidP="00BB207A">
            <w:pPr>
              <w:tabs>
                <w:tab w:val="num" w:pos="1134"/>
              </w:tabs>
              <w:rPr>
                <w:rFonts w:cs="Arial"/>
                <w:sz w:val="14"/>
                <w:szCs w:val="14"/>
              </w:rPr>
            </w:pPr>
          </w:p>
        </w:tc>
        <w:tc>
          <w:tcPr>
            <w:tcW w:w="4524" w:type="dxa"/>
            <w:vAlign w:val="center"/>
          </w:tcPr>
          <w:p w14:paraId="524CF406" w14:textId="77777777" w:rsidR="00C2534B" w:rsidRPr="00901BBC" w:rsidRDefault="00C2534B" w:rsidP="00BB207A">
            <w:pPr>
              <w:jc w:val="left"/>
              <w:rPr>
                <w:rFonts w:cs="Arial"/>
                <w:sz w:val="14"/>
                <w:szCs w:val="14"/>
              </w:rPr>
            </w:pPr>
            <w:r w:rsidRPr="00901BBC">
              <w:rPr>
                <w:rFonts w:cs="Arial"/>
                <w:sz w:val="14"/>
                <w:szCs w:val="14"/>
              </w:rPr>
              <w:t>Turbidity</w:t>
            </w:r>
          </w:p>
        </w:tc>
      </w:tr>
      <w:tr w:rsidR="00C2534B" w:rsidRPr="00901BBC" w14:paraId="098ADA26" w14:textId="77777777" w:rsidTr="00BB207A">
        <w:trPr>
          <w:jc w:val="center"/>
        </w:trPr>
        <w:tc>
          <w:tcPr>
            <w:tcW w:w="2460" w:type="dxa"/>
            <w:vAlign w:val="center"/>
          </w:tcPr>
          <w:p w14:paraId="75861531"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33E7E406" w14:textId="77777777" w:rsidR="00C2534B" w:rsidRPr="00901BBC" w:rsidRDefault="00C2534B" w:rsidP="00BB207A">
            <w:pPr>
              <w:tabs>
                <w:tab w:val="num" w:pos="1134"/>
              </w:tabs>
              <w:rPr>
                <w:rFonts w:cs="Arial"/>
                <w:sz w:val="14"/>
                <w:szCs w:val="14"/>
              </w:rPr>
            </w:pPr>
          </w:p>
        </w:tc>
        <w:tc>
          <w:tcPr>
            <w:tcW w:w="4524" w:type="dxa"/>
            <w:vAlign w:val="center"/>
          </w:tcPr>
          <w:p w14:paraId="62239152" w14:textId="77777777" w:rsidR="00C2534B" w:rsidRPr="00901BBC" w:rsidRDefault="00C2534B" w:rsidP="00BB207A">
            <w:pPr>
              <w:jc w:val="left"/>
              <w:rPr>
                <w:rFonts w:cs="Arial"/>
                <w:sz w:val="14"/>
                <w:szCs w:val="14"/>
              </w:rPr>
            </w:pPr>
            <w:r w:rsidRPr="00901BBC">
              <w:rPr>
                <w:rFonts w:cs="Arial"/>
                <w:sz w:val="14"/>
                <w:szCs w:val="14"/>
              </w:rPr>
              <w:t>Other parameters as available</w:t>
            </w:r>
          </w:p>
        </w:tc>
      </w:tr>
      <w:tr w:rsidR="00C2534B" w:rsidRPr="00901BBC" w14:paraId="0B044101" w14:textId="77777777" w:rsidTr="00BB207A">
        <w:trPr>
          <w:trHeight w:val="143"/>
          <w:jc w:val="center"/>
        </w:trPr>
        <w:tc>
          <w:tcPr>
            <w:tcW w:w="2460" w:type="dxa"/>
            <w:vAlign w:val="center"/>
          </w:tcPr>
          <w:p w14:paraId="2EDF91BD" w14:textId="77777777" w:rsidR="00C2534B" w:rsidRPr="00901BBC" w:rsidRDefault="00C2534B" w:rsidP="00BB207A">
            <w:pPr>
              <w:pStyle w:val="Heading2"/>
              <w:tabs>
                <w:tab w:val="num" w:pos="812"/>
              </w:tabs>
              <w:jc w:val="left"/>
              <w:rPr>
                <w:sz w:val="16"/>
                <w:szCs w:val="16"/>
                <w:u w:val="none"/>
              </w:rPr>
            </w:pPr>
            <w:bookmarkStart w:id="8" w:name="_Toc9304298"/>
            <w:bookmarkStart w:id="9" w:name="_Toc9306212"/>
            <w:r w:rsidRPr="00901BBC">
              <w:rPr>
                <w:sz w:val="16"/>
                <w:szCs w:val="16"/>
                <w:u w:val="none"/>
              </w:rPr>
              <w:t>Environmental state information</w:t>
            </w:r>
            <w:bookmarkEnd w:id="8"/>
            <w:bookmarkEnd w:id="9"/>
          </w:p>
        </w:tc>
        <w:tc>
          <w:tcPr>
            <w:tcW w:w="1788" w:type="dxa"/>
            <w:vAlign w:val="center"/>
          </w:tcPr>
          <w:p w14:paraId="51E6C066" w14:textId="77777777" w:rsidR="00C2534B" w:rsidRPr="00901BBC" w:rsidRDefault="00C2534B" w:rsidP="00BB207A">
            <w:pPr>
              <w:tabs>
                <w:tab w:val="num" w:pos="1134"/>
              </w:tabs>
              <w:rPr>
                <w:rFonts w:cs="Arial"/>
                <w:sz w:val="14"/>
                <w:szCs w:val="14"/>
              </w:rPr>
            </w:pPr>
            <w:r w:rsidRPr="00901BBC">
              <w:rPr>
                <w:rFonts w:cs="Arial"/>
                <w:sz w:val="14"/>
                <w:szCs w:val="14"/>
              </w:rPr>
              <w:t>Present status</w:t>
            </w:r>
          </w:p>
        </w:tc>
        <w:tc>
          <w:tcPr>
            <w:tcW w:w="4524" w:type="dxa"/>
            <w:vAlign w:val="center"/>
          </w:tcPr>
          <w:p w14:paraId="1C6FE080" w14:textId="77777777" w:rsidR="00C2534B" w:rsidRPr="00901BBC" w:rsidRDefault="00C2534B" w:rsidP="00BB207A">
            <w:pPr>
              <w:jc w:val="left"/>
              <w:rPr>
                <w:rFonts w:cs="Arial"/>
                <w:sz w:val="14"/>
                <w:szCs w:val="14"/>
              </w:rPr>
            </w:pPr>
            <w:r w:rsidRPr="00901BBC">
              <w:rPr>
                <w:rFonts w:cs="Arial"/>
                <w:sz w:val="14"/>
                <w:szCs w:val="14"/>
              </w:rPr>
              <w:t>Live coral cover, dead coral cover, algae, abiotic</w:t>
            </w:r>
          </w:p>
        </w:tc>
      </w:tr>
      <w:tr w:rsidR="00C2534B" w:rsidRPr="00901BBC" w14:paraId="2B6ED201" w14:textId="77777777" w:rsidTr="00BB207A">
        <w:trPr>
          <w:jc w:val="center"/>
        </w:trPr>
        <w:tc>
          <w:tcPr>
            <w:tcW w:w="2460" w:type="dxa"/>
            <w:vAlign w:val="center"/>
          </w:tcPr>
          <w:p w14:paraId="3D3E872D" w14:textId="77777777" w:rsidR="00C2534B" w:rsidRPr="00901BBC" w:rsidRDefault="00C2534B" w:rsidP="00BB207A">
            <w:pPr>
              <w:pStyle w:val="Heading2"/>
              <w:tabs>
                <w:tab w:val="left" w:pos="292"/>
                <w:tab w:val="num" w:pos="812"/>
              </w:tabs>
              <w:ind w:left="292" w:hanging="292"/>
              <w:jc w:val="left"/>
              <w:rPr>
                <w:sz w:val="14"/>
                <w:szCs w:val="14"/>
                <w:u w:val="none"/>
              </w:rPr>
            </w:pPr>
          </w:p>
        </w:tc>
        <w:tc>
          <w:tcPr>
            <w:tcW w:w="1788" w:type="dxa"/>
            <w:vAlign w:val="center"/>
          </w:tcPr>
          <w:p w14:paraId="22D48B96" w14:textId="77777777" w:rsidR="00C2534B" w:rsidRPr="00901BBC" w:rsidRDefault="00C2534B" w:rsidP="00BB207A">
            <w:pPr>
              <w:tabs>
                <w:tab w:val="num" w:pos="1134"/>
              </w:tabs>
              <w:rPr>
                <w:rFonts w:cs="Arial"/>
                <w:sz w:val="14"/>
                <w:szCs w:val="14"/>
              </w:rPr>
            </w:pPr>
          </w:p>
        </w:tc>
        <w:tc>
          <w:tcPr>
            <w:tcW w:w="4524" w:type="dxa"/>
            <w:vAlign w:val="center"/>
          </w:tcPr>
          <w:p w14:paraId="4EFBC2D9" w14:textId="77777777" w:rsidR="00C2534B" w:rsidRPr="00901BBC" w:rsidRDefault="00C2534B" w:rsidP="00BB207A">
            <w:pPr>
              <w:jc w:val="left"/>
              <w:rPr>
                <w:rFonts w:cs="Arial"/>
                <w:sz w:val="14"/>
                <w:szCs w:val="14"/>
              </w:rPr>
            </w:pPr>
            <w:r w:rsidRPr="00901BBC">
              <w:rPr>
                <w:rFonts w:cs="Arial"/>
                <w:sz w:val="14"/>
                <w:szCs w:val="14"/>
              </w:rPr>
              <w:t>Level of exploitation (indicator species, catch per unit)</w:t>
            </w:r>
          </w:p>
        </w:tc>
      </w:tr>
      <w:tr w:rsidR="00C2534B" w:rsidRPr="00901BBC" w14:paraId="6C95875A" w14:textId="77777777" w:rsidTr="00BB207A">
        <w:trPr>
          <w:jc w:val="center"/>
        </w:trPr>
        <w:tc>
          <w:tcPr>
            <w:tcW w:w="2460" w:type="dxa"/>
            <w:vAlign w:val="center"/>
          </w:tcPr>
          <w:p w14:paraId="557B3BAA" w14:textId="77777777" w:rsidR="00C2534B" w:rsidRPr="00901BBC" w:rsidRDefault="00C2534B" w:rsidP="00BB207A">
            <w:pPr>
              <w:pStyle w:val="Heading2"/>
              <w:tabs>
                <w:tab w:val="left" w:pos="292"/>
                <w:tab w:val="num" w:pos="812"/>
              </w:tabs>
              <w:ind w:left="292" w:hanging="292"/>
              <w:jc w:val="left"/>
              <w:rPr>
                <w:sz w:val="14"/>
                <w:szCs w:val="14"/>
                <w:u w:val="none"/>
              </w:rPr>
            </w:pPr>
          </w:p>
        </w:tc>
        <w:tc>
          <w:tcPr>
            <w:tcW w:w="1788" w:type="dxa"/>
            <w:vAlign w:val="center"/>
          </w:tcPr>
          <w:p w14:paraId="73ACD7A6" w14:textId="77777777" w:rsidR="00C2534B" w:rsidRPr="00901BBC" w:rsidRDefault="00C2534B" w:rsidP="00BB207A">
            <w:pPr>
              <w:tabs>
                <w:tab w:val="num" w:pos="1134"/>
              </w:tabs>
              <w:rPr>
                <w:rFonts w:cs="Arial"/>
                <w:sz w:val="14"/>
                <w:szCs w:val="14"/>
              </w:rPr>
            </w:pPr>
            <w:r w:rsidRPr="00901BBC">
              <w:rPr>
                <w:rFonts w:cs="Arial"/>
                <w:sz w:val="14"/>
                <w:szCs w:val="14"/>
              </w:rPr>
              <w:t xml:space="preserve">Present threats   </w:t>
            </w:r>
          </w:p>
        </w:tc>
        <w:tc>
          <w:tcPr>
            <w:tcW w:w="4524" w:type="dxa"/>
            <w:vAlign w:val="center"/>
          </w:tcPr>
          <w:p w14:paraId="48D9F4EA" w14:textId="77777777" w:rsidR="00C2534B" w:rsidRPr="00901BBC" w:rsidRDefault="00C2534B" w:rsidP="00BB207A">
            <w:pPr>
              <w:jc w:val="left"/>
              <w:rPr>
                <w:rFonts w:cs="Arial"/>
                <w:sz w:val="14"/>
                <w:szCs w:val="14"/>
              </w:rPr>
            </w:pPr>
            <w:r w:rsidRPr="00901BBC">
              <w:rPr>
                <w:rFonts w:cs="Arial"/>
                <w:sz w:val="14"/>
                <w:szCs w:val="14"/>
              </w:rPr>
              <w:t>Sedimentation</w:t>
            </w:r>
          </w:p>
        </w:tc>
      </w:tr>
      <w:tr w:rsidR="00C2534B" w:rsidRPr="00901BBC" w14:paraId="583FEFBD" w14:textId="77777777" w:rsidTr="00BB207A">
        <w:trPr>
          <w:jc w:val="center"/>
        </w:trPr>
        <w:tc>
          <w:tcPr>
            <w:tcW w:w="2460" w:type="dxa"/>
            <w:vAlign w:val="center"/>
          </w:tcPr>
          <w:p w14:paraId="3F767970"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3F1D8D56" w14:textId="77777777" w:rsidR="00C2534B" w:rsidRPr="00901BBC" w:rsidRDefault="00C2534B" w:rsidP="00BB207A">
            <w:pPr>
              <w:rPr>
                <w:rFonts w:cs="Arial"/>
                <w:sz w:val="14"/>
                <w:szCs w:val="14"/>
              </w:rPr>
            </w:pPr>
          </w:p>
        </w:tc>
        <w:tc>
          <w:tcPr>
            <w:tcW w:w="4524" w:type="dxa"/>
            <w:vAlign w:val="center"/>
          </w:tcPr>
          <w:p w14:paraId="6BC3F94D" w14:textId="77777777" w:rsidR="00C2534B" w:rsidRPr="00901BBC" w:rsidRDefault="00C2534B" w:rsidP="00BB207A">
            <w:pPr>
              <w:jc w:val="left"/>
              <w:rPr>
                <w:rFonts w:cs="Arial"/>
                <w:sz w:val="14"/>
                <w:szCs w:val="14"/>
              </w:rPr>
            </w:pPr>
            <w:r w:rsidRPr="00901BBC">
              <w:rPr>
                <w:rFonts w:cs="Arial"/>
                <w:sz w:val="14"/>
                <w:szCs w:val="14"/>
              </w:rPr>
              <w:t xml:space="preserve">Destructive fishing (no. of cases, both bombing &amp; poisoning, reported per year  </w:t>
            </w:r>
          </w:p>
        </w:tc>
      </w:tr>
      <w:tr w:rsidR="00C2534B" w:rsidRPr="00901BBC" w14:paraId="4E3DBFA0" w14:textId="77777777" w:rsidTr="00BB207A">
        <w:trPr>
          <w:jc w:val="center"/>
        </w:trPr>
        <w:tc>
          <w:tcPr>
            <w:tcW w:w="2460" w:type="dxa"/>
            <w:vAlign w:val="center"/>
          </w:tcPr>
          <w:p w14:paraId="27DD0DBD"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6664CA99" w14:textId="77777777" w:rsidR="00C2534B" w:rsidRPr="00901BBC" w:rsidRDefault="00C2534B" w:rsidP="00BB207A">
            <w:pPr>
              <w:rPr>
                <w:rFonts w:cs="Arial"/>
                <w:sz w:val="14"/>
                <w:szCs w:val="14"/>
              </w:rPr>
            </w:pPr>
          </w:p>
        </w:tc>
        <w:tc>
          <w:tcPr>
            <w:tcW w:w="4524" w:type="dxa"/>
            <w:vAlign w:val="center"/>
          </w:tcPr>
          <w:p w14:paraId="43BD3F9A" w14:textId="77777777" w:rsidR="00C2534B" w:rsidRPr="00901BBC" w:rsidRDefault="00C2534B" w:rsidP="00BB207A">
            <w:pPr>
              <w:jc w:val="left"/>
              <w:rPr>
                <w:rFonts w:cs="Arial"/>
                <w:sz w:val="14"/>
                <w:szCs w:val="14"/>
              </w:rPr>
            </w:pPr>
            <w:r w:rsidRPr="00901BBC">
              <w:rPr>
                <w:rFonts w:cs="Arial"/>
                <w:sz w:val="14"/>
                <w:szCs w:val="14"/>
              </w:rPr>
              <w:t xml:space="preserve">Pollution (no. </w:t>
            </w:r>
            <w:proofErr w:type="spellStart"/>
            <w:r w:rsidRPr="00901BBC">
              <w:rPr>
                <w:rFonts w:cs="Arial"/>
                <w:sz w:val="14"/>
                <w:szCs w:val="14"/>
              </w:rPr>
              <w:t>pop’n</w:t>
            </w:r>
            <w:proofErr w:type="spellEnd"/>
            <w:r w:rsidRPr="00901BBC">
              <w:rPr>
                <w:rFonts w:cs="Arial"/>
                <w:sz w:val="14"/>
                <w:szCs w:val="14"/>
              </w:rPr>
              <w:t xml:space="preserve"> &amp; distance to the sources of pollutants)</w:t>
            </w:r>
          </w:p>
        </w:tc>
      </w:tr>
      <w:tr w:rsidR="00C2534B" w:rsidRPr="00901BBC" w14:paraId="478BFA5F" w14:textId="77777777" w:rsidTr="00BB207A">
        <w:trPr>
          <w:jc w:val="center"/>
        </w:trPr>
        <w:tc>
          <w:tcPr>
            <w:tcW w:w="2460" w:type="dxa"/>
            <w:vAlign w:val="center"/>
          </w:tcPr>
          <w:p w14:paraId="31ED3E4F"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757C26BA" w14:textId="77777777" w:rsidR="00C2534B" w:rsidRPr="00901BBC" w:rsidRDefault="00C2534B" w:rsidP="00BB207A">
            <w:pPr>
              <w:rPr>
                <w:rFonts w:cs="Arial"/>
                <w:sz w:val="14"/>
                <w:szCs w:val="14"/>
              </w:rPr>
            </w:pPr>
          </w:p>
        </w:tc>
        <w:tc>
          <w:tcPr>
            <w:tcW w:w="4524" w:type="dxa"/>
            <w:vAlign w:val="center"/>
          </w:tcPr>
          <w:p w14:paraId="36E69918" w14:textId="77777777" w:rsidR="00C2534B" w:rsidRPr="00901BBC" w:rsidRDefault="00C2534B" w:rsidP="00BB207A">
            <w:pPr>
              <w:jc w:val="left"/>
              <w:rPr>
                <w:rFonts w:cs="Arial"/>
                <w:sz w:val="14"/>
                <w:szCs w:val="14"/>
              </w:rPr>
            </w:pPr>
            <w:r w:rsidRPr="00901BBC">
              <w:rPr>
                <w:rFonts w:cs="Arial"/>
                <w:sz w:val="14"/>
                <w:szCs w:val="14"/>
              </w:rPr>
              <w:t>Crown of Thorns (COT) infestation (density of COT, no. of cases, and infested areas)</w:t>
            </w:r>
          </w:p>
        </w:tc>
      </w:tr>
      <w:tr w:rsidR="00C2534B" w:rsidRPr="00901BBC" w14:paraId="737CF280" w14:textId="77777777" w:rsidTr="00BB207A">
        <w:trPr>
          <w:jc w:val="center"/>
        </w:trPr>
        <w:tc>
          <w:tcPr>
            <w:tcW w:w="2460" w:type="dxa"/>
            <w:vAlign w:val="center"/>
          </w:tcPr>
          <w:p w14:paraId="6010E161"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02A34266" w14:textId="77777777" w:rsidR="00C2534B" w:rsidRPr="00901BBC" w:rsidRDefault="00C2534B" w:rsidP="00BB207A">
            <w:pPr>
              <w:rPr>
                <w:rFonts w:cs="Arial"/>
                <w:sz w:val="14"/>
                <w:szCs w:val="14"/>
              </w:rPr>
            </w:pPr>
          </w:p>
        </w:tc>
        <w:tc>
          <w:tcPr>
            <w:tcW w:w="4524" w:type="dxa"/>
            <w:vAlign w:val="center"/>
          </w:tcPr>
          <w:p w14:paraId="4C36F5B5" w14:textId="77777777" w:rsidR="00C2534B" w:rsidRPr="00901BBC" w:rsidRDefault="00C2534B" w:rsidP="00BB207A">
            <w:pPr>
              <w:jc w:val="left"/>
              <w:rPr>
                <w:rFonts w:cs="Arial"/>
                <w:sz w:val="14"/>
                <w:szCs w:val="14"/>
              </w:rPr>
            </w:pPr>
            <w:r w:rsidRPr="00901BBC">
              <w:rPr>
                <w:rFonts w:cs="Arial"/>
                <w:sz w:val="14"/>
                <w:szCs w:val="14"/>
              </w:rPr>
              <w:t xml:space="preserve">Bleaching (% bleaching of live coral, % of </w:t>
            </w:r>
            <w:proofErr w:type="gramStart"/>
            <w:r w:rsidRPr="00901BBC">
              <w:rPr>
                <w:rFonts w:cs="Arial"/>
                <w:sz w:val="14"/>
                <w:szCs w:val="14"/>
              </w:rPr>
              <w:t>covered )</w:t>
            </w:r>
            <w:proofErr w:type="gramEnd"/>
          </w:p>
        </w:tc>
      </w:tr>
      <w:tr w:rsidR="00C2534B" w:rsidRPr="00901BBC" w14:paraId="281FC915" w14:textId="77777777" w:rsidTr="00BB207A">
        <w:trPr>
          <w:jc w:val="center"/>
        </w:trPr>
        <w:tc>
          <w:tcPr>
            <w:tcW w:w="2460" w:type="dxa"/>
            <w:vAlign w:val="center"/>
          </w:tcPr>
          <w:p w14:paraId="1B700FDD"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351D5266" w14:textId="77777777" w:rsidR="00C2534B" w:rsidRPr="00901BBC" w:rsidRDefault="00C2534B" w:rsidP="00BB207A">
            <w:pPr>
              <w:rPr>
                <w:rFonts w:cs="Arial"/>
                <w:sz w:val="14"/>
                <w:szCs w:val="14"/>
              </w:rPr>
            </w:pPr>
          </w:p>
        </w:tc>
        <w:tc>
          <w:tcPr>
            <w:tcW w:w="4524" w:type="dxa"/>
            <w:vAlign w:val="center"/>
          </w:tcPr>
          <w:p w14:paraId="40EEE6FA" w14:textId="77777777" w:rsidR="00C2534B" w:rsidRPr="00901BBC" w:rsidRDefault="00C2534B" w:rsidP="00BB207A">
            <w:pPr>
              <w:jc w:val="left"/>
              <w:rPr>
                <w:rFonts w:cs="Arial"/>
                <w:sz w:val="14"/>
                <w:szCs w:val="14"/>
              </w:rPr>
            </w:pPr>
            <w:r w:rsidRPr="00901BBC">
              <w:rPr>
                <w:rFonts w:cs="Arial"/>
                <w:sz w:val="14"/>
                <w:szCs w:val="14"/>
              </w:rPr>
              <w:t>Others</w:t>
            </w:r>
          </w:p>
        </w:tc>
      </w:tr>
      <w:tr w:rsidR="00C2534B" w:rsidRPr="00901BBC" w14:paraId="419CCB66" w14:textId="77777777" w:rsidTr="00BB207A">
        <w:trPr>
          <w:jc w:val="center"/>
        </w:trPr>
        <w:tc>
          <w:tcPr>
            <w:tcW w:w="2460" w:type="dxa"/>
            <w:vAlign w:val="center"/>
          </w:tcPr>
          <w:p w14:paraId="6671F04F" w14:textId="77777777" w:rsidR="00C2534B" w:rsidRPr="00901BBC" w:rsidRDefault="00C2534B" w:rsidP="00BB207A">
            <w:pPr>
              <w:tabs>
                <w:tab w:val="left" w:pos="292"/>
              </w:tabs>
              <w:ind w:left="292" w:hanging="292"/>
              <w:rPr>
                <w:rFonts w:cs="Arial"/>
                <w:b/>
                <w:bCs/>
                <w:sz w:val="14"/>
                <w:szCs w:val="14"/>
              </w:rPr>
            </w:pPr>
            <w:r w:rsidRPr="00901BBC">
              <w:rPr>
                <w:rFonts w:cs="Arial"/>
                <w:b/>
                <w:bCs/>
                <w:sz w:val="14"/>
                <w:szCs w:val="14"/>
              </w:rPr>
              <w:t xml:space="preserve"> </w:t>
            </w:r>
          </w:p>
        </w:tc>
        <w:tc>
          <w:tcPr>
            <w:tcW w:w="1788" w:type="dxa"/>
            <w:vAlign w:val="center"/>
          </w:tcPr>
          <w:p w14:paraId="3C1D040E" w14:textId="77777777" w:rsidR="00C2534B" w:rsidRPr="00901BBC" w:rsidRDefault="00C2534B" w:rsidP="00BB207A">
            <w:pPr>
              <w:rPr>
                <w:rFonts w:cs="Arial"/>
                <w:sz w:val="14"/>
                <w:szCs w:val="14"/>
              </w:rPr>
            </w:pPr>
            <w:r w:rsidRPr="00901BBC">
              <w:rPr>
                <w:rFonts w:cs="Arial"/>
                <w:sz w:val="14"/>
                <w:szCs w:val="14"/>
              </w:rPr>
              <w:t>Trends</w:t>
            </w:r>
          </w:p>
        </w:tc>
        <w:tc>
          <w:tcPr>
            <w:tcW w:w="4524" w:type="dxa"/>
            <w:vAlign w:val="center"/>
          </w:tcPr>
          <w:p w14:paraId="40316281" w14:textId="77777777" w:rsidR="00C2534B" w:rsidRPr="00901BBC" w:rsidRDefault="00C2534B" w:rsidP="00BB207A">
            <w:pPr>
              <w:jc w:val="left"/>
              <w:rPr>
                <w:rFonts w:cs="Arial"/>
                <w:sz w:val="14"/>
                <w:szCs w:val="14"/>
              </w:rPr>
            </w:pPr>
            <w:r w:rsidRPr="00901BBC">
              <w:rPr>
                <w:rFonts w:cs="Arial"/>
                <w:sz w:val="14"/>
                <w:szCs w:val="14"/>
              </w:rPr>
              <w:t>Increase or decrease of live coral cover</w:t>
            </w:r>
          </w:p>
        </w:tc>
      </w:tr>
      <w:tr w:rsidR="00C2534B" w:rsidRPr="00901BBC" w14:paraId="0532DEF0" w14:textId="77777777" w:rsidTr="00BB207A">
        <w:trPr>
          <w:jc w:val="center"/>
        </w:trPr>
        <w:tc>
          <w:tcPr>
            <w:tcW w:w="2460" w:type="dxa"/>
            <w:vAlign w:val="center"/>
          </w:tcPr>
          <w:p w14:paraId="3733EE68"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5E4DEA44" w14:textId="77777777" w:rsidR="00C2534B" w:rsidRPr="00901BBC" w:rsidRDefault="00C2534B" w:rsidP="00BB207A">
            <w:pPr>
              <w:jc w:val="left"/>
              <w:rPr>
                <w:rFonts w:cs="Arial"/>
                <w:sz w:val="14"/>
                <w:szCs w:val="14"/>
              </w:rPr>
            </w:pPr>
            <w:r w:rsidRPr="00901BBC">
              <w:rPr>
                <w:rFonts w:cs="Arial"/>
                <w:sz w:val="14"/>
                <w:szCs w:val="14"/>
              </w:rPr>
              <w:t xml:space="preserve">Pressure (threats) – future </w:t>
            </w:r>
          </w:p>
        </w:tc>
        <w:tc>
          <w:tcPr>
            <w:tcW w:w="4524" w:type="dxa"/>
            <w:vAlign w:val="center"/>
          </w:tcPr>
          <w:p w14:paraId="6E210E6A" w14:textId="77777777" w:rsidR="00C2534B" w:rsidRPr="00901BBC" w:rsidRDefault="00C2534B" w:rsidP="00BB207A">
            <w:pPr>
              <w:jc w:val="left"/>
              <w:rPr>
                <w:rFonts w:cs="Arial"/>
                <w:sz w:val="14"/>
                <w:szCs w:val="14"/>
              </w:rPr>
            </w:pPr>
            <w:r w:rsidRPr="00901BBC">
              <w:rPr>
                <w:rFonts w:cs="Arial"/>
                <w:sz w:val="14"/>
                <w:szCs w:val="14"/>
              </w:rPr>
              <w:t xml:space="preserve">Development plan &amp; distance to the coral reef area </w:t>
            </w:r>
          </w:p>
        </w:tc>
      </w:tr>
      <w:tr w:rsidR="00C2534B" w:rsidRPr="00901BBC" w14:paraId="7DED7EA0" w14:textId="77777777" w:rsidTr="00BB207A">
        <w:trPr>
          <w:jc w:val="center"/>
        </w:trPr>
        <w:tc>
          <w:tcPr>
            <w:tcW w:w="2460" w:type="dxa"/>
            <w:vAlign w:val="center"/>
          </w:tcPr>
          <w:p w14:paraId="0B9F5C5B" w14:textId="77777777" w:rsidR="00C2534B" w:rsidRPr="00901BBC" w:rsidRDefault="00C2534B" w:rsidP="00BB207A">
            <w:pPr>
              <w:jc w:val="left"/>
              <w:rPr>
                <w:rFonts w:cs="Arial"/>
                <w:b/>
                <w:snapToGrid w:val="0"/>
                <w:sz w:val="16"/>
                <w:szCs w:val="16"/>
              </w:rPr>
            </w:pPr>
            <w:r w:rsidRPr="00901BBC">
              <w:rPr>
                <w:rFonts w:cs="Arial"/>
                <w:b/>
                <w:snapToGrid w:val="0"/>
                <w:sz w:val="16"/>
                <w:szCs w:val="16"/>
              </w:rPr>
              <w:t>Social &amp; use information</w:t>
            </w:r>
          </w:p>
        </w:tc>
        <w:tc>
          <w:tcPr>
            <w:tcW w:w="1788" w:type="dxa"/>
            <w:vAlign w:val="center"/>
          </w:tcPr>
          <w:p w14:paraId="7BA6C740" w14:textId="77777777" w:rsidR="00C2534B" w:rsidRPr="00901BBC" w:rsidRDefault="00C2534B" w:rsidP="00BB207A">
            <w:pPr>
              <w:pStyle w:val="BodyTextIndent"/>
              <w:tabs>
                <w:tab w:val="left" w:pos="720"/>
              </w:tabs>
              <w:ind w:left="0"/>
              <w:rPr>
                <w:rFonts w:cs="Arial"/>
                <w:sz w:val="14"/>
                <w:szCs w:val="14"/>
              </w:rPr>
            </w:pPr>
            <w:r w:rsidRPr="00901BBC">
              <w:rPr>
                <w:rFonts w:cs="Arial"/>
                <w:sz w:val="14"/>
                <w:szCs w:val="14"/>
              </w:rPr>
              <w:t>Ownership</w:t>
            </w:r>
          </w:p>
        </w:tc>
        <w:tc>
          <w:tcPr>
            <w:tcW w:w="4524" w:type="dxa"/>
            <w:vAlign w:val="center"/>
          </w:tcPr>
          <w:p w14:paraId="4836EB4B" w14:textId="77777777" w:rsidR="00C2534B" w:rsidRPr="00901BBC" w:rsidRDefault="00C2534B" w:rsidP="00BB207A">
            <w:pPr>
              <w:jc w:val="left"/>
              <w:rPr>
                <w:rFonts w:cs="Arial"/>
                <w:sz w:val="14"/>
                <w:szCs w:val="14"/>
              </w:rPr>
            </w:pPr>
            <w:r w:rsidRPr="00901BBC">
              <w:rPr>
                <w:rFonts w:cs="Arial"/>
                <w:sz w:val="14"/>
                <w:szCs w:val="14"/>
              </w:rPr>
              <w:t xml:space="preserve">Description: Federal, State, Community, private, common property </w:t>
            </w:r>
          </w:p>
        </w:tc>
      </w:tr>
      <w:tr w:rsidR="00C2534B" w:rsidRPr="00901BBC" w14:paraId="4B1478B9" w14:textId="77777777" w:rsidTr="00BB207A">
        <w:trPr>
          <w:jc w:val="center"/>
        </w:trPr>
        <w:tc>
          <w:tcPr>
            <w:tcW w:w="2460" w:type="dxa"/>
            <w:vAlign w:val="center"/>
          </w:tcPr>
          <w:p w14:paraId="1B1FACEC" w14:textId="77777777" w:rsidR="00C2534B" w:rsidRPr="00901BBC" w:rsidRDefault="00C2534B" w:rsidP="00BB207A">
            <w:pPr>
              <w:tabs>
                <w:tab w:val="left" w:pos="292"/>
              </w:tabs>
              <w:ind w:left="292" w:hanging="292"/>
              <w:rPr>
                <w:rFonts w:cs="Arial"/>
                <w:b/>
                <w:bCs/>
                <w:sz w:val="14"/>
                <w:szCs w:val="14"/>
              </w:rPr>
            </w:pPr>
          </w:p>
        </w:tc>
        <w:tc>
          <w:tcPr>
            <w:tcW w:w="1788" w:type="dxa"/>
            <w:vAlign w:val="center"/>
          </w:tcPr>
          <w:p w14:paraId="2939A9AF" w14:textId="77777777" w:rsidR="00C2534B" w:rsidRPr="00901BBC" w:rsidRDefault="00C2534B" w:rsidP="00BB207A">
            <w:pPr>
              <w:rPr>
                <w:rFonts w:cs="Arial"/>
                <w:sz w:val="14"/>
                <w:szCs w:val="14"/>
              </w:rPr>
            </w:pPr>
            <w:r w:rsidRPr="00901BBC">
              <w:rPr>
                <w:rFonts w:cs="Arial"/>
                <w:sz w:val="14"/>
                <w:szCs w:val="14"/>
              </w:rPr>
              <w:t>Management regime</w:t>
            </w:r>
          </w:p>
        </w:tc>
        <w:tc>
          <w:tcPr>
            <w:tcW w:w="4524" w:type="dxa"/>
            <w:vAlign w:val="center"/>
          </w:tcPr>
          <w:p w14:paraId="242F7126" w14:textId="77777777" w:rsidR="00C2534B" w:rsidRPr="00901BBC" w:rsidRDefault="00C2534B" w:rsidP="00BB207A">
            <w:pPr>
              <w:jc w:val="left"/>
              <w:rPr>
                <w:rFonts w:cs="Arial"/>
                <w:sz w:val="14"/>
                <w:szCs w:val="14"/>
              </w:rPr>
            </w:pPr>
            <w:r w:rsidRPr="00901BBC">
              <w:rPr>
                <w:rFonts w:cs="Arial"/>
                <w:sz w:val="14"/>
                <w:szCs w:val="14"/>
              </w:rPr>
              <w:t>Description: Land-use planning and coastal zoning, Institutional framework, stakeholder co-</w:t>
            </w:r>
            <w:proofErr w:type="gramStart"/>
            <w:r w:rsidRPr="00901BBC">
              <w:rPr>
                <w:rFonts w:cs="Arial"/>
                <w:sz w:val="14"/>
                <w:szCs w:val="14"/>
              </w:rPr>
              <w:t>ordination,  restoration</w:t>
            </w:r>
            <w:proofErr w:type="gramEnd"/>
            <w:r w:rsidRPr="00901BBC">
              <w:rPr>
                <w:rFonts w:cs="Arial"/>
                <w:sz w:val="14"/>
                <w:szCs w:val="14"/>
              </w:rPr>
              <w:t>, stakeholder investment, fishery practices</w:t>
            </w:r>
          </w:p>
        </w:tc>
      </w:tr>
      <w:tr w:rsidR="00C2534B" w:rsidRPr="00901BBC" w14:paraId="0D0BCD16" w14:textId="77777777" w:rsidTr="00BB207A">
        <w:trPr>
          <w:jc w:val="center"/>
        </w:trPr>
        <w:tc>
          <w:tcPr>
            <w:tcW w:w="2460" w:type="dxa"/>
            <w:vAlign w:val="center"/>
          </w:tcPr>
          <w:p w14:paraId="6B683AB4" w14:textId="77777777" w:rsidR="00C2534B" w:rsidRPr="00901BBC" w:rsidRDefault="00C2534B" w:rsidP="00BB207A">
            <w:pPr>
              <w:tabs>
                <w:tab w:val="left" w:pos="292"/>
              </w:tabs>
              <w:ind w:left="292" w:right="-108" w:hanging="292"/>
              <w:rPr>
                <w:rFonts w:cs="Arial"/>
                <w:b/>
                <w:bCs/>
                <w:sz w:val="14"/>
                <w:szCs w:val="14"/>
              </w:rPr>
            </w:pPr>
          </w:p>
        </w:tc>
        <w:tc>
          <w:tcPr>
            <w:tcW w:w="1788" w:type="dxa"/>
            <w:vAlign w:val="center"/>
          </w:tcPr>
          <w:p w14:paraId="18A10201" w14:textId="77777777" w:rsidR="00C2534B" w:rsidRPr="00901BBC" w:rsidRDefault="00C2534B" w:rsidP="00BB207A">
            <w:pPr>
              <w:tabs>
                <w:tab w:val="left" w:pos="360"/>
                <w:tab w:val="left" w:pos="720"/>
              </w:tabs>
              <w:jc w:val="left"/>
              <w:rPr>
                <w:rFonts w:cs="Arial"/>
                <w:b/>
                <w:sz w:val="14"/>
                <w:szCs w:val="14"/>
              </w:rPr>
            </w:pPr>
            <w:r w:rsidRPr="00901BBC">
              <w:rPr>
                <w:rFonts w:cs="Arial"/>
                <w:sz w:val="14"/>
                <w:szCs w:val="14"/>
              </w:rPr>
              <w:t>Current use</w:t>
            </w:r>
          </w:p>
        </w:tc>
        <w:tc>
          <w:tcPr>
            <w:tcW w:w="4524" w:type="dxa"/>
            <w:vAlign w:val="center"/>
          </w:tcPr>
          <w:p w14:paraId="73D6A884" w14:textId="77777777" w:rsidR="00C2534B" w:rsidRPr="00901BBC" w:rsidRDefault="00C2534B" w:rsidP="00BB207A">
            <w:pPr>
              <w:jc w:val="left"/>
              <w:rPr>
                <w:rFonts w:cs="Arial"/>
                <w:sz w:val="14"/>
                <w:szCs w:val="14"/>
              </w:rPr>
            </w:pPr>
            <w:r w:rsidRPr="00901BBC">
              <w:rPr>
                <w:rFonts w:cs="Arial"/>
                <w:sz w:val="14"/>
                <w:szCs w:val="14"/>
              </w:rPr>
              <w:t>Description: Commercial, subsistence, fishing ground, tourism and/or MPA</w:t>
            </w:r>
          </w:p>
        </w:tc>
      </w:tr>
      <w:tr w:rsidR="00C2534B" w:rsidRPr="00901BBC" w14:paraId="578F79A1" w14:textId="77777777" w:rsidTr="00BB207A">
        <w:trPr>
          <w:jc w:val="center"/>
        </w:trPr>
        <w:tc>
          <w:tcPr>
            <w:tcW w:w="2460" w:type="dxa"/>
            <w:vAlign w:val="center"/>
          </w:tcPr>
          <w:p w14:paraId="18C785A8" w14:textId="77777777" w:rsidR="00C2534B" w:rsidRPr="00901BBC" w:rsidRDefault="00C2534B" w:rsidP="00BB207A">
            <w:pPr>
              <w:rPr>
                <w:rFonts w:cs="Arial"/>
                <w:b/>
                <w:bCs/>
                <w:sz w:val="14"/>
                <w:szCs w:val="14"/>
              </w:rPr>
            </w:pPr>
          </w:p>
        </w:tc>
        <w:tc>
          <w:tcPr>
            <w:tcW w:w="1788" w:type="dxa"/>
            <w:vAlign w:val="center"/>
          </w:tcPr>
          <w:p w14:paraId="395F4E81" w14:textId="77777777" w:rsidR="00C2534B" w:rsidRPr="00901BBC" w:rsidRDefault="00C2534B" w:rsidP="00BB207A">
            <w:pPr>
              <w:jc w:val="left"/>
              <w:rPr>
                <w:rFonts w:cs="Arial"/>
                <w:sz w:val="14"/>
                <w:szCs w:val="14"/>
              </w:rPr>
            </w:pPr>
            <w:r w:rsidRPr="00901BBC">
              <w:rPr>
                <w:rFonts w:cs="Arial"/>
                <w:sz w:val="14"/>
                <w:szCs w:val="14"/>
              </w:rPr>
              <w:t>Traditional use</w:t>
            </w:r>
          </w:p>
        </w:tc>
        <w:tc>
          <w:tcPr>
            <w:tcW w:w="4524" w:type="dxa"/>
            <w:vAlign w:val="center"/>
          </w:tcPr>
          <w:p w14:paraId="185387DA" w14:textId="77777777" w:rsidR="00C2534B" w:rsidRPr="00901BBC" w:rsidRDefault="00C2534B" w:rsidP="00BB207A">
            <w:pPr>
              <w:jc w:val="left"/>
              <w:rPr>
                <w:rFonts w:cs="Arial"/>
                <w:sz w:val="14"/>
                <w:szCs w:val="14"/>
              </w:rPr>
            </w:pPr>
            <w:r w:rsidRPr="00901BBC">
              <w:rPr>
                <w:rFonts w:cs="Arial"/>
                <w:sz w:val="14"/>
                <w:szCs w:val="14"/>
              </w:rPr>
              <w:t>Description of</w:t>
            </w:r>
          </w:p>
        </w:tc>
      </w:tr>
      <w:tr w:rsidR="00C2534B" w:rsidRPr="00901BBC" w14:paraId="7F40F9B6" w14:textId="77777777" w:rsidTr="00BB207A">
        <w:trPr>
          <w:jc w:val="center"/>
        </w:trPr>
        <w:tc>
          <w:tcPr>
            <w:tcW w:w="2460" w:type="dxa"/>
            <w:vAlign w:val="center"/>
          </w:tcPr>
          <w:p w14:paraId="363A019C" w14:textId="77777777" w:rsidR="00C2534B" w:rsidRPr="00901BBC" w:rsidRDefault="00C2534B" w:rsidP="00BB207A">
            <w:pPr>
              <w:rPr>
                <w:rFonts w:cs="Arial"/>
                <w:b/>
                <w:bCs/>
                <w:sz w:val="14"/>
                <w:szCs w:val="14"/>
              </w:rPr>
            </w:pPr>
          </w:p>
        </w:tc>
        <w:tc>
          <w:tcPr>
            <w:tcW w:w="1788" w:type="dxa"/>
            <w:vAlign w:val="center"/>
          </w:tcPr>
          <w:p w14:paraId="6A5C9BA1" w14:textId="77777777" w:rsidR="00C2534B" w:rsidRPr="00901BBC" w:rsidRDefault="00C2534B" w:rsidP="00BB207A">
            <w:pPr>
              <w:jc w:val="left"/>
              <w:rPr>
                <w:rFonts w:cs="Arial"/>
                <w:b/>
                <w:sz w:val="14"/>
                <w:szCs w:val="14"/>
              </w:rPr>
            </w:pPr>
            <w:r w:rsidRPr="00901BBC">
              <w:rPr>
                <w:rFonts w:cs="Arial"/>
                <w:sz w:val="14"/>
                <w:szCs w:val="14"/>
              </w:rPr>
              <w:t>Potential use</w:t>
            </w:r>
          </w:p>
        </w:tc>
        <w:tc>
          <w:tcPr>
            <w:tcW w:w="4524" w:type="dxa"/>
            <w:vAlign w:val="center"/>
          </w:tcPr>
          <w:p w14:paraId="7DCB6725" w14:textId="77777777" w:rsidR="00C2534B" w:rsidRPr="00901BBC" w:rsidRDefault="00C2534B" w:rsidP="00BB207A">
            <w:pPr>
              <w:jc w:val="left"/>
              <w:rPr>
                <w:rFonts w:cs="Arial"/>
                <w:sz w:val="14"/>
                <w:szCs w:val="14"/>
              </w:rPr>
            </w:pPr>
            <w:r w:rsidRPr="00901BBC">
              <w:rPr>
                <w:rFonts w:cs="Arial"/>
                <w:sz w:val="14"/>
                <w:szCs w:val="14"/>
              </w:rPr>
              <w:t>Tourism and MPA (sustainable use)</w:t>
            </w:r>
          </w:p>
        </w:tc>
      </w:tr>
      <w:tr w:rsidR="00C2534B" w:rsidRPr="00901BBC" w14:paraId="44C5D64C" w14:textId="77777777" w:rsidTr="00BB207A">
        <w:trPr>
          <w:jc w:val="center"/>
        </w:trPr>
        <w:tc>
          <w:tcPr>
            <w:tcW w:w="2460" w:type="dxa"/>
            <w:vAlign w:val="center"/>
          </w:tcPr>
          <w:p w14:paraId="7AB8C44F" w14:textId="77777777" w:rsidR="00C2534B" w:rsidRPr="00901BBC" w:rsidRDefault="00C2534B" w:rsidP="00BB207A">
            <w:pPr>
              <w:rPr>
                <w:rFonts w:cs="Arial"/>
                <w:b/>
                <w:bCs/>
                <w:sz w:val="14"/>
                <w:szCs w:val="14"/>
              </w:rPr>
            </w:pPr>
          </w:p>
        </w:tc>
        <w:tc>
          <w:tcPr>
            <w:tcW w:w="1788" w:type="dxa"/>
            <w:vAlign w:val="center"/>
          </w:tcPr>
          <w:p w14:paraId="1D4FFB05" w14:textId="77777777" w:rsidR="00C2534B" w:rsidRPr="00901BBC" w:rsidRDefault="00C2534B" w:rsidP="00BB207A">
            <w:pPr>
              <w:ind w:right="-108"/>
              <w:jc w:val="left"/>
              <w:rPr>
                <w:rFonts w:cs="Arial"/>
                <w:b/>
                <w:sz w:val="14"/>
                <w:szCs w:val="14"/>
              </w:rPr>
            </w:pPr>
            <w:r w:rsidRPr="00901BBC">
              <w:rPr>
                <w:rFonts w:cs="Arial"/>
                <w:sz w:val="14"/>
                <w:szCs w:val="14"/>
              </w:rPr>
              <w:t>Significance/national importance</w:t>
            </w:r>
          </w:p>
        </w:tc>
        <w:tc>
          <w:tcPr>
            <w:tcW w:w="4524" w:type="dxa"/>
            <w:vAlign w:val="center"/>
          </w:tcPr>
          <w:p w14:paraId="205DAD16" w14:textId="77777777" w:rsidR="00C2534B" w:rsidRPr="00901BBC" w:rsidRDefault="00C2534B" w:rsidP="00BB207A">
            <w:pPr>
              <w:jc w:val="left"/>
              <w:rPr>
                <w:rFonts w:cs="Arial"/>
                <w:sz w:val="14"/>
                <w:szCs w:val="14"/>
              </w:rPr>
            </w:pPr>
            <w:r w:rsidRPr="00901BBC">
              <w:rPr>
                <w:rFonts w:cs="Arial"/>
                <w:sz w:val="14"/>
                <w:szCs w:val="14"/>
              </w:rPr>
              <w:t>Use designation in national/state master plans</w:t>
            </w:r>
          </w:p>
        </w:tc>
      </w:tr>
      <w:tr w:rsidR="00C2534B" w:rsidRPr="00901BBC" w14:paraId="2AB9EAF8" w14:textId="77777777" w:rsidTr="00BB207A">
        <w:trPr>
          <w:jc w:val="center"/>
        </w:trPr>
        <w:tc>
          <w:tcPr>
            <w:tcW w:w="2460" w:type="dxa"/>
            <w:vAlign w:val="center"/>
          </w:tcPr>
          <w:p w14:paraId="74BAE903" w14:textId="77777777" w:rsidR="00C2534B" w:rsidRPr="00901BBC" w:rsidRDefault="00C2534B" w:rsidP="00BB207A">
            <w:pPr>
              <w:rPr>
                <w:rFonts w:cs="Arial"/>
                <w:b/>
                <w:bCs/>
                <w:sz w:val="16"/>
                <w:szCs w:val="16"/>
              </w:rPr>
            </w:pPr>
            <w:r w:rsidRPr="00901BBC">
              <w:rPr>
                <w:rFonts w:cs="Arial"/>
                <w:b/>
                <w:bCs/>
                <w:sz w:val="16"/>
                <w:szCs w:val="16"/>
              </w:rPr>
              <w:t>Biological data</w:t>
            </w:r>
          </w:p>
        </w:tc>
        <w:tc>
          <w:tcPr>
            <w:tcW w:w="1788" w:type="dxa"/>
            <w:vAlign w:val="center"/>
          </w:tcPr>
          <w:p w14:paraId="418A1C43" w14:textId="77777777" w:rsidR="00C2534B" w:rsidRPr="00901BBC" w:rsidRDefault="00C2534B" w:rsidP="00BB207A">
            <w:pPr>
              <w:ind w:right="-108"/>
              <w:jc w:val="left"/>
              <w:rPr>
                <w:rFonts w:cs="Arial"/>
                <w:b/>
                <w:sz w:val="14"/>
                <w:szCs w:val="14"/>
              </w:rPr>
            </w:pPr>
            <w:r w:rsidRPr="00901BBC">
              <w:rPr>
                <w:rFonts w:cs="Arial"/>
                <w:sz w:val="14"/>
                <w:szCs w:val="14"/>
              </w:rPr>
              <w:t>Species diversity</w:t>
            </w:r>
          </w:p>
        </w:tc>
        <w:tc>
          <w:tcPr>
            <w:tcW w:w="4524" w:type="dxa"/>
            <w:vAlign w:val="center"/>
          </w:tcPr>
          <w:p w14:paraId="6A6B2010" w14:textId="77777777" w:rsidR="00C2534B" w:rsidRPr="00901BBC" w:rsidRDefault="00C2534B" w:rsidP="00BB207A">
            <w:pPr>
              <w:jc w:val="left"/>
              <w:rPr>
                <w:rFonts w:cs="Arial"/>
                <w:sz w:val="14"/>
                <w:szCs w:val="14"/>
              </w:rPr>
            </w:pPr>
            <w:r w:rsidRPr="00901BBC">
              <w:rPr>
                <w:rFonts w:cs="Arial"/>
                <w:sz w:val="14"/>
                <w:szCs w:val="14"/>
              </w:rPr>
              <w:t xml:space="preserve">No. of species and coverage of hard coral </w:t>
            </w:r>
          </w:p>
        </w:tc>
      </w:tr>
      <w:tr w:rsidR="00C2534B" w:rsidRPr="00901BBC" w14:paraId="244F1FC2" w14:textId="77777777" w:rsidTr="00BB207A">
        <w:trPr>
          <w:jc w:val="center"/>
        </w:trPr>
        <w:tc>
          <w:tcPr>
            <w:tcW w:w="2460" w:type="dxa"/>
            <w:vAlign w:val="center"/>
          </w:tcPr>
          <w:p w14:paraId="3977E7D0" w14:textId="77777777" w:rsidR="00C2534B" w:rsidRPr="00901BBC" w:rsidRDefault="00C2534B" w:rsidP="00BB207A">
            <w:pPr>
              <w:rPr>
                <w:rFonts w:cs="Arial"/>
                <w:b/>
                <w:bCs/>
                <w:sz w:val="14"/>
                <w:szCs w:val="14"/>
              </w:rPr>
            </w:pPr>
          </w:p>
        </w:tc>
        <w:tc>
          <w:tcPr>
            <w:tcW w:w="1788" w:type="dxa"/>
            <w:vAlign w:val="center"/>
          </w:tcPr>
          <w:p w14:paraId="4804E77C" w14:textId="77777777" w:rsidR="00C2534B" w:rsidRPr="00901BBC" w:rsidRDefault="00C2534B" w:rsidP="00BB207A">
            <w:pPr>
              <w:jc w:val="left"/>
              <w:rPr>
                <w:rFonts w:cs="Arial"/>
                <w:b/>
                <w:sz w:val="14"/>
                <w:szCs w:val="14"/>
              </w:rPr>
            </w:pPr>
          </w:p>
        </w:tc>
        <w:tc>
          <w:tcPr>
            <w:tcW w:w="4524" w:type="dxa"/>
            <w:vAlign w:val="center"/>
          </w:tcPr>
          <w:p w14:paraId="7F31607A" w14:textId="77777777" w:rsidR="00C2534B" w:rsidRPr="00901BBC" w:rsidRDefault="00C2534B" w:rsidP="00BB207A">
            <w:pPr>
              <w:jc w:val="left"/>
              <w:rPr>
                <w:rFonts w:cs="Arial"/>
                <w:sz w:val="14"/>
                <w:szCs w:val="14"/>
              </w:rPr>
            </w:pPr>
            <w:r w:rsidRPr="00901BBC">
              <w:rPr>
                <w:rFonts w:cs="Arial"/>
                <w:sz w:val="14"/>
                <w:szCs w:val="14"/>
              </w:rPr>
              <w:t xml:space="preserve">No. of species and coverage of soft coral </w:t>
            </w:r>
          </w:p>
        </w:tc>
      </w:tr>
      <w:tr w:rsidR="00C2534B" w:rsidRPr="00901BBC" w14:paraId="01188055" w14:textId="77777777" w:rsidTr="00BB207A">
        <w:trPr>
          <w:jc w:val="center"/>
        </w:trPr>
        <w:tc>
          <w:tcPr>
            <w:tcW w:w="2460" w:type="dxa"/>
            <w:vAlign w:val="center"/>
          </w:tcPr>
          <w:p w14:paraId="0A821DA3" w14:textId="77777777" w:rsidR="00C2534B" w:rsidRPr="00901BBC" w:rsidRDefault="00C2534B" w:rsidP="00BB207A">
            <w:pPr>
              <w:rPr>
                <w:rFonts w:cs="Arial"/>
                <w:b/>
                <w:bCs/>
                <w:sz w:val="14"/>
                <w:szCs w:val="14"/>
              </w:rPr>
            </w:pPr>
          </w:p>
        </w:tc>
        <w:tc>
          <w:tcPr>
            <w:tcW w:w="1788" w:type="dxa"/>
            <w:vAlign w:val="center"/>
          </w:tcPr>
          <w:p w14:paraId="3CB7A69E" w14:textId="77777777" w:rsidR="00C2534B" w:rsidRPr="00901BBC" w:rsidRDefault="00C2534B" w:rsidP="00BB207A">
            <w:pPr>
              <w:jc w:val="left"/>
              <w:rPr>
                <w:rFonts w:cs="Arial"/>
                <w:b/>
                <w:sz w:val="14"/>
                <w:szCs w:val="14"/>
              </w:rPr>
            </w:pPr>
          </w:p>
        </w:tc>
        <w:tc>
          <w:tcPr>
            <w:tcW w:w="4524" w:type="dxa"/>
            <w:vAlign w:val="center"/>
          </w:tcPr>
          <w:p w14:paraId="6C7FE246" w14:textId="77777777" w:rsidR="00C2534B" w:rsidRPr="00901BBC" w:rsidRDefault="00C2534B" w:rsidP="00BB207A">
            <w:pPr>
              <w:pStyle w:val="BodyTextIndent"/>
              <w:tabs>
                <w:tab w:val="left" w:pos="720"/>
              </w:tabs>
              <w:ind w:left="-5"/>
              <w:jc w:val="left"/>
              <w:rPr>
                <w:rFonts w:cs="Arial"/>
                <w:sz w:val="14"/>
                <w:szCs w:val="14"/>
                <w:vertAlign w:val="superscript"/>
              </w:rPr>
            </w:pPr>
            <w:r w:rsidRPr="00901BBC">
              <w:rPr>
                <w:rFonts w:cs="Arial"/>
                <w:sz w:val="14"/>
                <w:szCs w:val="14"/>
              </w:rPr>
              <w:t>Molluscs – species and density (no. per m</w:t>
            </w:r>
            <w:r w:rsidRPr="00901BBC">
              <w:rPr>
                <w:rFonts w:cs="Arial"/>
                <w:sz w:val="14"/>
                <w:szCs w:val="14"/>
                <w:vertAlign w:val="superscript"/>
              </w:rPr>
              <w:t>2</w:t>
            </w:r>
            <w:r w:rsidRPr="00901BBC">
              <w:rPr>
                <w:rFonts w:cs="Arial"/>
                <w:sz w:val="14"/>
                <w:szCs w:val="14"/>
              </w:rPr>
              <w:t>)</w:t>
            </w:r>
          </w:p>
        </w:tc>
      </w:tr>
      <w:tr w:rsidR="00C2534B" w:rsidRPr="00901BBC" w14:paraId="53FDE058" w14:textId="77777777" w:rsidTr="00BB207A">
        <w:trPr>
          <w:jc w:val="center"/>
        </w:trPr>
        <w:tc>
          <w:tcPr>
            <w:tcW w:w="2460" w:type="dxa"/>
            <w:vAlign w:val="center"/>
          </w:tcPr>
          <w:p w14:paraId="23FFFBBF" w14:textId="77777777" w:rsidR="00C2534B" w:rsidRPr="00901BBC" w:rsidRDefault="00C2534B" w:rsidP="00BB207A">
            <w:pPr>
              <w:rPr>
                <w:rFonts w:cs="Arial"/>
                <w:b/>
                <w:bCs/>
                <w:sz w:val="14"/>
                <w:szCs w:val="14"/>
              </w:rPr>
            </w:pPr>
          </w:p>
        </w:tc>
        <w:tc>
          <w:tcPr>
            <w:tcW w:w="1788" w:type="dxa"/>
            <w:vAlign w:val="center"/>
          </w:tcPr>
          <w:p w14:paraId="2E699113" w14:textId="77777777" w:rsidR="00C2534B" w:rsidRPr="00901BBC" w:rsidRDefault="00C2534B" w:rsidP="00BB207A">
            <w:pPr>
              <w:jc w:val="left"/>
              <w:rPr>
                <w:rFonts w:cs="Arial"/>
                <w:b/>
                <w:sz w:val="14"/>
                <w:szCs w:val="14"/>
              </w:rPr>
            </w:pPr>
          </w:p>
        </w:tc>
        <w:tc>
          <w:tcPr>
            <w:tcW w:w="4524" w:type="dxa"/>
            <w:vAlign w:val="center"/>
          </w:tcPr>
          <w:p w14:paraId="22EF5E35" w14:textId="77777777" w:rsidR="00C2534B" w:rsidRPr="00901BBC" w:rsidRDefault="00C2534B" w:rsidP="00BB207A">
            <w:pPr>
              <w:ind w:left="-5"/>
              <w:jc w:val="left"/>
              <w:rPr>
                <w:rFonts w:cs="Arial"/>
                <w:sz w:val="14"/>
                <w:szCs w:val="14"/>
              </w:rPr>
            </w:pPr>
            <w:r w:rsidRPr="00901BBC">
              <w:rPr>
                <w:rFonts w:cs="Arial"/>
                <w:sz w:val="14"/>
                <w:szCs w:val="14"/>
              </w:rPr>
              <w:t>Crustacean- species and density (no. per m</w:t>
            </w:r>
            <w:r w:rsidRPr="00901BBC">
              <w:rPr>
                <w:rFonts w:cs="Arial"/>
                <w:sz w:val="14"/>
                <w:szCs w:val="14"/>
                <w:vertAlign w:val="superscript"/>
              </w:rPr>
              <w:t>2</w:t>
            </w:r>
            <w:r w:rsidRPr="00901BBC">
              <w:rPr>
                <w:rFonts w:cs="Arial"/>
                <w:sz w:val="14"/>
                <w:szCs w:val="14"/>
              </w:rPr>
              <w:t>)</w:t>
            </w:r>
          </w:p>
        </w:tc>
      </w:tr>
      <w:tr w:rsidR="00C2534B" w:rsidRPr="00901BBC" w14:paraId="3B5DF944" w14:textId="77777777" w:rsidTr="00BB207A">
        <w:trPr>
          <w:jc w:val="center"/>
        </w:trPr>
        <w:tc>
          <w:tcPr>
            <w:tcW w:w="2460" w:type="dxa"/>
            <w:vAlign w:val="center"/>
          </w:tcPr>
          <w:p w14:paraId="4D94844B" w14:textId="77777777" w:rsidR="00C2534B" w:rsidRPr="00901BBC" w:rsidRDefault="00C2534B" w:rsidP="00BB207A">
            <w:pPr>
              <w:rPr>
                <w:rFonts w:cs="Arial"/>
                <w:b/>
                <w:bCs/>
                <w:sz w:val="14"/>
                <w:szCs w:val="14"/>
              </w:rPr>
            </w:pPr>
          </w:p>
        </w:tc>
        <w:tc>
          <w:tcPr>
            <w:tcW w:w="1788" w:type="dxa"/>
            <w:vAlign w:val="center"/>
          </w:tcPr>
          <w:p w14:paraId="55A41E31" w14:textId="77777777" w:rsidR="00C2534B" w:rsidRPr="00901BBC" w:rsidRDefault="00C2534B" w:rsidP="00BB207A">
            <w:pPr>
              <w:pStyle w:val="BodyTextIndent"/>
              <w:jc w:val="left"/>
              <w:rPr>
                <w:rFonts w:cs="Arial"/>
                <w:b/>
                <w:sz w:val="14"/>
                <w:szCs w:val="14"/>
              </w:rPr>
            </w:pPr>
          </w:p>
        </w:tc>
        <w:tc>
          <w:tcPr>
            <w:tcW w:w="4524" w:type="dxa"/>
            <w:vAlign w:val="center"/>
          </w:tcPr>
          <w:p w14:paraId="14271BB0" w14:textId="77777777" w:rsidR="00C2534B" w:rsidRPr="00901BBC" w:rsidRDefault="00C2534B" w:rsidP="00BB207A">
            <w:pPr>
              <w:ind w:left="-5"/>
              <w:jc w:val="left"/>
              <w:rPr>
                <w:rFonts w:cs="Arial"/>
                <w:sz w:val="14"/>
                <w:szCs w:val="14"/>
              </w:rPr>
            </w:pPr>
            <w:r w:rsidRPr="00901BBC">
              <w:rPr>
                <w:rFonts w:cs="Arial"/>
                <w:sz w:val="14"/>
                <w:szCs w:val="14"/>
              </w:rPr>
              <w:t>Fish – coral reef fish, species abundance</w:t>
            </w:r>
          </w:p>
        </w:tc>
      </w:tr>
      <w:tr w:rsidR="00C2534B" w:rsidRPr="00901BBC" w14:paraId="35F364C8" w14:textId="77777777" w:rsidTr="00BB207A">
        <w:trPr>
          <w:jc w:val="center"/>
        </w:trPr>
        <w:tc>
          <w:tcPr>
            <w:tcW w:w="2460" w:type="dxa"/>
            <w:vAlign w:val="center"/>
          </w:tcPr>
          <w:p w14:paraId="1F3086BD" w14:textId="77777777" w:rsidR="00C2534B" w:rsidRPr="00901BBC" w:rsidRDefault="00C2534B" w:rsidP="00BB207A">
            <w:pPr>
              <w:rPr>
                <w:rFonts w:cs="Arial"/>
                <w:b/>
                <w:bCs/>
                <w:sz w:val="14"/>
                <w:szCs w:val="14"/>
              </w:rPr>
            </w:pPr>
          </w:p>
        </w:tc>
        <w:tc>
          <w:tcPr>
            <w:tcW w:w="1788" w:type="dxa"/>
            <w:vAlign w:val="center"/>
          </w:tcPr>
          <w:p w14:paraId="23ADBCC1" w14:textId="77777777" w:rsidR="00C2534B" w:rsidRPr="00901BBC" w:rsidRDefault="00C2534B" w:rsidP="00BB207A">
            <w:pPr>
              <w:jc w:val="left"/>
              <w:rPr>
                <w:rFonts w:cs="Arial"/>
                <w:sz w:val="14"/>
                <w:szCs w:val="14"/>
              </w:rPr>
            </w:pPr>
          </w:p>
        </w:tc>
        <w:tc>
          <w:tcPr>
            <w:tcW w:w="4524" w:type="dxa"/>
            <w:vAlign w:val="center"/>
          </w:tcPr>
          <w:p w14:paraId="5B2F0583" w14:textId="77777777" w:rsidR="00C2534B" w:rsidRPr="00901BBC" w:rsidRDefault="00C2534B" w:rsidP="00BB207A">
            <w:pPr>
              <w:ind w:left="-5"/>
              <w:jc w:val="left"/>
              <w:rPr>
                <w:rFonts w:cs="Arial"/>
                <w:sz w:val="14"/>
                <w:szCs w:val="14"/>
              </w:rPr>
            </w:pPr>
            <w:r w:rsidRPr="00901BBC">
              <w:rPr>
                <w:rFonts w:cs="Arial"/>
                <w:sz w:val="14"/>
                <w:szCs w:val="14"/>
              </w:rPr>
              <w:t>Fish – Transient for breeding, species abundance</w:t>
            </w:r>
          </w:p>
        </w:tc>
      </w:tr>
      <w:tr w:rsidR="00C2534B" w:rsidRPr="00901BBC" w14:paraId="0EA76181" w14:textId="77777777" w:rsidTr="00BB207A">
        <w:trPr>
          <w:jc w:val="center"/>
        </w:trPr>
        <w:tc>
          <w:tcPr>
            <w:tcW w:w="2460" w:type="dxa"/>
            <w:vAlign w:val="center"/>
          </w:tcPr>
          <w:p w14:paraId="556E1F9A" w14:textId="77777777" w:rsidR="00C2534B" w:rsidRPr="00901BBC" w:rsidRDefault="00C2534B" w:rsidP="00BB207A">
            <w:pPr>
              <w:rPr>
                <w:rFonts w:cs="Arial"/>
                <w:b/>
                <w:bCs/>
                <w:sz w:val="14"/>
                <w:szCs w:val="14"/>
              </w:rPr>
            </w:pPr>
          </w:p>
        </w:tc>
        <w:tc>
          <w:tcPr>
            <w:tcW w:w="1788" w:type="dxa"/>
            <w:vAlign w:val="center"/>
          </w:tcPr>
          <w:p w14:paraId="7CBF33B4" w14:textId="77777777" w:rsidR="00C2534B" w:rsidRPr="00901BBC" w:rsidRDefault="00C2534B" w:rsidP="00BB207A">
            <w:pPr>
              <w:ind w:right="-108"/>
              <w:jc w:val="left"/>
              <w:rPr>
                <w:rFonts w:cs="Arial"/>
                <w:b/>
                <w:sz w:val="14"/>
                <w:szCs w:val="14"/>
              </w:rPr>
            </w:pPr>
          </w:p>
        </w:tc>
        <w:tc>
          <w:tcPr>
            <w:tcW w:w="4524" w:type="dxa"/>
            <w:vAlign w:val="center"/>
          </w:tcPr>
          <w:p w14:paraId="4E2F7BA6" w14:textId="77777777" w:rsidR="00C2534B" w:rsidRPr="00901BBC" w:rsidRDefault="00C2534B" w:rsidP="00BB207A">
            <w:pPr>
              <w:pStyle w:val="BodyTextIndent"/>
              <w:tabs>
                <w:tab w:val="left" w:pos="720"/>
              </w:tabs>
              <w:ind w:left="-5"/>
              <w:jc w:val="left"/>
              <w:rPr>
                <w:rFonts w:cs="Arial"/>
                <w:sz w:val="14"/>
                <w:szCs w:val="14"/>
              </w:rPr>
            </w:pPr>
            <w:r w:rsidRPr="00901BBC">
              <w:rPr>
                <w:rFonts w:cs="Arial"/>
                <w:sz w:val="14"/>
                <w:szCs w:val="14"/>
              </w:rPr>
              <w:t>Mammals</w:t>
            </w:r>
          </w:p>
        </w:tc>
      </w:tr>
      <w:tr w:rsidR="00C2534B" w:rsidRPr="00901BBC" w14:paraId="7D593944" w14:textId="77777777" w:rsidTr="00BB207A">
        <w:trPr>
          <w:jc w:val="center"/>
        </w:trPr>
        <w:tc>
          <w:tcPr>
            <w:tcW w:w="2460" w:type="dxa"/>
            <w:vAlign w:val="center"/>
          </w:tcPr>
          <w:p w14:paraId="46544F4E" w14:textId="77777777" w:rsidR="00C2534B" w:rsidRPr="00901BBC" w:rsidRDefault="00C2534B" w:rsidP="00BB207A">
            <w:pPr>
              <w:rPr>
                <w:rFonts w:cs="Arial"/>
                <w:b/>
                <w:bCs/>
                <w:sz w:val="14"/>
                <w:szCs w:val="14"/>
              </w:rPr>
            </w:pPr>
          </w:p>
        </w:tc>
        <w:tc>
          <w:tcPr>
            <w:tcW w:w="1788" w:type="dxa"/>
            <w:vAlign w:val="center"/>
          </w:tcPr>
          <w:p w14:paraId="2B733B14" w14:textId="77777777" w:rsidR="00C2534B" w:rsidRPr="00901BBC" w:rsidRDefault="00C2534B" w:rsidP="00BB207A">
            <w:pPr>
              <w:jc w:val="left"/>
              <w:rPr>
                <w:rFonts w:cs="Arial"/>
                <w:b/>
                <w:sz w:val="14"/>
                <w:szCs w:val="14"/>
              </w:rPr>
            </w:pPr>
          </w:p>
        </w:tc>
        <w:tc>
          <w:tcPr>
            <w:tcW w:w="4524" w:type="dxa"/>
            <w:vAlign w:val="center"/>
          </w:tcPr>
          <w:p w14:paraId="7EAE3CA3" w14:textId="77777777" w:rsidR="00C2534B" w:rsidRPr="00901BBC" w:rsidRDefault="00C2534B" w:rsidP="00BB207A">
            <w:pPr>
              <w:jc w:val="left"/>
              <w:rPr>
                <w:rFonts w:cs="Arial"/>
                <w:sz w:val="14"/>
                <w:szCs w:val="14"/>
              </w:rPr>
            </w:pPr>
            <w:r w:rsidRPr="00901BBC">
              <w:rPr>
                <w:rFonts w:cs="Arial"/>
                <w:sz w:val="14"/>
                <w:szCs w:val="14"/>
              </w:rPr>
              <w:t>Reptiles</w:t>
            </w:r>
          </w:p>
        </w:tc>
      </w:tr>
      <w:tr w:rsidR="00C2534B" w:rsidRPr="00901BBC" w14:paraId="2B774769" w14:textId="77777777" w:rsidTr="00BB207A">
        <w:trPr>
          <w:trHeight w:val="90"/>
          <w:jc w:val="center"/>
        </w:trPr>
        <w:tc>
          <w:tcPr>
            <w:tcW w:w="2460" w:type="dxa"/>
            <w:vAlign w:val="center"/>
          </w:tcPr>
          <w:p w14:paraId="62F6CFE0" w14:textId="77777777" w:rsidR="00C2534B" w:rsidRPr="00901BBC" w:rsidRDefault="00C2534B" w:rsidP="00BB207A">
            <w:pPr>
              <w:rPr>
                <w:rFonts w:cs="Arial"/>
                <w:b/>
                <w:bCs/>
                <w:sz w:val="14"/>
                <w:szCs w:val="14"/>
              </w:rPr>
            </w:pPr>
          </w:p>
        </w:tc>
        <w:tc>
          <w:tcPr>
            <w:tcW w:w="1788" w:type="dxa"/>
            <w:vAlign w:val="center"/>
          </w:tcPr>
          <w:p w14:paraId="3191AD0D" w14:textId="77777777" w:rsidR="00C2534B" w:rsidRPr="00901BBC" w:rsidRDefault="00C2534B" w:rsidP="00BB207A">
            <w:pPr>
              <w:jc w:val="left"/>
              <w:rPr>
                <w:rFonts w:cs="Arial"/>
                <w:b/>
                <w:sz w:val="14"/>
                <w:szCs w:val="14"/>
              </w:rPr>
            </w:pPr>
          </w:p>
        </w:tc>
        <w:tc>
          <w:tcPr>
            <w:tcW w:w="4524" w:type="dxa"/>
            <w:vAlign w:val="center"/>
          </w:tcPr>
          <w:p w14:paraId="3CA89C0C" w14:textId="77777777" w:rsidR="00C2534B" w:rsidRPr="00901BBC" w:rsidRDefault="00C2534B" w:rsidP="00BB207A">
            <w:pPr>
              <w:jc w:val="left"/>
              <w:rPr>
                <w:rFonts w:cs="Arial"/>
                <w:sz w:val="14"/>
                <w:szCs w:val="14"/>
              </w:rPr>
            </w:pPr>
            <w:r w:rsidRPr="00901BBC">
              <w:rPr>
                <w:rFonts w:cs="Arial"/>
                <w:sz w:val="14"/>
                <w:szCs w:val="14"/>
              </w:rPr>
              <w:t>Echinoderm</w:t>
            </w:r>
          </w:p>
        </w:tc>
      </w:tr>
      <w:tr w:rsidR="00C2534B" w:rsidRPr="00901BBC" w14:paraId="0C37CA34" w14:textId="77777777" w:rsidTr="00BB207A">
        <w:trPr>
          <w:jc w:val="center"/>
        </w:trPr>
        <w:tc>
          <w:tcPr>
            <w:tcW w:w="2460" w:type="dxa"/>
            <w:vAlign w:val="center"/>
          </w:tcPr>
          <w:p w14:paraId="19FB52D3" w14:textId="77777777" w:rsidR="00C2534B" w:rsidRPr="00901BBC" w:rsidRDefault="00C2534B" w:rsidP="00BB207A">
            <w:pPr>
              <w:rPr>
                <w:rFonts w:cs="Arial"/>
                <w:b/>
                <w:bCs/>
                <w:sz w:val="14"/>
                <w:szCs w:val="14"/>
              </w:rPr>
            </w:pPr>
          </w:p>
        </w:tc>
        <w:tc>
          <w:tcPr>
            <w:tcW w:w="1788" w:type="dxa"/>
            <w:vAlign w:val="center"/>
          </w:tcPr>
          <w:p w14:paraId="59A52DA9" w14:textId="77777777" w:rsidR="00C2534B" w:rsidRPr="00901BBC" w:rsidRDefault="00C2534B" w:rsidP="00BB207A">
            <w:pPr>
              <w:jc w:val="left"/>
              <w:rPr>
                <w:rFonts w:cs="Arial"/>
                <w:b/>
                <w:sz w:val="14"/>
                <w:szCs w:val="14"/>
              </w:rPr>
            </w:pPr>
          </w:p>
        </w:tc>
        <w:tc>
          <w:tcPr>
            <w:tcW w:w="4524" w:type="dxa"/>
            <w:vAlign w:val="center"/>
          </w:tcPr>
          <w:p w14:paraId="30D59166" w14:textId="77777777" w:rsidR="00C2534B" w:rsidRPr="00901BBC" w:rsidRDefault="00C2534B" w:rsidP="00BB207A">
            <w:pPr>
              <w:jc w:val="left"/>
              <w:rPr>
                <w:rFonts w:cs="Arial"/>
                <w:sz w:val="14"/>
                <w:szCs w:val="14"/>
              </w:rPr>
            </w:pPr>
            <w:r w:rsidRPr="00901BBC">
              <w:rPr>
                <w:rFonts w:cs="Arial"/>
                <w:sz w:val="14"/>
                <w:szCs w:val="14"/>
              </w:rPr>
              <w:t>No. species of algae</w:t>
            </w:r>
          </w:p>
        </w:tc>
      </w:tr>
      <w:tr w:rsidR="00C2534B" w:rsidRPr="00901BBC" w14:paraId="7DEA3B9C" w14:textId="77777777" w:rsidTr="00BB207A">
        <w:trPr>
          <w:jc w:val="center"/>
        </w:trPr>
        <w:tc>
          <w:tcPr>
            <w:tcW w:w="2460" w:type="dxa"/>
            <w:vAlign w:val="center"/>
          </w:tcPr>
          <w:p w14:paraId="5354DFB1" w14:textId="77777777" w:rsidR="00C2534B" w:rsidRPr="00901BBC" w:rsidRDefault="00C2534B" w:rsidP="00BB207A">
            <w:pPr>
              <w:rPr>
                <w:rFonts w:cs="Arial"/>
                <w:b/>
                <w:bCs/>
                <w:sz w:val="14"/>
                <w:szCs w:val="14"/>
              </w:rPr>
            </w:pPr>
          </w:p>
        </w:tc>
        <w:tc>
          <w:tcPr>
            <w:tcW w:w="1788" w:type="dxa"/>
            <w:tcBorders>
              <w:bottom w:val="single" w:sz="4" w:space="0" w:color="auto"/>
            </w:tcBorders>
            <w:vAlign w:val="center"/>
          </w:tcPr>
          <w:p w14:paraId="7A1668FB" w14:textId="77777777" w:rsidR="00C2534B" w:rsidRPr="00901BBC" w:rsidRDefault="00C2534B" w:rsidP="00BB207A">
            <w:pPr>
              <w:jc w:val="left"/>
              <w:rPr>
                <w:rFonts w:cs="Arial"/>
                <w:b/>
                <w:sz w:val="14"/>
                <w:szCs w:val="14"/>
              </w:rPr>
            </w:pPr>
          </w:p>
        </w:tc>
        <w:tc>
          <w:tcPr>
            <w:tcW w:w="4524" w:type="dxa"/>
            <w:tcBorders>
              <w:bottom w:val="single" w:sz="4" w:space="0" w:color="auto"/>
            </w:tcBorders>
            <w:vAlign w:val="center"/>
          </w:tcPr>
          <w:p w14:paraId="48C663AA" w14:textId="77777777" w:rsidR="00C2534B" w:rsidRPr="00901BBC" w:rsidRDefault="00C2534B" w:rsidP="00BB207A">
            <w:pPr>
              <w:jc w:val="left"/>
              <w:rPr>
                <w:rFonts w:cs="Arial"/>
                <w:sz w:val="14"/>
                <w:szCs w:val="14"/>
              </w:rPr>
            </w:pPr>
            <w:r w:rsidRPr="00901BBC">
              <w:rPr>
                <w:rFonts w:cs="Arial"/>
                <w:sz w:val="14"/>
                <w:szCs w:val="14"/>
              </w:rPr>
              <w:t>Other species</w:t>
            </w:r>
          </w:p>
        </w:tc>
      </w:tr>
      <w:tr w:rsidR="00C2534B" w:rsidRPr="00901BBC" w14:paraId="57235697" w14:textId="77777777" w:rsidTr="00BB207A">
        <w:trPr>
          <w:jc w:val="center"/>
        </w:trPr>
        <w:tc>
          <w:tcPr>
            <w:tcW w:w="2460" w:type="dxa"/>
            <w:vAlign w:val="center"/>
          </w:tcPr>
          <w:p w14:paraId="1DFDBB1F" w14:textId="77777777" w:rsidR="00C2534B" w:rsidRPr="00901BBC" w:rsidRDefault="00C2534B" w:rsidP="00BB207A">
            <w:pPr>
              <w:rPr>
                <w:rFonts w:cs="Arial"/>
                <w:b/>
                <w:bCs/>
                <w:sz w:val="14"/>
                <w:szCs w:val="14"/>
              </w:rPr>
            </w:pPr>
          </w:p>
        </w:tc>
        <w:tc>
          <w:tcPr>
            <w:tcW w:w="1788" w:type="dxa"/>
            <w:tcBorders>
              <w:top w:val="single" w:sz="4" w:space="0" w:color="auto"/>
              <w:bottom w:val="single" w:sz="4" w:space="0" w:color="auto"/>
            </w:tcBorders>
            <w:vAlign w:val="center"/>
          </w:tcPr>
          <w:p w14:paraId="2A005A06" w14:textId="77777777" w:rsidR="00C2534B" w:rsidRPr="00901BBC" w:rsidRDefault="00C2534B" w:rsidP="00BB207A">
            <w:pPr>
              <w:jc w:val="left"/>
              <w:rPr>
                <w:rFonts w:cs="Arial"/>
                <w:sz w:val="14"/>
                <w:szCs w:val="14"/>
              </w:rPr>
            </w:pPr>
          </w:p>
        </w:tc>
        <w:tc>
          <w:tcPr>
            <w:tcW w:w="4524" w:type="dxa"/>
            <w:tcBorders>
              <w:top w:val="single" w:sz="4" w:space="0" w:color="auto"/>
              <w:bottom w:val="single" w:sz="4" w:space="0" w:color="auto"/>
            </w:tcBorders>
            <w:vAlign w:val="center"/>
          </w:tcPr>
          <w:p w14:paraId="6A8A4FC6" w14:textId="77777777" w:rsidR="00C2534B" w:rsidRPr="00901BBC" w:rsidRDefault="00C2534B" w:rsidP="00BB207A">
            <w:pPr>
              <w:jc w:val="left"/>
              <w:rPr>
                <w:rFonts w:cs="Arial"/>
                <w:sz w:val="14"/>
                <w:szCs w:val="14"/>
              </w:rPr>
            </w:pPr>
            <w:r w:rsidRPr="00901BBC">
              <w:rPr>
                <w:rFonts w:cs="Arial"/>
                <w:sz w:val="14"/>
                <w:szCs w:val="14"/>
              </w:rPr>
              <w:t xml:space="preserve">Diversity index  </w:t>
            </w:r>
          </w:p>
        </w:tc>
      </w:tr>
      <w:tr w:rsidR="00C2534B" w:rsidRPr="00901BBC" w14:paraId="311BD665" w14:textId="77777777" w:rsidTr="00BB207A">
        <w:trPr>
          <w:jc w:val="center"/>
        </w:trPr>
        <w:tc>
          <w:tcPr>
            <w:tcW w:w="2460" w:type="dxa"/>
            <w:vAlign w:val="center"/>
          </w:tcPr>
          <w:p w14:paraId="01BDBBC5" w14:textId="77777777" w:rsidR="00C2534B" w:rsidRPr="00901BBC" w:rsidRDefault="00C2534B" w:rsidP="00BB207A">
            <w:pPr>
              <w:rPr>
                <w:rFonts w:cs="Arial"/>
                <w:b/>
                <w:bCs/>
                <w:sz w:val="14"/>
                <w:szCs w:val="14"/>
              </w:rPr>
            </w:pPr>
          </w:p>
        </w:tc>
        <w:tc>
          <w:tcPr>
            <w:tcW w:w="1788" w:type="dxa"/>
            <w:tcBorders>
              <w:top w:val="single" w:sz="4" w:space="0" w:color="auto"/>
              <w:bottom w:val="single" w:sz="4" w:space="0" w:color="auto"/>
            </w:tcBorders>
            <w:vAlign w:val="center"/>
          </w:tcPr>
          <w:p w14:paraId="66D93108" w14:textId="77777777" w:rsidR="00C2534B" w:rsidRPr="00901BBC" w:rsidRDefault="00C2534B" w:rsidP="00BB207A">
            <w:pPr>
              <w:jc w:val="left"/>
              <w:rPr>
                <w:rFonts w:cs="Arial"/>
                <w:b/>
                <w:sz w:val="14"/>
                <w:szCs w:val="14"/>
              </w:rPr>
            </w:pPr>
            <w:r w:rsidRPr="00901BBC">
              <w:rPr>
                <w:rFonts w:cs="Arial"/>
                <w:sz w:val="14"/>
                <w:szCs w:val="14"/>
              </w:rPr>
              <w:t>Genetic diversity</w:t>
            </w:r>
          </w:p>
        </w:tc>
        <w:tc>
          <w:tcPr>
            <w:tcW w:w="4524" w:type="dxa"/>
            <w:tcBorders>
              <w:top w:val="single" w:sz="4" w:space="0" w:color="auto"/>
              <w:bottom w:val="single" w:sz="4" w:space="0" w:color="auto"/>
            </w:tcBorders>
            <w:vAlign w:val="center"/>
          </w:tcPr>
          <w:p w14:paraId="353AF027" w14:textId="77777777" w:rsidR="00C2534B" w:rsidRPr="00901BBC" w:rsidRDefault="00C2534B" w:rsidP="00BB207A">
            <w:pPr>
              <w:jc w:val="left"/>
              <w:rPr>
                <w:rFonts w:cs="Arial"/>
                <w:sz w:val="14"/>
                <w:szCs w:val="14"/>
              </w:rPr>
            </w:pPr>
          </w:p>
        </w:tc>
      </w:tr>
      <w:tr w:rsidR="00C2534B" w:rsidRPr="00901BBC" w14:paraId="5DE43A23" w14:textId="77777777" w:rsidTr="00BB207A">
        <w:trPr>
          <w:jc w:val="center"/>
        </w:trPr>
        <w:tc>
          <w:tcPr>
            <w:tcW w:w="2460" w:type="dxa"/>
            <w:vAlign w:val="center"/>
          </w:tcPr>
          <w:p w14:paraId="13FCAC72" w14:textId="77777777" w:rsidR="00C2534B" w:rsidRPr="00901BBC" w:rsidRDefault="00C2534B" w:rsidP="00BB207A">
            <w:pPr>
              <w:rPr>
                <w:rFonts w:cs="Arial"/>
                <w:b/>
                <w:bCs/>
                <w:sz w:val="14"/>
                <w:szCs w:val="14"/>
              </w:rPr>
            </w:pPr>
          </w:p>
        </w:tc>
        <w:tc>
          <w:tcPr>
            <w:tcW w:w="1788" w:type="dxa"/>
            <w:vAlign w:val="center"/>
          </w:tcPr>
          <w:p w14:paraId="5F705D64" w14:textId="77777777" w:rsidR="00C2534B" w:rsidRPr="00901BBC" w:rsidRDefault="00C2534B" w:rsidP="00BB207A">
            <w:pPr>
              <w:jc w:val="left"/>
              <w:rPr>
                <w:rFonts w:cs="Arial"/>
                <w:b/>
                <w:sz w:val="14"/>
                <w:szCs w:val="14"/>
              </w:rPr>
            </w:pPr>
            <w:r w:rsidRPr="00901BBC">
              <w:rPr>
                <w:rFonts w:cs="Arial"/>
                <w:sz w:val="14"/>
                <w:szCs w:val="14"/>
              </w:rPr>
              <w:t>SCS Endemic species</w:t>
            </w:r>
          </w:p>
        </w:tc>
        <w:tc>
          <w:tcPr>
            <w:tcW w:w="4524" w:type="dxa"/>
            <w:vAlign w:val="center"/>
          </w:tcPr>
          <w:p w14:paraId="74BBA635" w14:textId="77777777" w:rsidR="00C2534B" w:rsidRPr="00901BBC" w:rsidRDefault="00C2534B" w:rsidP="00BB207A">
            <w:pPr>
              <w:jc w:val="left"/>
              <w:rPr>
                <w:rFonts w:cs="Arial"/>
                <w:sz w:val="14"/>
                <w:szCs w:val="14"/>
              </w:rPr>
            </w:pPr>
            <w:bookmarkStart w:id="10" w:name="_Toc9304299"/>
            <w:r w:rsidRPr="00901BBC">
              <w:rPr>
                <w:rFonts w:cs="Arial"/>
                <w:sz w:val="14"/>
                <w:szCs w:val="14"/>
              </w:rPr>
              <w:t>List species and abundance</w:t>
            </w:r>
            <w:bookmarkEnd w:id="10"/>
            <w:r w:rsidRPr="00901BBC">
              <w:rPr>
                <w:rFonts w:cs="Arial"/>
                <w:sz w:val="14"/>
                <w:szCs w:val="14"/>
              </w:rPr>
              <w:t xml:space="preserve"> </w:t>
            </w:r>
          </w:p>
        </w:tc>
      </w:tr>
      <w:tr w:rsidR="00C2534B" w:rsidRPr="00901BBC" w14:paraId="67B87504" w14:textId="77777777" w:rsidTr="00BB207A">
        <w:trPr>
          <w:jc w:val="center"/>
        </w:trPr>
        <w:tc>
          <w:tcPr>
            <w:tcW w:w="2460" w:type="dxa"/>
            <w:vAlign w:val="center"/>
          </w:tcPr>
          <w:p w14:paraId="1797265C" w14:textId="77777777" w:rsidR="00C2534B" w:rsidRPr="00901BBC" w:rsidRDefault="00C2534B" w:rsidP="00BB207A">
            <w:pPr>
              <w:rPr>
                <w:rFonts w:cs="Arial"/>
                <w:b/>
                <w:bCs/>
                <w:sz w:val="14"/>
                <w:szCs w:val="14"/>
              </w:rPr>
            </w:pPr>
          </w:p>
        </w:tc>
        <w:tc>
          <w:tcPr>
            <w:tcW w:w="1788" w:type="dxa"/>
            <w:vAlign w:val="center"/>
          </w:tcPr>
          <w:p w14:paraId="1CA76281" w14:textId="77777777" w:rsidR="00C2534B" w:rsidRPr="00901BBC" w:rsidRDefault="00C2534B" w:rsidP="00BB207A">
            <w:pPr>
              <w:jc w:val="left"/>
              <w:rPr>
                <w:rFonts w:cs="Arial"/>
                <w:sz w:val="14"/>
                <w:szCs w:val="14"/>
              </w:rPr>
            </w:pPr>
            <w:r w:rsidRPr="00901BBC">
              <w:rPr>
                <w:rFonts w:cs="Arial"/>
                <w:sz w:val="14"/>
                <w:szCs w:val="14"/>
              </w:rPr>
              <w:t>Endangered or threatened species (IUCN criteria)</w:t>
            </w:r>
          </w:p>
        </w:tc>
        <w:tc>
          <w:tcPr>
            <w:tcW w:w="4524" w:type="dxa"/>
            <w:vAlign w:val="center"/>
          </w:tcPr>
          <w:p w14:paraId="5C7AA27D" w14:textId="77777777" w:rsidR="00C2534B" w:rsidRPr="00901BBC" w:rsidRDefault="00C2534B" w:rsidP="00BB207A">
            <w:pPr>
              <w:jc w:val="left"/>
              <w:rPr>
                <w:rFonts w:cs="Arial"/>
                <w:sz w:val="14"/>
                <w:szCs w:val="14"/>
              </w:rPr>
            </w:pPr>
            <w:bookmarkStart w:id="11" w:name="_Toc9304300"/>
            <w:r w:rsidRPr="00901BBC">
              <w:rPr>
                <w:rFonts w:cs="Arial"/>
                <w:sz w:val="14"/>
                <w:szCs w:val="14"/>
              </w:rPr>
              <w:t>List species and abundance</w:t>
            </w:r>
            <w:bookmarkEnd w:id="11"/>
          </w:p>
        </w:tc>
      </w:tr>
      <w:tr w:rsidR="00C2534B" w:rsidRPr="00901BBC" w14:paraId="090AA95D" w14:textId="77777777" w:rsidTr="00BB207A">
        <w:trPr>
          <w:jc w:val="center"/>
        </w:trPr>
        <w:tc>
          <w:tcPr>
            <w:tcW w:w="2460" w:type="dxa"/>
            <w:vAlign w:val="center"/>
          </w:tcPr>
          <w:p w14:paraId="2A6E11F7" w14:textId="77777777" w:rsidR="00C2534B" w:rsidRPr="00901BBC" w:rsidRDefault="00C2534B" w:rsidP="00BB207A">
            <w:pPr>
              <w:rPr>
                <w:rFonts w:cs="Arial"/>
                <w:b/>
                <w:bCs/>
                <w:sz w:val="14"/>
                <w:szCs w:val="14"/>
              </w:rPr>
            </w:pPr>
          </w:p>
        </w:tc>
        <w:tc>
          <w:tcPr>
            <w:tcW w:w="1788" w:type="dxa"/>
            <w:vAlign w:val="center"/>
          </w:tcPr>
          <w:p w14:paraId="5BB3FFB4" w14:textId="77777777" w:rsidR="00C2534B" w:rsidRPr="00901BBC" w:rsidRDefault="00C2534B" w:rsidP="00BB207A">
            <w:pPr>
              <w:jc w:val="left"/>
              <w:rPr>
                <w:rFonts w:cs="Arial"/>
                <w:sz w:val="14"/>
                <w:szCs w:val="14"/>
              </w:rPr>
            </w:pPr>
            <w:r w:rsidRPr="00901BBC">
              <w:rPr>
                <w:rFonts w:cs="Arial"/>
                <w:sz w:val="14"/>
                <w:szCs w:val="14"/>
              </w:rPr>
              <w:t>Source &amp; sink of larvae</w:t>
            </w:r>
          </w:p>
        </w:tc>
        <w:tc>
          <w:tcPr>
            <w:tcW w:w="4524" w:type="dxa"/>
            <w:vAlign w:val="center"/>
          </w:tcPr>
          <w:p w14:paraId="23658777" w14:textId="77777777" w:rsidR="00C2534B" w:rsidRPr="00901BBC" w:rsidRDefault="00C2534B" w:rsidP="00BB207A">
            <w:pPr>
              <w:jc w:val="left"/>
              <w:rPr>
                <w:rFonts w:cs="Arial"/>
                <w:sz w:val="14"/>
                <w:szCs w:val="14"/>
              </w:rPr>
            </w:pPr>
            <w:bookmarkStart w:id="12" w:name="_Toc9304301"/>
            <w:r w:rsidRPr="00901BBC">
              <w:rPr>
                <w:rFonts w:cs="Arial"/>
                <w:sz w:val="14"/>
                <w:szCs w:val="14"/>
              </w:rPr>
              <w:t>Location &amp; types (breeding ground), density of larvae</w:t>
            </w:r>
            <w:bookmarkEnd w:id="12"/>
          </w:p>
        </w:tc>
      </w:tr>
      <w:tr w:rsidR="00C2534B" w:rsidRPr="00901BBC" w14:paraId="081D99ED" w14:textId="77777777" w:rsidTr="00BB207A">
        <w:trPr>
          <w:jc w:val="center"/>
        </w:trPr>
        <w:tc>
          <w:tcPr>
            <w:tcW w:w="2460" w:type="dxa"/>
            <w:vAlign w:val="center"/>
          </w:tcPr>
          <w:p w14:paraId="7910130C" w14:textId="77777777" w:rsidR="00C2534B" w:rsidRPr="00901BBC" w:rsidRDefault="00C2534B" w:rsidP="00BB207A">
            <w:pPr>
              <w:rPr>
                <w:rFonts w:cs="Arial"/>
                <w:b/>
                <w:bCs/>
                <w:sz w:val="14"/>
                <w:szCs w:val="14"/>
              </w:rPr>
            </w:pPr>
          </w:p>
        </w:tc>
        <w:tc>
          <w:tcPr>
            <w:tcW w:w="1788" w:type="dxa"/>
            <w:vAlign w:val="center"/>
          </w:tcPr>
          <w:p w14:paraId="78B7B163" w14:textId="77777777" w:rsidR="00C2534B" w:rsidRPr="00901BBC" w:rsidRDefault="00C2534B" w:rsidP="00BB207A">
            <w:pPr>
              <w:jc w:val="left"/>
              <w:rPr>
                <w:rFonts w:cs="Arial"/>
                <w:sz w:val="14"/>
                <w:szCs w:val="14"/>
              </w:rPr>
            </w:pPr>
            <w:r w:rsidRPr="00901BBC">
              <w:rPr>
                <w:rFonts w:cs="Arial"/>
                <w:sz w:val="14"/>
                <w:szCs w:val="14"/>
              </w:rPr>
              <w:t>Migratory species</w:t>
            </w:r>
          </w:p>
        </w:tc>
        <w:tc>
          <w:tcPr>
            <w:tcW w:w="4524" w:type="dxa"/>
            <w:vAlign w:val="center"/>
          </w:tcPr>
          <w:p w14:paraId="3A1D10E3" w14:textId="77777777" w:rsidR="00C2534B" w:rsidRPr="00901BBC" w:rsidRDefault="00C2534B" w:rsidP="00BB207A">
            <w:pPr>
              <w:jc w:val="left"/>
              <w:rPr>
                <w:rFonts w:cs="Arial"/>
                <w:sz w:val="14"/>
                <w:szCs w:val="14"/>
              </w:rPr>
            </w:pPr>
            <w:bookmarkStart w:id="13" w:name="_Toc9304302"/>
            <w:r w:rsidRPr="00901BBC">
              <w:rPr>
                <w:rFonts w:cs="Arial"/>
                <w:sz w:val="14"/>
                <w:szCs w:val="14"/>
              </w:rPr>
              <w:t>List species and abundance</w:t>
            </w:r>
            <w:bookmarkEnd w:id="13"/>
          </w:p>
        </w:tc>
      </w:tr>
      <w:tr w:rsidR="00C2534B" w:rsidRPr="00901BBC" w14:paraId="678F09E1" w14:textId="77777777" w:rsidTr="00BB207A">
        <w:trPr>
          <w:jc w:val="center"/>
        </w:trPr>
        <w:tc>
          <w:tcPr>
            <w:tcW w:w="2460" w:type="dxa"/>
            <w:tcBorders>
              <w:right w:val="nil"/>
            </w:tcBorders>
            <w:vAlign w:val="center"/>
          </w:tcPr>
          <w:p w14:paraId="72A6DB2F" w14:textId="77777777" w:rsidR="00C2534B" w:rsidRPr="00901BBC" w:rsidRDefault="00C2534B" w:rsidP="00BB207A">
            <w:pPr>
              <w:rPr>
                <w:rFonts w:cs="Arial"/>
                <w:b/>
                <w:bCs/>
                <w:sz w:val="14"/>
                <w:szCs w:val="14"/>
              </w:rPr>
            </w:pPr>
          </w:p>
        </w:tc>
        <w:tc>
          <w:tcPr>
            <w:tcW w:w="1788" w:type="dxa"/>
            <w:tcBorders>
              <w:top w:val="single" w:sz="4" w:space="0" w:color="auto"/>
              <w:left w:val="single" w:sz="4" w:space="0" w:color="auto"/>
              <w:bottom w:val="single" w:sz="4" w:space="0" w:color="auto"/>
              <w:right w:val="single" w:sz="4" w:space="0" w:color="auto"/>
            </w:tcBorders>
            <w:vAlign w:val="center"/>
          </w:tcPr>
          <w:p w14:paraId="06337BDC" w14:textId="77777777" w:rsidR="00C2534B" w:rsidRPr="00901BBC" w:rsidRDefault="00C2534B" w:rsidP="00BB207A">
            <w:pPr>
              <w:ind w:right="-108"/>
              <w:jc w:val="left"/>
              <w:rPr>
                <w:rFonts w:cs="Arial"/>
                <w:sz w:val="14"/>
                <w:szCs w:val="14"/>
              </w:rPr>
            </w:pPr>
            <w:r w:rsidRPr="00901BBC">
              <w:rPr>
                <w:rFonts w:cs="Arial"/>
                <w:sz w:val="14"/>
                <w:szCs w:val="14"/>
              </w:rPr>
              <w:t>Ecosystem diversity</w:t>
            </w:r>
          </w:p>
        </w:tc>
        <w:tc>
          <w:tcPr>
            <w:tcW w:w="4524" w:type="dxa"/>
            <w:tcBorders>
              <w:left w:val="nil"/>
            </w:tcBorders>
            <w:vAlign w:val="center"/>
          </w:tcPr>
          <w:p w14:paraId="00235C0D" w14:textId="77777777" w:rsidR="00C2534B" w:rsidRPr="00901BBC" w:rsidRDefault="00C2534B" w:rsidP="00BB207A">
            <w:pPr>
              <w:jc w:val="left"/>
              <w:rPr>
                <w:rFonts w:cs="Arial"/>
                <w:sz w:val="14"/>
                <w:szCs w:val="14"/>
              </w:rPr>
            </w:pPr>
            <w:r w:rsidRPr="00901BBC">
              <w:rPr>
                <w:rFonts w:cs="Arial"/>
                <w:sz w:val="14"/>
                <w:szCs w:val="14"/>
              </w:rPr>
              <w:t xml:space="preserve">Description of complexity of habitats </w:t>
            </w:r>
          </w:p>
        </w:tc>
      </w:tr>
      <w:tr w:rsidR="00C2534B" w:rsidRPr="00901BBC" w14:paraId="396C7820" w14:textId="77777777" w:rsidTr="00BB207A">
        <w:trPr>
          <w:jc w:val="center"/>
        </w:trPr>
        <w:tc>
          <w:tcPr>
            <w:tcW w:w="2460" w:type="dxa"/>
            <w:tcBorders>
              <w:right w:val="nil"/>
            </w:tcBorders>
            <w:vAlign w:val="center"/>
          </w:tcPr>
          <w:p w14:paraId="757AEE8E" w14:textId="77777777" w:rsidR="00C2534B" w:rsidRPr="00901BBC" w:rsidRDefault="00C2534B" w:rsidP="00BB207A">
            <w:pPr>
              <w:rPr>
                <w:rFonts w:cs="Arial"/>
                <w:b/>
                <w:bCs/>
                <w:sz w:val="14"/>
                <w:szCs w:val="14"/>
              </w:rPr>
            </w:pPr>
          </w:p>
        </w:tc>
        <w:tc>
          <w:tcPr>
            <w:tcW w:w="1788" w:type="dxa"/>
            <w:tcBorders>
              <w:top w:val="single" w:sz="4" w:space="0" w:color="auto"/>
              <w:left w:val="single" w:sz="4" w:space="0" w:color="auto"/>
              <w:bottom w:val="single" w:sz="4" w:space="0" w:color="auto"/>
              <w:right w:val="single" w:sz="4" w:space="0" w:color="auto"/>
            </w:tcBorders>
            <w:vAlign w:val="center"/>
          </w:tcPr>
          <w:p w14:paraId="081EA271" w14:textId="77777777" w:rsidR="00C2534B" w:rsidRPr="00901BBC" w:rsidRDefault="00C2534B" w:rsidP="00BB207A">
            <w:pPr>
              <w:pStyle w:val="BodyTextIndent"/>
              <w:ind w:left="0"/>
              <w:jc w:val="left"/>
              <w:rPr>
                <w:rFonts w:cs="Arial"/>
                <w:sz w:val="14"/>
                <w:szCs w:val="14"/>
              </w:rPr>
            </w:pPr>
            <w:r w:rsidRPr="00901BBC">
              <w:rPr>
                <w:rFonts w:cs="Arial"/>
                <w:sz w:val="14"/>
                <w:szCs w:val="14"/>
              </w:rPr>
              <w:t>Interaction with other ecosystems</w:t>
            </w:r>
          </w:p>
        </w:tc>
        <w:tc>
          <w:tcPr>
            <w:tcW w:w="4524" w:type="dxa"/>
            <w:tcBorders>
              <w:left w:val="nil"/>
            </w:tcBorders>
            <w:vAlign w:val="center"/>
          </w:tcPr>
          <w:p w14:paraId="1A4A8F69" w14:textId="77777777" w:rsidR="00C2534B" w:rsidRPr="00901BBC" w:rsidRDefault="00C2534B" w:rsidP="00BB207A">
            <w:pPr>
              <w:jc w:val="left"/>
              <w:rPr>
                <w:rFonts w:cs="Arial"/>
                <w:sz w:val="14"/>
                <w:szCs w:val="14"/>
              </w:rPr>
            </w:pPr>
            <w:bookmarkStart w:id="14" w:name="_Toc9304303"/>
            <w:r w:rsidRPr="00901BBC">
              <w:rPr>
                <w:rFonts w:cs="Arial"/>
                <w:sz w:val="14"/>
                <w:szCs w:val="14"/>
              </w:rPr>
              <w:t>Description of associated ecosystems</w:t>
            </w:r>
            <w:bookmarkEnd w:id="14"/>
          </w:p>
        </w:tc>
      </w:tr>
      <w:tr w:rsidR="00C2534B" w:rsidRPr="00901BBC" w14:paraId="17303E69" w14:textId="77777777" w:rsidTr="00BB207A">
        <w:trPr>
          <w:jc w:val="center"/>
        </w:trPr>
        <w:tc>
          <w:tcPr>
            <w:tcW w:w="2460" w:type="dxa"/>
            <w:tcBorders>
              <w:right w:val="nil"/>
            </w:tcBorders>
            <w:vAlign w:val="center"/>
          </w:tcPr>
          <w:p w14:paraId="11493A52" w14:textId="77777777" w:rsidR="00C2534B" w:rsidRPr="00901BBC" w:rsidRDefault="00C2534B" w:rsidP="00BB207A">
            <w:pPr>
              <w:rPr>
                <w:rFonts w:cs="Arial"/>
                <w:b/>
                <w:bCs/>
                <w:sz w:val="16"/>
                <w:szCs w:val="16"/>
              </w:rPr>
            </w:pPr>
            <w:r w:rsidRPr="00901BBC">
              <w:rPr>
                <w:rFonts w:cs="Arial"/>
                <w:b/>
                <w:bCs/>
                <w:sz w:val="16"/>
                <w:szCs w:val="16"/>
              </w:rPr>
              <w:t>Economic valuation</w:t>
            </w:r>
            <w:r w:rsidRPr="00901BBC">
              <w:rPr>
                <w:rStyle w:val="FootnoteReference"/>
                <w:rFonts w:cs="Arial"/>
                <w:b/>
                <w:bCs/>
                <w:sz w:val="16"/>
                <w:szCs w:val="16"/>
              </w:rPr>
              <w:footnoteReference w:id="5"/>
            </w:r>
          </w:p>
        </w:tc>
        <w:tc>
          <w:tcPr>
            <w:tcW w:w="1788" w:type="dxa"/>
            <w:tcBorders>
              <w:top w:val="single" w:sz="4" w:space="0" w:color="auto"/>
              <w:left w:val="single" w:sz="4" w:space="0" w:color="auto"/>
              <w:bottom w:val="single" w:sz="4" w:space="0" w:color="auto"/>
              <w:right w:val="single" w:sz="4" w:space="0" w:color="auto"/>
            </w:tcBorders>
            <w:vAlign w:val="center"/>
          </w:tcPr>
          <w:p w14:paraId="414F1556" w14:textId="77777777" w:rsidR="00C2534B" w:rsidRPr="00901BBC" w:rsidRDefault="00C2534B" w:rsidP="00BB207A">
            <w:pPr>
              <w:jc w:val="left"/>
              <w:rPr>
                <w:rFonts w:cs="Arial"/>
                <w:sz w:val="14"/>
                <w:szCs w:val="14"/>
              </w:rPr>
            </w:pPr>
            <w:r w:rsidRPr="00901BBC">
              <w:rPr>
                <w:rFonts w:cs="Arial"/>
                <w:sz w:val="14"/>
                <w:szCs w:val="14"/>
              </w:rPr>
              <w:t>Extractive</w:t>
            </w:r>
          </w:p>
        </w:tc>
        <w:tc>
          <w:tcPr>
            <w:tcW w:w="4524" w:type="dxa"/>
            <w:tcBorders>
              <w:left w:val="nil"/>
            </w:tcBorders>
            <w:vAlign w:val="center"/>
          </w:tcPr>
          <w:p w14:paraId="11F24AE7" w14:textId="77777777" w:rsidR="00C2534B" w:rsidRPr="00901BBC" w:rsidRDefault="00C2534B" w:rsidP="00BB207A">
            <w:pPr>
              <w:jc w:val="left"/>
              <w:rPr>
                <w:rFonts w:cs="Arial"/>
                <w:sz w:val="14"/>
                <w:szCs w:val="14"/>
              </w:rPr>
            </w:pPr>
            <w:bookmarkStart w:id="15" w:name="_Toc9304304"/>
            <w:r w:rsidRPr="00901BBC">
              <w:rPr>
                <w:rFonts w:cs="Arial"/>
                <w:sz w:val="14"/>
                <w:szCs w:val="14"/>
              </w:rPr>
              <w:t>Reef related fish landing (</w:t>
            </w:r>
            <w:proofErr w:type="spellStart"/>
            <w:r w:rsidRPr="00901BBC">
              <w:rPr>
                <w:rFonts w:cs="Arial"/>
                <w:sz w:val="14"/>
                <w:szCs w:val="14"/>
              </w:rPr>
              <w:t>mt</w:t>
            </w:r>
            <w:proofErr w:type="spellEnd"/>
            <w:r w:rsidRPr="00901BBC">
              <w:rPr>
                <w:rFonts w:cs="Arial"/>
                <w:sz w:val="14"/>
                <w:szCs w:val="14"/>
              </w:rPr>
              <w:t>/$$)</w:t>
            </w:r>
            <w:bookmarkEnd w:id="15"/>
          </w:p>
        </w:tc>
      </w:tr>
      <w:tr w:rsidR="00C2534B" w:rsidRPr="00901BBC" w14:paraId="58D79265" w14:textId="77777777" w:rsidTr="00BB207A">
        <w:trPr>
          <w:jc w:val="center"/>
        </w:trPr>
        <w:tc>
          <w:tcPr>
            <w:tcW w:w="2460" w:type="dxa"/>
            <w:vAlign w:val="center"/>
          </w:tcPr>
          <w:p w14:paraId="30D7085B" w14:textId="77777777" w:rsidR="00C2534B" w:rsidRPr="00901BBC" w:rsidRDefault="00C2534B" w:rsidP="00BB207A">
            <w:pPr>
              <w:rPr>
                <w:rFonts w:cs="Arial"/>
                <w:b/>
                <w:bCs/>
                <w:sz w:val="14"/>
                <w:szCs w:val="14"/>
              </w:rPr>
            </w:pPr>
          </w:p>
        </w:tc>
        <w:tc>
          <w:tcPr>
            <w:tcW w:w="1788" w:type="dxa"/>
            <w:tcBorders>
              <w:top w:val="single" w:sz="4" w:space="0" w:color="auto"/>
            </w:tcBorders>
            <w:vAlign w:val="center"/>
          </w:tcPr>
          <w:p w14:paraId="4468461A" w14:textId="77777777" w:rsidR="00C2534B" w:rsidRPr="00901BBC" w:rsidRDefault="00C2534B" w:rsidP="00BB207A">
            <w:pPr>
              <w:jc w:val="left"/>
              <w:rPr>
                <w:rFonts w:cs="Arial"/>
                <w:sz w:val="14"/>
                <w:szCs w:val="14"/>
              </w:rPr>
            </w:pPr>
          </w:p>
        </w:tc>
        <w:tc>
          <w:tcPr>
            <w:tcW w:w="4524" w:type="dxa"/>
            <w:vAlign w:val="center"/>
          </w:tcPr>
          <w:p w14:paraId="6F563260" w14:textId="77777777" w:rsidR="00C2534B" w:rsidRPr="00901BBC" w:rsidRDefault="00C2534B" w:rsidP="00BB207A">
            <w:pPr>
              <w:jc w:val="left"/>
              <w:rPr>
                <w:rFonts w:cs="Arial"/>
                <w:sz w:val="14"/>
                <w:szCs w:val="14"/>
              </w:rPr>
            </w:pPr>
            <w:bookmarkStart w:id="16" w:name="_Toc9304305"/>
            <w:r w:rsidRPr="00901BBC">
              <w:rPr>
                <w:rFonts w:cs="Arial"/>
                <w:sz w:val="14"/>
                <w:szCs w:val="14"/>
              </w:rPr>
              <w:t xml:space="preserve">Subsistence fishery (no. of </w:t>
            </w:r>
            <w:proofErr w:type="gramStart"/>
            <w:r w:rsidRPr="00901BBC">
              <w:rPr>
                <w:rFonts w:cs="Arial"/>
                <w:sz w:val="14"/>
                <w:szCs w:val="14"/>
              </w:rPr>
              <w:t>fishers</w:t>
            </w:r>
            <w:proofErr w:type="gramEnd"/>
            <w:r w:rsidRPr="00901BBC">
              <w:rPr>
                <w:rFonts w:cs="Arial"/>
                <w:sz w:val="14"/>
                <w:szCs w:val="14"/>
              </w:rPr>
              <w:t xml:space="preserve"> dependent on reef – </w:t>
            </w:r>
            <w:proofErr w:type="spellStart"/>
            <w:r w:rsidRPr="00901BBC">
              <w:rPr>
                <w:rFonts w:cs="Arial"/>
                <w:sz w:val="14"/>
                <w:szCs w:val="14"/>
              </w:rPr>
              <w:t>mt</w:t>
            </w:r>
            <w:proofErr w:type="spellEnd"/>
            <w:r w:rsidRPr="00901BBC">
              <w:rPr>
                <w:rFonts w:cs="Arial"/>
                <w:sz w:val="14"/>
                <w:szCs w:val="14"/>
              </w:rPr>
              <w:t>/$)</w:t>
            </w:r>
            <w:bookmarkEnd w:id="16"/>
          </w:p>
        </w:tc>
      </w:tr>
      <w:tr w:rsidR="00C2534B" w:rsidRPr="00901BBC" w14:paraId="4BC5E3B4" w14:textId="77777777" w:rsidTr="00BB207A">
        <w:trPr>
          <w:jc w:val="center"/>
        </w:trPr>
        <w:tc>
          <w:tcPr>
            <w:tcW w:w="2460" w:type="dxa"/>
            <w:vAlign w:val="center"/>
          </w:tcPr>
          <w:p w14:paraId="611820E7" w14:textId="77777777" w:rsidR="00C2534B" w:rsidRPr="00901BBC" w:rsidRDefault="00C2534B" w:rsidP="00BB207A">
            <w:pPr>
              <w:rPr>
                <w:rFonts w:cs="Arial"/>
                <w:b/>
                <w:bCs/>
                <w:sz w:val="14"/>
                <w:szCs w:val="14"/>
              </w:rPr>
            </w:pPr>
          </w:p>
        </w:tc>
        <w:tc>
          <w:tcPr>
            <w:tcW w:w="1788" w:type="dxa"/>
            <w:vAlign w:val="center"/>
          </w:tcPr>
          <w:p w14:paraId="75B3338D" w14:textId="77777777" w:rsidR="00C2534B" w:rsidRPr="00901BBC" w:rsidRDefault="00C2534B" w:rsidP="00BB207A">
            <w:pPr>
              <w:jc w:val="left"/>
              <w:rPr>
                <w:rFonts w:cs="Arial"/>
                <w:sz w:val="14"/>
                <w:szCs w:val="14"/>
              </w:rPr>
            </w:pPr>
          </w:p>
        </w:tc>
        <w:tc>
          <w:tcPr>
            <w:tcW w:w="4524" w:type="dxa"/>
            <w:vAlign w:val="center"/>
          </w:tcPr>
          <w:p w14:paraId="76CDAF2A" w14:textId="77777777" w:rsidR="00C2534B" w:rsidRPr="00901BBC" w:rsidRDefault="00C2534B" w:rsidP="00BB207A">
            <w:pPr>
              <w:jc w:val="left"/>
              <w:rPr>
                <w:rFonts w:cs="Arial"/>
                <w:sz w:val="14"/>
                <w:szCs w:val="14"/>
              </w:rPr>
            </w:pPr>
            <w:bookmarkStart w:id="17" w:name="_Toc9304306"/>
            <w:r w:rsidRPr="00901BBC">
              <w:rPr>
                <w:rFonts w:cs="Arial"/>
                <w:sz w:val="14"/>
                <w:szCs w:val="14"/>
              </w:rPr>
              <w:t xml:space="preserve">Commercially (live fish and fish landing – </w:t>
            </w:r>
            <w:proofErr w:type="spellStart"/>
            <w:r w:rsidRPr="00901BBC">
              <w:rPr>
                <w:rFonts w:cs="Arial"/>
                <w:sz w:val="14"/>
                <w:szCs w:val="14"/>
              </w:rPr>
              <w:t>mt</w:t>
            </w:r>
            <w:proofErr w:type="spellEnd"/>
            <w:r w:rsidRPr="00901BBC">
              <w:rPr>
                <w:rFonts w:cs="Arial"/>
                <w:sz w:val="14"/>
                <w:szCs w:val="14"/>
              </w:rPr>
              <w:t>/$)</w:t>
            </w:r>
            <w:bookmarkEnd w:id="17"/>
          </w:p>
        </w:tc>
      </w:tr>
      <w:tr w:rsidR="00C2534B" w:rsidRPr="00901BBC" w14:paraId="0667B213" w14:textId="77777777" w:rsidTr="00BB207A">
        <w:trPr>
          <w:jc w:val="center"/>
        </w:trPr>
        <w:tc>
          <w:tcPr>
            <w:tcW w:w="2460" w:type="dxa"/>
            <w:vAlign w:val="center"/>
          </w:tcPr>
          <w:p w14:paraId="01BD5D91" w14:textId="77777777" w:rsidR="00C2534B" w:rsidRPr="00901BBC" w:rsidRDefault="00C2534B" w:rsidP="00BB207A">
            <w:pPr>
              <w:rPr>
                <w:rFonts w:cs="Arial"/>
                <w:b/>
                <w:bCs/>
                <w:sz w:val="14"/>
                <w:szCs w:val="14"/>
              </w:rPr>
            </w:pPr>
          </w:p>
        </w:tc>
        <w:tc>
          <w:tcPr>
            <w:tcW w:w="1788" w:type="dxa"/>
            <w:vAlign w:val="center"/>
          </w:tcPr>
          <w:p w14:paraId="58BB29BD" w14:textId="77777777" w:rsidR="00C2534B" w:rsidRPr="00901BBC" w:rsidRDefault="00C2534B" w:rsidP="00BB207A">
            <w:pPr>
              <w:pStyle w:val="BodyTextIndent"/>
              <w:ind w:left="0"/>
              <w:jc w:val="left"/>
              <w:rPr>
                <w:rFonts w:cs="Arial"/>
                <w:sz w:val="14"/>
                <w:szCs w:val="14"/>
              </w:rPr>
            </w:pPr>
            <w:r w:rsidRPr="00901BBC">
              <w:rPr>
                <w:rFonts w:cs="Arial"/>
                <w:sz w:val="14"/>
                <w:szCs w:val="14"/>
              </w:rPr>
              <w:t>Non extractive (tourism)</w:t>
            </w:r>
          </w:p>
        </w:tc>
        <w:tc>
          <w:tcPr>
            <w:tcW w:w="4524" w:type="dxa"/>
            <w:vAlign w:val="center"/>
          </w:tcPr>
          <w:p w14:paraId="1F3D1BFE" w14:textId="77777777" w:rsidR="00C2534B" w:rsidRPr="00901BBC" w:rsidRDefault="00C2534B" w:rsidP="00BB207A">
            <w:pPr>
              <w:jc w:val="left"/>
              <w:rPr>
                <w:rFonts w:cs="Arial"/>
                <w:sz w:val="14"/>
                <w:szCs w:val="14"/>
              </w:rPr>
            </w:pPr>
            <w:bookmarkStart w:id="18" w:name="_Toc9304307"/>
            <w:r w:rsidRPr="00901BBC">
              <w:rPr>
                <w:rFonts w:cs="Arial"/>
                <w:sz w:val="14"/>
                <w:szCs w:val="14"/>
              </w:rPr>
              <w:t>No. of visitors. ($ generated)</w:t>
            </w:r>
            <w:bookmarkEnd w:id="18"/>
          </w:p>
        </w:tc>
      </w:tr>
      <w:tr w:rsidR="00C2534B" w:rsidRPr="00901BBC" w14:paraId="118E05B1" w14:textId="77777777" w:rsidTr="00BB207A">
        <w:trPr>
          <w:jc w:val="center"/>
        </w:trPr>
        <w:tc>
          <w:tcPr>
            <w:tcW w:w="2460" w:type="dxa"/>
            <w:vAlign w:val="center"/>
          </w:tcPr>
          <w:p w14:paraId="53272B5D" w14:textId="77777777" w:rsidR="00C2534B" w:rsidRPr="00901BBC" w:rsidRDefault="00C2534B" w:rsidP="00BB207A">
            <w:pPr>
              <w:rPr>
                <w:rFonts w:cs="Arial"/>
                <w:b/>
                <w:bCs/>
                <w:sz w:val="14"/>
                <w:szCs w:val="14"/>
              </w:rPr>
            </w:pPr>
          </w:p>
        </w:tc>
        <w:tc>
          <w:tcPr>
            <w:tcW w:w="1788" w:type="dxa"/>
            <w:vAlign w:val="center"/>
          </w:tcPr>
          <w:p w14:paraId="20B76BEC" w14:textId="77777777" w:rsidR="00C2534B" w:rsidRPr="00901BBC" w:rsidRDefault="00C2534B" w:rsidP="00BB207A">
            <w:pPr>
              <w:rPr>
                <w:rFonts w:cs="Arial"/>
                <w:sz w:val="14"/>
                <w:szCs w:val="14"/>
              </w:rPr>
            </w:pPr>
          </w:p>
        </w:tc>
        <w:tc>
          <w:tcPr>
            <w:tcW w:w="4524" w:type="dxa"/>
            <w:vAlign w:val="center"/>
          </w:tcPr>
          <w:p w14:paraId="37B40E1B" w14:textId="77777777" w:rsidR="00C2534B" w:rsidRPr="00901BBC" w:rsidRDefault="00C2534B" w:rsidP="00BB207A">
            <w:pPr>
              <w:jc w:val="left"/>
              <w:rPr>
                <w:rFonts w:cs="Arial"/>
                <w:sz w:val="14"/>
                <w:szCs w:val="14"/>
              </w:rPr>
            </w:pPr>
            <w:bookmarkStart w:id="19" w:name="_Toc9304308"/>
            <w:r w:rsidRPr="00901BBC">
              <w:rPr>
                <w:rFonts w:cs="Arial"/>
                <w:sz w:val="14"/>
                <w:szCs w:val="14"/>
              </w:rPr>
              <w:t>No. of people involved in industry (income generated)</w:t>
            </w:r>
            <w:bookmarkEnd w:id="19"/>
            <w:r w:rsidRPr="00901BBC">
              <w:rPr>
                <w:rFonts w:cs="Arial"/>
                <w:sz w:val="14"/>
                <w:szCs w:val="14"/>
              </w:rPr>
              <w:t xml:space="preserve"> </w:t>
            </w:r>
            <w:bookmarkStart w:id="20" w:name="_Toc9304309"/>
            <w:r w:rsidRPr="00901BBC">
              <w:rPr>
                <w:rFonts w:cs="Arial"/>
                <w:sz w:val="14"/>
                <w:szCs w:val="14"/>
              </w:rPr>
              <w:t>– no. of chalets/hotels operators</w:t>
            </w:r>
            <w:bookmarkEnd w:id="20"/>
            <w:r w:rsidRPr="00901BBC">
              <w:rPr>
                <w:rFonts w:cs="Arial"/>
                <w:sz w:val="14"/>
                <w:szCs w:val="14"/>
              </w:rPr>
              <w:t xml:space="preserve"> </w:t>
            </w:r>
            <w:bookmarkStart w:id="21" w:name="_Toc9304310"/>
            <w:r w:rsidRPr="00901BBC">
              <w:rPr>
                <w:rFonts w:cs="Arial"/>
                <w:sz w:val="14"/>
                <w:szCs w:val="14"/>
              </w:rPr>
              <w:t>- no. ferry/boats operator</w:t>
            </w:r>
            <w:bookmarkStart w:id="22" w:name="_Toc9304311"/>
            <w:bookmarkEnd w:id="21"/>
            <w:r w:rsidRPr="00901BBC">
              <w:rPr>
                <w:rFonts w:cs="Arial"/>
                <w:sz w:val="14"/>
                <w:szCs w:val="14"/>
              </w:rPr>
              <w:t xml:space="preserve"> - no. guide/agents</w:t>
            </w:r>
            <w:bookmarkEnd w:id="22"/>
          </w:p>
        </w:tc>
      </w:tr>
      <w:tr w:rsidR="00C2534B" w:rsidRPr="00901BBC" w14:paraId="656F46AA" w14:textId="77777777" w:rsidTr="00BB207A">
        <w:trPr>
          <w:jc w:val="center"/>
        </w:trPr>
        <w:tc>
          <w:tcPr>
            <w:tcW w:w="2460" w:type="dxa"/>
            <w:vAlign w:val="center"/>
          </w:tcPr>
          <w:p w14:paraId="107D0FA6" w14:textId="77777777" w:rsidR="00C2534B" w:rsidRPr="00901BBC" w:rsidRDefault="00C2534B" w:rsidP="00BB207A">
            <w:pPr>
              <w:rPr>
                <w:rFonts w:cs="Arial"/>
                <w:b/>
                <w:bCs/>
                <w:sz w:val="14"/>
                <w:szCs w:val="14"/>
              </w:rPr>
            </w:pPr>
          </w:p>
        </w:tc>
        <w:tc>
          <w:tcPr>
            <w:tcW w:w="1788" w:type="dxa"/>
            <w:vAlign w:val="center"/>
          </w:tcPr>
          <w:p w14:paraId="28CE1D8F" w14:textId="77777777" w:rsidR="00C2534B" w:rsidRPr="00901BBC" w:rsidRDefault="00C2534B" w:rsidP="00BB207A">
            <w:pPr>
              <w:rPr>
                <w:rFonts w:cs="Arial"/>
                <w:b/>
                <w:bCs/>
                <w:sz w:val="14"/>
                <w:szCs w:val="14"/>
              </w:rPr>
            </w:pPr>
          </w:p>
        </w:tc>
        <w:tc>
          <w:tcPr>
            <w:tcW w:w="4524" w:type="dxa"/>
            <w:vAlign w:val="center"/>
          </w:tcPr>
          <w:p w14:paraId="0650D104" w14:textId="77777777" w:rsidR="00C2534B" w:rsidRPr="00901BBC" w:rsidRDefault="00C2534B" w:rsidP="00BB207A">
            <w:pPr>
              <w:jc w:val="left"/>
              <w:rPr>
                <w:rFonts w:cs="Arial"/>
                <w:sz w:val="14"/>
                <w:szCs w:val="14"/>
              </w:rPr>
            </w:pPr>
            <w:bookmarkStart w:id="23" w:name="_Toc9304312"/>
            <w:r w:rsidRPr="00901BBC">
              <w:rPr>
                <w:rFonts w:cs="Arial"/>
                <w:sz w:val="14"/>
                <w:szCs w:val="14"/>
              </w:rPr>
              <w:t>Environment services</w:t>
            </w:r>
            <w:bookmarkEnd w:id="23"/>
          </w:p>
        </w:tc>
      </w:tr>
      <w:tr w:rsidR="00C2534B" w:rsidRPr="00901BBC" w14:paraId="1C03409B" w14:textId="77777777" w:rsidTr="00BB207A">
        <w:trPr>
          <w:jc w:val="center"/>
        </w:trPr>
        <w:tc>
          <w:tcPr>
            <w:tcW w:w="2460" w:type="dxa"/>
            <w:vAlign w:val="center"/>
          </w:tcPr>
          <w:p w14:paraId="78F6DB25" w14:textId="77777777" w:rsidR="00C2534B" w:rsidRPr="00901BBC" w:rsidRDefault="00C2534B" w:rsidP="00BB207A">
            <w:pPr>
              <w:rPr>
                <w:rFonts w:cs="Arial"/>
                <w:b/>
                <w:bCs/>
                <w:sz w:val="14"/>
                <w:szCs w:val="14"/>
              </w:rPr>
            </w:pPr>
          </w:p>
        </w:tc>
        <w:tc>
          <w:tcPr>
            <w:tcW w:w="1788" w:type="dxa"/>
            <w:vAlign w:val="center"/>
          </w:tcPr>
          <w:p w14:paraId="31421028" w14:textId="77777777" w:rsidR="00C2534B" w:rsidRPr="00901BBC" w:rsidRDefault="00C2534B" w:rsidP="00BB207A">
            <w:pPr>
              <w:rPr>
                <w:rFonts w:cs="Arial"/>
                <w:b/>
                <w:bCs/>
                <w:sz w:val="14"/>
                <w:szCs w:val="14"/>
              </w:rPr>
            </w:pPr>
          </w:p>
        </w:tc>
        <w:tc>
          <w:tcPr>
            <w:tcW w:w="4524" w:type="dxa"/>
            <w:vAlign w:val="center"/>
          </w:tcPr>
          <w:p w14:paraId="4E728FCB" w14:textId="77777777" w:rsidR="00C2534B" w:rsidRPr="00901BBC" w:rsidRDefault="00C2534B" w:rsidP="00BB207A">
            <w:pPr>
              <w:jc w:val="left"/>
              <w:rPr>
                <w:rFonts w:cs="Arial"/>
                <w:sz w:val="14"/>
                <w:szCs w:val="14"/>
              </w:rPr>
            </w:pPr>
            <w:bookmarkStart w:id="24" w:name="_Toc9304313"/>
            <w:r w:rsidRPr="00901BBC">
              <w:rPr>
                <w:rFonts w:cs="Arial"/>
                <w:sz w:val="14"/>
                <w:szCs w:val="14"/>
              </w:rPr>
              <w:t>Education</w:t>
            </w:r>
            <w:bookmarkEnd w:id="24"/>
          </w:p>
        </w:tc>
      </w:tr>
      <w:tr w:rsidR="00C2534B" w:rsidRPr="00901BBC" w14:paraId="7DB3DFB6" w14:textId="77777777" w:rsidTr="00BB207A">
        <w:trPr>
          <w:jc w:val="center"/>
        </w:trPr>
        <w:tc>
          <w:tcPr>
            <w:tcW w:w="2460" w:type="dxa"/>
            <w:vAlign w:val="center"/>
          </w:tcPr>
          <w:p w14:paraId="43D23654" w14:textId="77777777" w:rsidR="00C2534B" w:rsidRPr="00901BBC" w:rsidRDefault="00C2534B" w:rsidP="00BB207A">
            <w:pPr>
              <w:rPr>
                <w:rFonts w:cs="Arial"/>
                <w:b/>
                <w:bCs/>
                <w:sz w:val="14"/>
                <w:szCs w:val="14"/>
              </w:rPr>
            </w:pPr>
          </w:p>
        </w:tc>
        <w:tc>
          <w:tcPr>
            <w:tcW w:w="1788" w:type="dxa"/>
            <w:vAlign w:val="center"/>
          </w:tcPr>
          <w:p w14:paraId="727AFAF2" w14:textId="77777777" w:rsidR="00C2534B" w:rsidRPr="00901BBC" w:rsidRDefault="00C2534B" w:rsidP="00BB207A">
            <w:pPr>
              <w:rPr>
                <w:rFonts w:cs="Arial"/>
                <w:b/>
                <w:bCs/>
                <w:sz w:val="14"/>
                <w:szCs w:val="14"/>
              </w:rPr>
            </w:pPr>
          </w:p>
        </w:tc>
        <w:tc>
          <w:tcPr>
            <w:tcW w:w="4524" w:type="dxa"/>
            <w:vAlign w:val="center"/>
          </w:tcPr>
          <w:p w14:paraId="72FA0C39" w14:textId="77777777" w:rsidR="00C2534B" w:rsidRPr="00901BBC" w:rsidRDefault="00C2534B" w:rsidP="00BB207A">
            <w:pPr>
              <w:jc w:val="left"/>
              <w:rPr>
                <w:rFonts w:cs="Arial"/>
                <w:sz w:val="14"/>
                <w:szCs w:val="14"/>
              </w:rPr>
            </w:pPr>
            <w:bookmarkStart w:id="25" w:name="_Toc9304314"/>
            <w:r w:rsidRPr="00901BBC">
              <w:rPr>
                <w:rFonts w:cs="Arial"/>
                <w:sz w:val="14"/>
                <w:szCs w:val="14"/>
              </w:rPr>
              <w:t>Others</w:t>
            </w:r>
            <w:bookmarkEnd w:id="25"/>
          </w:p>
        </w:tc>
      </w:tr>
    </w:tbl>
    <w:p w14:paraId="6FADF7E4" w14:textId="71828832" w:rsidR="00043616" w:rsidRDefault="00043616"/>
    <w:p w14:paraId="5C9F9777" w14:textId="3E29CF4F" w:rsidR="00C2534B" w:rsidRPr="006C618A" w:rsidRDefault="00043616" w:rsidP="006C618A">
      <w:pPr>
        <w:spacing w:after="160" w:line="259" w:lineRule="auto"/>
        <w:jc w:val="left"/>
        <w:rPr>
          <w:b/>
          <w:bCs/>
        </w:rPr>
      </w:pPr>
      <w:r>
        <w:br w:type="page"/>
      </w:r>
      <w:r w:rsidRPr="006C618A">
        <w:rPr>
          <w:b/>
          <w:bCs/>
        </w:rPr>
        <w:lastRenderedPageBreak/>
        <w:t>Annex 2. Metadata entry form</w:t>
      </w:r>
    </w:p>
    <w:p w14:paraId="4FC61606" w14:textId="77777777" w:rsidR="00A5743E" w:rsidRPr="00A5743E" w:rsidRDefault="00A5743E" w:rsidP="00A5743E">
      <w:pPr>
        <w:pStyle w:val="BodyText"/>
        <w:jc w:val="center"/>
        <w:rPr>
          <w:b/>
          <w:bCs/>
        </w:rPr>
      </w:pPr>
      <w:r w:rsidRPr="00A5743E">
        <w:rPr>
          <w:b/>
          <w:bCs/>
        </w:rPr>
        <w:t>UNEP/GEF Project “Reversing Environmental Degradation Trends in the South China Sea and Gulf of Thailand” (UNEP/GEF SCS Project)</w:t>
      </w:r>
    </w:p>
    <w:p w14:paraId="7D47C429" w14:textId="77777777" w:rsidR="00A5743E" w:rsidRPr="00A5743E" w:rsidRDefault="00A5743E" w:rsidP="00A5743E">
      <w:pPr>
        <w:pStyle w:val="BodyText"/>
        <w:jc w:val="center"/>
        <w:rPr>
          <w:b/>
          <w:bCs/>
        </w:rPr>
      </w:pPr>
    </w:p>
    <w:p w14:paraId="453D4CE2" w14:textId="77777777" w:rsidR="00A5743E" w:rsidRPr="00A5743E" w:rsidRDefault="00A5743E" w:rsidP="00A5743E">
      <w:pPr>
        <w:pStyle w:val="BodyText"/>
        <w:jc w:val="center"/>
        <w:rPr>
          <w:b/>
          <w:bCs/>
        </w:rPr>
      </w:pPr>
      <w:r w:rsidRPr="00A5743E">
        <w:rPr>
          <w:b/>
          <w:bCs/>
        </w:rPr>
        <w:t>Metadata Entry Form</w:t>
      </w:r>
    </w:p>
    <w:p w14:paraId="5BBB5AD5" w14:textId="77777777" w:rsidR="00A5743E" w:rsidRDefault="00A5743E">
      <w:pPr>
        <w:rPr>
          <w:rFonts w:ascii="Times New Roman" w:hAnsi="Times New Roman"/>
        </w:rPr>
      </w:pPr>
    </w:p>
    <w:p w14:paraId="3D988A53" w14:textId="77777777" w:rsidR="00A5743E" w:rsidRDefault="00A5743E">
      <w:pPr>
        <w:rPr>
          <w:rFonts w:ascii="Times New Roman" w:hAnsi="Times New Roman"/>
          <w:b/>
          <w:u w:val="single"/>
        </w:rPr>
      </w:pPr>
      <w:r>
        <w:rPr>
          <w:rFonts w:ascii="Times New Roman" w:hAnsi="Times New Roman"/>
          <w:b/>
          <w:u w:val="single"/>
        </w:rPr>
        <w:t>(Save this form under a new filename for each metadata)</w:t>
      </w:r>
    </w:p>
    <w:p w14:paraId="1FFF700A" w14:textId="77777777" w:rsidR="00A5743E" w:rsidRDefault="00A5743E">
      <w:pPr>
        <w:rPr>
          <w:rFonts w:ascii="Times New Roman" w:hAnsi="Times New Roman"/>
        </w:rPr>
      </w:pPr>
    </w:p>
    <w:tbl>
      <w:tblPr>
        <w:tblW w:w="0" w:type="auto"/>
        <w:tblLayout w:type="fixed"/>
        <w:tblLook w:val="0000" w:firstRow="0" w:lastRow="0" w:firstColumn="0" w:lastColumn="0" w:noHBand="0" w:noVBand="0"/>
      </w:tblPr>
      <w:tblGrid>
        <w:gridCol w:w="2518"/>
        <w:gridCol w:w="6946"/>
      </w:tblGrid>
      <w:tr w:rsidR="00A5743E" w14:paraId="1EFBB283" w14:textId="77777777">
        <w:trPr>
          <w:cantSplit/>
        </w:trPr>
        <w:tc>
          <w:tcPr>
            <w:tcW w:w="2518" w:type="dxa"/>
          </w:tcPr>
          <w:p w14:paraId="2579F9F7" w14:textId="77777777" w:rsidR="00A5743E" w:rsidRDefault="00A5743E">
            <w:pPr>
              <w:rPr>
                <w:rFonts w:ascii="Times New Roman" w:hAnsi="Times New Roman"/>
                <w:b/>
                <w:u w:val="single"/>
              </w:rPr>
            </w:pPr>
            <w:r>
              <w:rPr>
                <w:rFonts w:ascii="Times New Roman" w:hAnsi="Times New Roman"/>
                <w:b/>
              </w:rPr>
              <w:t xml:space="preserve">1. </w:t>
            </w:r>
            <w:commentRangeStart w:id="26"/>
            <w:r>
              <w:rPr>
                <w:rFonts w:ascii="Times New Roman" w:hAnsi="Times New Roman"/>
                <w:b/>
                <w:u w:val="single"/>
              </w:rPr>
              <w:t>Entry Identifier</w:t>
            </w:r>
            <w:commentRangeEnd w:id="26"/>
            <w:r>
              <w:rPr>
                <w:rStyle w:val="CommentReference"/>
                <w:rFonts w:ascii="Times New Roman" w:eastAsiaTheme="minorEastAsia" w:hAnsi="Times New Roman"/>
                <w:vanish/>
                <w:sz w:val="20"/>
                <w:u w:val="single"/>
              </w:rPr>
              <w:commentReference w:id="26"/>
            </w:r>
            <w:r>
              <w:rPr>
                <w:rFonts w:ascii="Times New Roman" w:hAnsi="Times New Roman"/>
                <w:b/>
                <w:u w:val="single"/>
              </w:rPr>
              <w:t>:</w:t>
            </w:r>
          </w:p>
        </w:tc>
        <w:tc>
          <w:tcPr>
            <w:tcW w:w="6946" w:type="dxa"/>
          </w:tcPr>
          <w:p w14:paraId="53773366" w14:textId="77777777" w:rsidR="00A5743E" w:rsidRDefault="00A5743E">
            <w:pPr>
              <w:rPr>
                <w:rFonts w:ascii="Times New Roman" w:hAnsi="Times New Roman"/>
              </w:rPr>
            </w:pPr>
            <w:r>
              <w:rPr>
                <w:rFonts w:ascii="Times New Roman" w:hAnsi="Times New Roman"/>
                <w:snapToGrid w:val="0"/>
                <w:cs/>
                <w:lang w:eastAsia="th-TH"/>
              </w:rPr>
              <w:fldChar w:fldCharType="begin"/>
            </w:r>
            <w:r>
              <w:rPr>
                <w:rFonts w:ascii="Times New Roman" w:hAnsi="Times New Roman"/>
                <w:snapToGrid w:val="0"/>
                <w:cs/>
                <w:lang w:eastAsia="th-TH"/>
              </w:rPr>
              <w:instrText xml:space="preserve"> FILENAME </w:instrText>
            </w:r>
            <w:r>
              <w:rPr>
                <w:rFonts w:ascii="Times New Roman" w:hAnsi="Times New Roman"/>
                <w:snapToGrid w:val="0"/>
                <w:cs/>
                <w:lang w:eastAsia="th-TH"/>
              </w:rPr>
              <w:fldChar w:fldCharType="separate"/>
            </w:r>
            <w:r>
              <w:rPr>
                <w:rFonts w:ascii="Times New Roman" w:hAnsi="Times New Roman"/>
                <w:noProof/>
                <w:snapToGrid w:val="0"/>
              </w:rPr>
              <w:t>Metadata Form5</w:t>
            </w:r>
            <w:r>
              <w:rPr>
                <w:rFonts w:ascii="Times New Roman" w:hAnsi="Times New Roman"/>
                <w:snapToGrid w:val="0"/>
                <w:cs/>
                <w:lang w:eastAsia="th-TH"/>
              </w:rPr>
              <w:fldChar w:fldCharType="end"/>
            </w:r>
          </w:p>
        </w:tc>
      </w:tr>
    </w:tbl>
    <w:p w14:paraId="38FC18FE"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6946"/>
      </w:tblGrid>
      <w:tr w:rsidR="00A5743E" w14:paraId="4E85E517" w14:textId="77777777">
        <w:trPr>
          <w:cantSplit/>
        </w:trPr>
        <w:tc>
          <w:tcPr>
            <w:tcW w:w="2518" w:type="dxa"/>
            <w:tcBorders>
              <w:top w:val="nil"/>
              <w:left w:val="nil"/>
              <w:bottom w:val="nil"/>
            </w:tcBorders>
          </w:tcPr>
          <w:p w14:paraId="3A57941A" w14:textId="77777777" w:rsidR="00A5743E" w:rsidRDefault="00A5743E">
            <w:pPr>
              <w:rPr>
                <w:rFonts w:ascii="Times New Roman" w:hAnsi="Times New Roman"/>
                <w:b/>
                <w:u w:val="single"/>
              </w:rPr>
            </w:pPr>
            <w:r>
              <w:rPr>
                <w:rFonts w:ascii="Times New Roman" w:hAnsi="Times New Roman"/>
                <w:b/>
              </w:rPr>
              <w:t xml:space="preserve">2. </w:t>
            </w:r>
            <w:commentRangeStart w:id="27"/>
            <w:r>
              <w:rPr>
                <w:rFonts w:ascii="Times New Roman" w:hAnsi="Times New Roman"/>
                <w:b/>
                <w:u w:val="single"/>
              </w:rPr>
              <w:t>Data Set Name</w:t>
            </w:r>
            <w:commentRangeEnd w:id="27"/>
            <w:r>
              <w:rPr>
                <w:rStyle w:val="CommentReference"/>
                <w:rFonts w:ascii="Times New Roman" w:eastAsiaTheme="minorEastAsia" w:hAnsi="Times New Roman"/>
                <w:b/>
                <w:vanish/>
                <w:sz w:val="20"/>
                <w:u w:val="single"/>
              </w:rPr>
              <w:commentReference w:id="27"/>
            </w:r>
            <w:r>
              <w:rPr>
                <w:rFonts w:ascii="Times New Roman" w:hAnsi="Times New Roman"/>
                <w:b/>
                <w:u w:val="single"/>
              </w:rPr>
              <w:t>:</w:t>
            </w:r>
          </w:p>
        </w:tc>
        <w:tc>
          <w:tcPr>
            <w:tcW w:w="6946" w:type="dxa"/>
          </w:tcPr>
          <w:p w14:paraId="4CD97C64" w14:textId="77777777" w:rsidR="00A5743E" w:rsidRDefault="00A5743E">
            <w:pPr>
              <w:rPr>
                <w:rFonts w:ascii="Times New Roman" w:hAnsi="Times New Roman"/>
              </w:rPr>
            </w:pPr>
            <w:r>
              <w:rPr>
                <w:rFonts w:ascii="Times New Roman" w:hAnsi="Times New Roman"/>
              </w:rPr>
              <w:fldChar w:fldCharType="begin">
                <w:ffData>
                  <w:name w:val="Text2"/>
                  <w:enabled/>
                  <w:calcOnExit w:val="0"/>
                  <w:textInput/>
                </w:ffData>
              </w:fldChar>
            </w:r>
            <w:bookmarkStart w:id="28" w:name="Text2"/>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28"/>
          </w:p>
        </w:tc>
      </w:tr>
    </w:tbl>
    <w:p w14:paraId="01B27841" w14:textId="77777777" w:rsidR="00A5743E" w:rsidRDefault="00A5743E">
      <w:pPr>
        <w:rPr>
          <w:rFonts w:ascii="Times New Roman" w:hAnsi="Times New Roman"/>
        </w:rPr>
      </w:pPr>
    </w:p>
    <w:tbl>
      <w:tblPr>
        <w:tblW w:w="0" w:type="auto"/>
        <w:tblBorders>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6946"/>
      </w:tblGrid>
      <w:tr w:rsidR="00A5743E" w14:paraId="7F022732" w14:textId="77777777">
        <w:trPr>
          <w:cantSplit/>
        </w:trPr>
        <w:tc>
          <w:tcPr>
            <w:tcW w:w="2518" w:type="dxa"/>
          </w:tcPr>
          <w:p w14:paraId="36BC015F" w14:textId="77777777" w:rsidR="00A5743E" w:rsidRDefault="00A5743E">
            <w:pPr>
              <w:rPr>
                <w:rFonts w:ascii="Times New Roman" w:hAnsi="Times New Roman"/>
                <w:b/>
              </w:rPr>
            </w:pPr>
            <w:r>
              <w:rPr>
                <w:rFonts w:ascii="Times New Roman" w:hAnsi="Times New Roman"/>
                <w:b/>
              </w:rPr>
              <w:t xml:space="preserve">3. </w:t>
            </w:r>
            <w:commentRangeStart w:id="29"/>
            <w:r>
              <w:rPr>
                <w:rFonts w:ascii="Times New Roman" w:hAnsi="Times New Roman"/>
                <w:b/>
                <w:u w:val="single"/>
              </w:rPr>
              <w:t>Data Set Producer(s)</w:t>
            </w:r>
            <w:commentRangeEnd w:id="29"/>
            <w:r>
              <w:rPr>
                <w:rStyle w:val="CommentReference"/>
                <w:rFonts w:ascii="Times New Roman" w:eastAsiaTheme="minorEastAsia" w:hAnsi="Times New Roman"/>
                <w:b/>
                <w:vanish/>
                <w:sz w:val="20"/>
                <w:u w:val="single"/>
              </w:rPr>
              <w:commentReference w:id="29"/>
            </w:r>
            <w:r>
              <w:rPr>
                <w:rFonts w:ascii="Times New Roman" w:hAnsi="Times New Roman"/>
                <w:b/>
                <w:u w:val="single"/>
              </w:rPr>
              <w:t>:</w:t>
            </w:r>
            <w:r>
              <w:rPr>
                <w:rFonts w:ascii="Times New Roman" w:hAnsi="Times New Roman"/>
                <w:b/>
              </w:rPr>
              <w:t xml:space="preserve">  </w:t>
            </w:r>
          </w:p>
        </w:tc>
        <w:tc>
          <w:tcPr>
            <w:tcW w:w="6946" w:type="dxa"/>
            <w:tcBorders>
              <w:top w:val="single" w:sz="4" w:space="0" w:color="auto"/>
              <w:bottom w:val="single" w:sz="4" w:space="0" w:color="auto"/>
            </w:tcBorders>
          </w:tcPr>
          <w:p w14:paraId="658D7659" w14:textId="77777777" w:rsidR="00A5743E" w:rsidRDefault="00A5743E">
            <w:pPr>
              <w:rPr>
                <w:rFonts w:ascii="Times New Roman" w:hAnsi="Times New Roman"/>
              </w:rPr>
            </w:pPr>
            <w:r>
              <w:rPr>
                <w:rFonts w:ascii="Times New Roman" w:hAnsi="Times New Roman"/>
              </w:rPr>
              <w:fldChar w:fldCharType="begin">
                <w:ffData>
                  <w:name w:val="Text1"/>
                  <w:enabled/>
                  <w:calcOnExit w:val="0"/>
                  <w:textInput/>
                </w:ffData>
              </w:fldChar>
            </w:r>
            <w:bookmarkStart w:id="30" w:name="Text1"/>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30"/>
          </w:p>
        </w:tc>
      </w:tr>
    </w:tbl>
    <w:p w14:paraId="10A69477"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4111"/>
        <w:gridCol w:w="2977"/>
      </w:tblGrid>
      <w:tr w:rsidR="00A5743E" w14:paraId="781E862E" w14:textId="77777777">
        <w:trPr>
          <w:gridAfter w:val="2"/>
          <w:wAfter w:w="7088" w:type="dxa"/>
          <w:cantSplit/>
        </w:trPr>
        <w:tc>
          <w:tcPr>
            <w:tcW w:w="2376" w:type="dxa"/>
            <w:tcBorders>
              <w:top w:val="nil"/>
              <w:left w:val="nil"/>
              <w:bottom w:val="nil"/>
              <w:right w:val="nil"/>
            </w:tcBorders>
          </w:tcPr>
          <w:p w14:paraId="619A50E7" w14:textId="77777777" w:rsidR="00A5743E" w:rsidRDefault="00A5743E">
            <w:pPr>
              <w:rPr>
                <w:rFonts w:ascii="Times New Roman" w:hAnsi="Times New Roman"/>
                <w:b/>
              </w:rPr>
            </w:pPr>
            <w:r>
              <w:rPr>
                <w:rFonts w:ascii="Times New Roman" w:hAnsi="Times New Roman"/>
                <w:b/>
              </w:rPr>
              <w:t xml:space="preserve">4. </w:t>
            </w:r>
            <w:commentRangeStart w:id="31"/>
            <w:r>
              <w:rPr>
                <w:rFonts w:ascii="Times New Roman" w:hAnsi="Times New Roman"/>
                <w:b/>
                <w:u w:val="single"/>
              </w:rPr>
              <w:t>Parameter(s</w:t>
            </w:r>
            <w:commentRangeEnd w:id="31"/>
            <w:r>
              <w:rPr>
                <w:rFonts w:ascii="Times New Roman" w:hAnsi="Times New Roman"/>
                <w:b/>
                <w:u w:val="single"/>
              </w:rPr>
              <w:t>)</w:t>
            </w:r>
            <w:r>
              <w:rPr>
                <w:rStyle w:val="CommentReference"/>
                <w:rFonts w:ascii="Times New Roman" w:eastAsiaTheme="minorEastAsia" w:hAnsi="Times New Roman"/>
                <w:b/>
                <w:vanish/>
                <w:sz w:val="20"/>
                <w:u w:val="single"/>
              </w:rPr>
              <w:commentReference w:id="31"/>
            </w:r>
            <w:r>
              <w:rPr>
                <w:rFonts w:ascii="Times New Roman" w:hAnsi="Times New Roman"/>
                <w:b/>
                <w:u w:val="single"/>
              </w:rPr>
              <w:t>:</w:t>
            </w:r>
          </w:p>
        </w:tc>
      </w:tr>
      <w:tr w:rsidR="00A5743E" w14:paraId="6634F138" w14:textId="77777777">
        <w:trPr>
          <w:cantSplit/>
        </w:trPr>
        <w:tc>
          <w:tcPr>
            <w:tcW w:w="2376" w:type="dxa"/>
            <w:tcBorders>
              <w:top w:val="nil"/>
              <w:left w:val="nil"/>
              <w:bottom w:val="nil"/>
              <w:right w:val="nil"/>
            </w:tcBorders>
          </w:tcPr>
          <w:p w14:paraId="460E91DD" w14:textId="77777777" w:rsidR="00A5743E" w:rsidRDefault="00A5743E">
            <w:pPr>
              <w:rPr>
                <w:rFonts w:ascii="Times New Roman" w:hAnsi="Times New Roman"/>
              </w:rPr>
            </w:pPr>
            <w:r>
              <w:rPr>
                <w:rFonts w:ascii="Times New Roman" w:hAnsi="Times New Roman"/>
              </w:rPr>
              <w:t>LAND SURFACE</w:t>
            </w:r>
          </w:p>
        </w:tc>
        <w:tc>
          <w:tcPr>
            <w:tcW w:w="4111" w:type="dxa"/>
            <w:tcBorders>
              <w:top w:val="nil"/>
              <w:left w:val="nil"/>
              <w:bottom w:val="nil"/>
              <w:right w:val="nil"/>
            </w:tcBorders>
          </w:tcPr>
          <w:p w14:paraId="37FEAE91" w14:textId="77777777" w:rsidR="00A5743E" w:rsidRDefault="00A5743E">
            <w:pPr>
              <w:rPr>
                <w:rFonts w:ascii="Times New Roman" w:hAnsi="Times New Roman"/>
              </w:rPr>
            </w:pPr>
            <w:r>
              <w:rPr>
                <w:rFonts w:ascii="Times New Roman" w:hAnsi="Times New Roman"/>
              </w:rPr>
              <w:t>ATMOSPHERE</w:t>
            </w:r>
          </w:p>
        </w:tc>
        <w:tc>
          <w:tcPr>
            <w:tcW w:w="2977" w:type="dxa"/>
            <w:tcBorders>
              <w:top w:val="nil"/>
              <w:left w:val="nil"/>
              <w:bottom w:val="nil"/>
              <w:right w:val="nil"/>
            </w:tcBorders>
          </w:tcPr>
          <w:p w14:paraId="407BBE01" w14:textId="77777777" w:rsidR="00A5743E" w:rsidRDefault="00A5743E">
            <w:pPr>
              <w:rPr>
                <w:rFonts w:ascii="Times New Roman" w:hAnsi="Times New Roman"/>
              </w:rPr>
            </w:pPr>
            <w:r>
              <w:rPr>
                <w:rFonts w:ascii="Times New Roman" w:hAnsi="Times New Roman"/>
              </w:rPr>
              <w:t>FRESHWATER</w:t>
            </w:r>
          </w:p>
        </w:tc>
      </w:tr>
      <w:tr w:rsidR="00A5743E" w14:paraId="67B1BBD4" w14:textId="77777777">
        <w:trPr>
          <w:cantSplit/>
        </w:trPr>
        <w:tc>
          <w:tcPr>
            <w:tcW w:w="2376" w:type="dxa"/>
            <w:tcBorders>
              <w:top w:val="nil"/>
              <w:left w:val="nil"/>
              <w:bottom w:val="nil"/>
              <w:right w:val="nil"/>
            </w:tcBorders>
          </w:tcPr>
          <w:p w14:paraId="1816EEC7" w14:textId="77777777" w:rsidR="00A5743E" w:rsidRDefault="00A5743E">
            <w:pPr>
              <w:rPr>
                <w:rFonts w:ascii="Times New Roman" w:hAnsi="Times New Roman"/>
              </w:rPr>
            </w:pPr>
            <w:r>
              <w:rPr>
                <w:rFonts w:ascii="Times New Roman" w:hAnsi="Times New Roman"/>
              </w:rPr>
              <w:fldChar w:fldCharType="begin">
                <w:ffData>
                  <w:name w:val="Check28"/>
                  <w:enabled/>
                  <w:calcOnExit w:val="0"/>
                  <w:checkBox>
                    <w:sizeAuto/>
                    <w:default w:val="0"/>
                  </w:checkBox>
                </w:ffData>
              </w:fldChar>
            </w:r>
            <w:bookmarkStart w:id="32" w:name="Check2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2"/>
            <w:r>
              <w:rPr>
                <w:rFonts w:ascii="Times New Roman" w:hAnsi="Times New Roman"/>
              </w:rPr>
              <w:t xml:space="preserve"> Topography</w:t>
            </w:r>
          </w:p>
        </w:tc>
        <w:tc>
          <w:tcPr>
            <w:tcW w:w="4111" w:type="dxa"/>
            <w:tcBorders>
              <w:top w:val="nil"/>
              <w:left w:val="nil"/>
              <w:bottom w:val="nil"/>
              <w:right w:val="nil"/>
            </w:tcBorders>
          </w:tcPr>
          <w:p w14:paraId="42D2FE51" w14:textId="77777777" w:rsidR="00A5743E" w:rsidRDefault="00A5743E">
            <w:pPr>
              <w:rPr>
                <w:rFonts w:ascii="Times New Roman" w:hAnsi="Times New Roman"/>
              </w:rPr>
            </w:pPr>
            <w:r>
              <w:rPr>
                <w:rFonts w:ascii="Times New Roman" w:hAnsi="Times New Roman"/>
              </w:rPr>
              <w:fldChar w:fldCharType="begin">
                <w:ffData>
                  <w:name w:val="Check7"/>
                  <w:enabled/>
                  <w:calcOnExit w:val="0"/>
                  <w:checkBox>
                    <w:sizeAuto/>
                    <w:default w:val="0"/>
                  </w:checkBox>
                </w:ffData>
              </w:fldChar>
            </w:r>
            <w:bookmarkStart w:id="33" w:name="Check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3"/>
            <w:r>
              <w:rPr>
                <w:rFonts w:ascii="Times New Roman" w:hAnsi="Times New Roman"/>
              </w:rPr>
              <w:t xml:space="preserve"> Atmospheric Chemistry/Air Quality</w:t>
            </w:r>
          </w:p>
        </w:tc>
        <w:tc>
          <w:tcPr>
            <w:tcW w:w="2977" w:type="dxa"/>
            <w:tcBorders>
              <w:top w:val="nil"/>
              <w:left w:val="nil"/>
              <w:bottom w:val="nil"/>
              <w:right w:val="nil"/>
            </w:tcBorders>
          </w:tcPr>
          <w:p w14:paraId="337341D8" w14:textId="77777777" w:rsidR="00A5743E" w:rsidRDefault="00A5743E">
            <w:pPr>
              <w:rPr>
                <w:rFonts w:ascii="Times New Roman" w:hAnsi="Times New Roman"/>
              </w:rPr>
            </w:pPr>
            <w:r>
              <w:rPr>
                <w:rFonts w:ascii="Times New Roman" w:hAnsi="Times New Roman"/>
              </w:rPr>
              <w:fldChar w:fldCharType="begin">
                <w:ffData>
                  <w:name w:val="Check11"/>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Ground Water</w:t>
            </w:r>
          </w:p>
        </w:tc>
      </w:tr>
      <w:tr w:rsidR="00A5743E" w14:paraId="411833BC" w14:textId="77777777">
        <w:trPr>
          <w:cantSplit/>
        </w:trPr>
        <w:tc>
          <w:tcPr>
            <w:tcW w:w="2376" w:type="dxa"/>
            <w:tcBorders>
              <w:top w:val="nil"/>
              <w:left w:val="nil"/>
              <w:bottom w:val="nil"/>
              <w:right w:val="nil"/>
            </w:tcBorders>
          </w:tcPr>
          <w:p w14:paraId="287FB558" w14:textId="77777777" w:rsidR="00A5743E" w:rsidRDefault="00A5743E">
            <w:pPr>
              <w:rPr>
                <w:rFonts w:ascii="Times New Roman" w:hAnsi="Times New Roman"/>
              </w:rPr>
            </w:pPr>
            <w:r>
              <w:rPr>
                <w:rFonts w:ascii="Times New Roman" w:hAnsi="Times New Roman"/>
              </w:rPr>
              <w:fldChar w:fldCharType="begin">
                <w:ffData>
                  <w:name w:val="Check29"/>
                  <w:enabled/>
                  <w:calcOnExit w:val="0"/>
                  <w:checkBox>
                    <w:sizeAuto/>
                    <w:default w:val="0"/>
                  </w:checkBox>
                </w:ffData>
              </w:fldChar>
            </w:r>
            <w:bookmarkStart w:id="34" w:name="Check2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4"/>
            <w:r>
              <w:rPr>
                <w:rFonts w:ascii="Times New Roman" w:hAnsi="Times New Roman"/>
              </w:rPr>
              <w:t xml:space="preserve"> Soil</w:t>
            </w:r>
          </w:p>
        </w:tc>
        <w:tc>
          <w:tcPr>
            <w:tcW w:w="4111" w:type="dxa"/>
            <w:tcBorders>
              <w:top w:val="nil"/>
              <w:left w:val="nil"/>
              <w:bottom w:val="nil"/>
              <w:right w:val="nil"/>
            </w:tcBorders>
          </w:tcPr>
          <w:p w14:paraId="465CB813" w14:textId="77777777" w:rsidR="00A5743E" w:rsidRDefault="00A5743E">
            <w:pPr>
              <w:rPr>
                <w:rFonts w:ascii="Times New Roman" w:hAnsi="Times New Roman"/>
              </w:rPr>
            </w:pPr>
            <w:r>
              <w:rPr>
                <w:rFonts w:ascii="Times New Roman" w:hAnsi="Times New Roman"/>
              </w:rPr>
              <w:fldChar w:fldCharType="begin">
                <w:ffData>
                  <w:name w:val="Check8"/>
                  <w:enabled/>
                  <w:calcOnExit w:val="0"/>
                  <w:checkBox>
                    <w:sizeAuto/>
                    <w:default w:val="0"/>
                  </w:checkBox>
                </w:ffData>
              </w:fldChar>
            </w:r>
            <w:bookmarkStart w:id="35" w:name="Check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5"/>
            <w:r>
              <w:rPr>
                <w:rFonts w:ascii="Times New Roman" w:hAnsi="Times New Roman"/>
              </w:rPr>
              <w:t xml:space="preserve"> Atmospheric Physics/Meteorology/Climate</w:t>
            </w:r>
          </w:p>
        </w:tc>
        <w:tc>
          <w:tcPr>
            <w:tcW w:w="2977" w:type="dxa"/>
            <w:tcBorders>
              <w:top w:val="nil"/>
              <w:left w:val="nil"/>
              <w:bottom w:val="nil"/>
              <w:right w:val="nil"/>
            </w:tcBorders>
          </w:tcPr>
          <w:p w14:paraId="6E0E9933" w14:textId="77777777" w:rsidR="00A5743E" w:rsidRDefault="00A5743E">
            <w:pPr>
              <w:rPr>
                <w:rFonts w:ascii="Times New Roman" w:hAnsi="Times New Roman"/>
              </w:rPr>
            </w:pPr>
            <w:r>
              <w:rPr>
                <w:rFonts w:ascii="Times New Roman" w:hAnsi="Times New Roman"/>
              </w:rPr>
              <w:fldChar w:fldCharType="begin">
                <w:ffData>
                  <w:name w:val="Check18"/>
                  <w:enabled/>
                  <w:calcOnExit w:val="0"/>
                  <w:checkBox>
                    <w:sizeAuto/>
                    <w:default w:val="0"/>
                  </w:checkBox>
                </w:ffData>
              </w:fldChar>
            </w:r>
            <w:bookmarkStart w:id="36" w:name="Check1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6"/>
            <w:r>
              <w:rPr>
                <w:rFonts w:ascii="Times New Roman" w:hAnsi="Times New Roman"/>
              </w:rPr>
              <w:t xml:space="preserve"> Surface Water</w:t>
            </w:r>
          </w:p>
        </w:tc>
      </w:tr>
      <w:tr w:rsidR="00A5743E" w14:paraId="123EB00D" w14:textId="77777777">
        <w:trPr>
          <w:cantSplit/>
        </w:trPr>
        <w:tc>
          <w:tcPr>
            <w:tcW w:w="2376" w:type="dxa"/>
            <w:tcBorders>
              <w:top w:val="nil"/>
              <w:left w:val="nil"/>
              <w:bottom w:val="nil"/>
              <w:right w:val="nil"/>
            </w:tcBorders>
          </w:tcPr>
          <w:p w14:paraId="58859706" w14:textId="77777777" w:rsidR="00A5743E" w:rsidRDefault="00A5743E">
            <w:pPr>
              <w:rPr>
                <w:rFonts w:ascii="Times New Roman" w:hAnsi="Times New Roman"/>
              </w:rPr>
            </w:pPr>
            <w:r>
              <w:rPr>
                <w:rFonts w:ascii="Times New Roman" w:hAnsi="Times New Roman"/>
              </w:rPr>
              <w:fldChar w:fldCharType="begin">
                <w:ffData>
                  <w:name w:val="Check30"/>
                  <w:enabled/>
                  <w:calcOnExit w:val="0"/>
                  <w:checkBox>
                    <w:sizeAuto/>
                    <w:default w:val="0"/>
                  </w:checkBox>
                </w:ffData>
              </w:fldChar>
            </w:r>
            <w:bookmarkStart w:id="37" w:name="Check3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7"/>
            <w:r>
              <w:rPr>
                <w:rFonts w:ascii="Times New Roman" w:hAnsi="Times New Roman"/>
              </w:rPr>
              <w:t xml:space="preserve"> Land Use/Land Cover</w:t>
            </w:r>
          </w:p>
        </w:tc>
        <w:tc>
          <w:tcPr>
            <w:tcW w:w="4111" w:type="dxa"/>
            <w:tcBorders>
              <w:top w:val="nil"/>
              <w:left w:val="nil"/>
              <w:bottom w:val="nil"/>
              <w:right w:val="nil"/>
            </w:tcBorders>
          </w:tcPr>
          <w:p w14:paraId="17FFB852" w14:textId="77777777" w:rsidR="00A5743E" w:rsidRDefault="00A5743E">
            <w:pPr>
              <w:rPr>
                <w:rFonts w:ascii="Times New Roman" w:hAnsi="Times New Roman"/>
              </w:rPr>
            </w:pPr>
            <w:r>
              <w:rPr>
                <w:rFonts w:ascii="Times New Roman" w:hAnsi="Times New Roman"/>
              </w:rPr>
              <w:fldChar w:fldCharType="begin">
                <w:ffData>
                  <w:name w:val="Check10"/>
                  <w:enabled/>
                  <w:calcOnExit w:val="0"/>
                  <w:checkBox>
                    <w:sizeAuto/>
                    <w:default w:val="0"/>
                  </w:checkBox>
                </w:ffData>
              </w:fldChar>
            </w:r>
            <w:bookmarkStart w:id="38" w:name="Check1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8"/>
            <w:r>
              <w:rPr>
                <w:rFonts w:ascii="Times New Roman" w:hAnsi="Times New Roman"/>
              </w:rPr>
              <w:t xml:space="preserve"> Other Atmospheric Aspects</w:t>
            </w:r>
          </w:p>
        </w:tc>
        <w:tc>
          <w:tcPr>
            <w:tcW w:w="2977" w:type="dxa"/>
            <w:tcBorders>
              <w:top w:val="nil"/>
              <w:left w:val="nil"/>
              <w:bottom w:val="nil"/>
              <w:right w:val="nil"/>
            </w:tcBorders>
          </w:tcPr>
          <w:p w14:paraId="484ECDEC" w14:textId="77777777" w:rsidR="00A5743E" w:rsidRDefault="00A5743E">
            <w:pPr>
              <w:rPr>
                <w:rFonts w:ascii="Times New Roman" w:hAnsi="Times New Roman"/>
              </w:rPr>
            </w:pPr>
            <w:r>
              <w:rPr>
                <w:rFonts w:ascii="Times New Roman" w:hAnsi="Times New Roman"/>
              </w:rPr>
              <w:fldChar w:fldCharType="begin">
                <w:ffData>
                  <w:name w:val="Check19"/>
                  <w:enabled/>
                  <w:calcOnExit w:val="0"/>
                  <w:checkBox>
                    <w:sizeAuto/>
                    <w:default w:val="0"/>
                  </w:checkBox>
                </w:ffData>
              </w:fldChar>
            </w:r>
            <w:bookmarkStart w:id="39" w:name="Check1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39"/>
            <w:r>
              <w:rPr>
                <w:rFonts w:ascii="Times New Roman" w:hAnsi="Times New Roman"/>
              </w:rPr>
              <w:t xml:space="preserve"> Water Quality</w:t>
            </w:r>
          </w:p>
        </w:tc>
      </w:tr>
      <w:tr w:rsidR="00A5743E" w14:paraId="3407B821" w14:textId="77777777">
        <w:trPr>
          <w:cantSplit/>
        </w:trPr>
        <w:tc>
          <w:tcPr>
            <w:tcW w:w="2376" w:type="dxa"/>
            <w:tcBorders>
              <w:top w:val="nil"/>
              <w:left w:val="nil"/>
              <w:bottom w:val="nil"/>
              <w:right w:val="nil"/>
            </w:tcBorders>
          </w:tcPr>
          <w:p w14:paraId="09F4A9FC" w14:textId="77777777" w:rsidR="00A5743E" w:rsidRDefault="00A5743E">
            <w:pPr>
              <w:rPr>
                <w:rFonts w:ascii="Times New Roman" w:hAnsi="Times New Roman"/>
              </w:rPr>
            </w:pPr>
            <w:r>
              <w:rPr>
                <w:rFonts w:ascii="Times New Roman" w:hAnsi="Times New Roman"/>
              </w:rPr>
              <w:fldChar w:fldCharType="begin">
                <w:ffData>
                  <w:name w:val="Check31"/>
                  <w:enabled/>
                  <w:calcOnExit w:val="0"/>
                  <w:checkBox>
                    <w:sizeAuto/>
                    <w:default w:val="0"/>
                  </w:checkBox>
                </w:ffData>
              </w:fldChar>
            </w:r>
            <w:bookmarkStart w:id="40" w:name="Check3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0"/>
            <w:r>
              <w:rPr>
                <w:rFonts w:ascii="Times New Roman" w:hAnsi="Times New Roman"/>
              </w:rPr>
              <w:t xml:space="preserve"> Other Land Surface</w:t>
            </w:r>
          </w:p>
        </w:tc>
        <w:tc>
          <w:tcPr>
            <w:tcW w:w="4111" w:type="dxa"/>
            <w:tcBorders>
              <w:top w:val="nil"/>
              <w:left w:val="nil"/>
              <w:bottom w:val="nil"/>
              <w:right w:val="nil"/>
            </w:tcBorders>
          </w:tcPr>
          <w:p w14:paraId="0A29D210" w14:textId="77777777" w:rsidR="00A5743E" w:rsidRDefault="00A5743E">
            <w:pPr>
              <w:rPr>
                <w:rFonts w:ascii="Times New Roman" w:hAnsi="Times New Roman"/>
              </w:rPr>
            </w:pPr>
            <w:r>
              <w:rPr>
                <w:rFonts w:ascii="Times New Roman" w:hAnsi="Times New Roman"/>
              </w:rPr>
              <w:t>OCEAN</w:t>
            </w:r>
          </w:p>
        </w:tc>
        <w:tc>
          <w:tcPr>
            <w:tcW w:w="2977" w:type="dxa"/>
            <w:tcBorders>
              <w:top w:val="nil"/>
              <w:left w:val="nil"/>
              <w:bottom w:val="nil"/>
              <w:right w:val="nil"/>
            </w:tcBorders>
          </w:tcPr>
          <w:p w14:paraId="016C550E" w14:textId="77777777" w:rsidR="00A5743E" w:rsidRDefault="00A5743E">
            <w:pPr>
              <w:rPr>
                <w:rFonts w:ascii="Times New Roman" w:hAnsi="Times New Roman"/>
              </w:rPr>
            </w:pPr>
            <w:r>
              <w:rPr>
                <w:rFonts w:ascii="Times New Roman" w:hAnsi="Times New Roman"/>
              </w:rPr>
              <w:fldChar w:fldCharType="begin">
                <w:ffData>
                  <w:name w:val="Check20"/>
                  <w:enabled/>
                  <w:calcOnExit w:val="0"/>
                  <w:checkBox>
                    <w:sizeAuto/>
                    <w:default w:val="0"/>
                  </w:checkBox>
                </w:ffData>
              </w:fldChar>
            </w:r>
            <w:bookmarkStart w:id="41" w:name="Check2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1"/>
            <w:r>
              <w:rPr>
                <w:rFonts w:ascii="Times New Roman" w:hAnsi="Times New Roman"/>
              </w:rPr>
              <w:t xml:space="preserve"> Other Hydrosphere</w:t>
            </w:r>
          </w:p>
        </w:tc>
      </w:tr>
      <w:tr w:rsidR="00A5743E" w14:paraId="713D0E8A" w14:textId="77777777">
        <w:trPr>
          <w:cantSplit/>
        </w:trPr>
        <w:tc>
          <w:tcPr>
            <w:tcW w:w="2376" w:type="dxa"/>
            <w:tcBorders>
              <w:top w:val="nil"/>
              <w:left w:val="nil"/>
              <w:bottom w:val="nil"/>
              <w:right w:val="nil"/>
            </w:tcBorders>
          </w:tcPr>
          <w:p w14:paraId="272F8CC1" w14:textId="77777777" w:rsidR="00A5743E" w:rsidRDefault="00A5743E">
            <w:pPr>
              <w:rPr>
                <w:rFonts w:ascii="Times New Roman" w:hAnsi="Times New Roman"/>
              </w:rPr>
            </w:pPr>
            <w:bookmarkStart w:id="42" w:name="Check11"/>
            <w:r>
              <w:rPr>
                <w:rFonts w:ascii="Times New Roman" w:hAnsi="Times New Roman"/>
              </w:rPr>
              <w:t>AGRICULTURE</w:t>
            </w:r>
          </w:p>
        </w:tc>
        <w:bookmarkEnd w:id="42"/>
        <w:tc>
          <w:tcPr>
            <w:tcW w:w="4111" w:type="dxa"/>
            <w:tcBorders>
              <w:top w:val="nil"/>
              <w:left w:val="nil"/>
              <w:bottom w:val="nil"/>
              <w:right w:val="nil"/>
            </w:tcBorders>
          </w:tcPr>
          <w:p w14:paraId="66378105" w14:textId="77777777" w:rsidR="00A5743E" w:rsidRDefault="00A5743E">
            <w:pPr>
              <w:rPr>
                <w:rFonts w:ascii="Times New Roman" w:hAnsi="Times New Roman"/>
              </w:rPr>
            </w:pPr>
            <w:r>
              <w:rPr>
                <w:rFonts w:ascii="Times New Roman" w:hAnsi="Times New Roman"/>
              </w:rPr>
              <w:fldChar w:fldCharType="begin">
                <w:ffData>
                  <w:name w:val="Check21"/>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Bathymetry</w:t>
            </w:r>
          </w:p>
        </w:tc>
        <w:tc>
          <w:tcPr>
            <w:tcW w:w="2977" w:type="dxa"/>
            <w:tcBorders>
              <w:top w:val="nil"/>
              <w:left w:val="nil"/>
              <w:bottom w:val="nil"/>
              <w:right w:val="nil"/>
            </w:tcBorders>
          </w:tcPr>
          <w:p w14:paraId="7A5D8826" w14:textId="77777777" w:rsidR="00A5743E" w:rsidRDefault="00A5743E">
            <w:pPr>
              <w:rPr>
                <w:rFonts w:ascii="Times New Roman" w:hAnsi="Times New Roman"/>
              </w:rPr>
            </w:pPr>
            <w:r>
              <w:rPr>
                <w:rFonts w:ascii="Times New Roman" w:hAnsi="Times New Roman"/>
              </w:rPr>
              <w:t>BIOSPHERE</w:t>
            </w:r>
          </w:p>
        </w:tc>
      </w:tr>
      <w:tr w:rsidR="00A5743E" w14:paraId="18ABAB2C" w14:textId="77777777">
        <w:trPr>
          <w:cantSplit/>
        </w:trPr>
        <w:tc>
          <w:tcPr>
            <w:tcW w:w="2376" w:type="dxa"/>
            <w:tcBorders>
              <w:top w:val="nil"/>
              <w:left w:val="nil"/>
              <w:bottom w:val="nil"/>
              <w:right w:val="nil"/>
            </w:tcBorders>
          </w:tcPr>
          <w:p w14:paraId="4E63C456" w14:textId="77777777" w:rsidR="00A5743E" w:rsidRDefault="00A5743E">
            <w:pPr>
              <w:rPr>
                <w:rFonts w:ascii="Times New Roman" w:hAnsi="Times New Roman"/>
              </w:rPr>
            </w:pPr>
            <w:r>
              <w:rPr>
                <w:rFonts w:ascii="Times New Roman" w:hAnsi="Times New Roman"/>
              </w:rPr>
              <w:fldChar w:fldCharType="begin">
                <w:ffData>
                  <w:name w:val="Check1"/>
                  <w:enabled/>
                  <w:calcOnExit w:val="0"/>
                  <w:checkBox>
                    <w:sizeAuto/>
                    <w:default w:val="0"/>
                  </w:checkBox>
                </w:ffData>
              </w:fldChar>
            </w:r>
            <w:bookmarkStart w:id="43" w:name="Check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3"/>
            <w:r>
              <w:rPr>
                <w:rFonts w:ascii="Times New Roman" w:hAnsi="Times New Roman"/>
              </w:rPr>
              <w:t xml:space="preserve"> Aquaculture</w:t>
            </w:r>
          </w:p>
        </w:tc>
        <w:tc>
          <w:tcPr>
            <w:tcW w:w="4111" w:type="dxa"/>
            <w:tcBorders>
              <w:top w:val="nil"/>
              <w:left w:val="nil"/>
              <w:bottom w:val="nil"/>
              <w:right w:val="nil"/>
            </w:tcBorders>
          </w:tcPr>
          <w:p w14:paraId="646FE8FD" w14:textId="77777777" w:rsidR="00A5743E" w:rsidRDefault="00A5743E">
            <w:pPr>
              <w:rPr>
                <w:rFonts w:ascii="Times New Roman" w:hAnsi="Times New Roman"/>
              </w:rPr>
            </w:pPr>
            <w:r>
              <w:rPr>
                <w:rFonts w:ascii="Times New Roman" w:hAnsi="Times New Roman"/>
              </w:rPr>
              <w:fldChar w:fldCharType="begin">
                <w:ffData>
                  <w:name w:val="Check22"/>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Coastal Processes</w:t>
            </w:r>
          </w:p>
        </w:tc>
        <w:tc>
          <w:tcPr>
            <w:tcW w:w="2977" w:type="dxa"/>
            <w:tcBorders>
              <w:top w:val="nil"/>
              <w:left w:val="nil"/>
              <w:bottom w:val="nil"/>
              <w:right w:val="nil"/>
            </w:tcBorders>
          </w:tcPr>
          <w:p w14:paraId="344A1245" w14:textId="77777777" w:rsidR="00A5743E" w:rsidRDefault="00A5743E">
            <w:pPr>
              <w:rPr>
                <w:rFonts w:ascii="Times New Roman" w:hAnsi="Times New Roman"/>
              </w:rPr>
            </w:pPr>
            <w:r>
              <w:rPr>
                <w:rFonts w:ascii="Times New Roman" w:hAnsi="Times New Roman"/>
              </w:rPr>
              <w:fldChar w:fldCharType="begin">
                <w:ffData>
                  <w:name w:val="Check37"/>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Terrestrial Habitats</w:t>
            </w:r>
          </w:p>
        </w:tc>
      </w:tr>
      <w:tr w:rsidR="00A5743E" w14:paraId="7DCA929D" w14:textId="77777777">
        <w:trPr>
          <w:cantSplit/>
        </w:trPr>
        <w:tc>
          <w:tcPr>
            <w:tcW w:w="2376" w:type="dxa"/>
            <w:tcBorders>
              <w:top w:val="nil"/>
              <w:left w:val="nil"/>
              <w:bottom w:val="nil"/>
              <w:right w:val="nil"/>
            </w:tcBorders>
          </w:tcPr>
          <w:p w14:paraId="0CD2831D" w14:textId="77777777" w:rsidR="00A5743E" w:rsidRDefault="00A5743E">
            <w:pPr>
              <w:rPr>
                <w:rFonts w:ascii="Times New Roman" w:hAnsi="Times New Roman"/>
              </w:rPr>
            </w:pPr>
            <w:r>
              <w:rPr>
                <w:rFonts w:ascii="Times New Roman" w:hAnsi="Times New Roman"/>
              </w:rPr>
              <w:fldChar w:fldCharType="begin">
                <w:ffData>
                  <w:name w:val="Check2"/>
                  <w:enabled/>
                  <w:calcOnExit w:val="0"/>
                  <w:checkBox>
                    <w:sizeAuto/>
                    <w:default w:val="0"/>
                  </w:checkBox>
                </w:ffData>
              </w:fldChar>
            </w:r>
            <w:bookmarkStart w:id="44" w:name="Check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4"/>
            <w:r>
              <w:rPr>
                <w:rFonts w:ascii="Times New Roman" w:hAnsi="Times New Roman"/>
              </w:rPr>
              <w:t xml:space="preserve"> Fisheries</w:t>
            </w:r>
          </w:p>
        </w:tc>
        <w:tc>
          <w:tcPr>
            <w:tcW w:w="4111" w:type="dxa"/>
            <w:tcBorders>
              <w:top w:val="nil"/>
              <w:left w:val="nil"/>
              <w:bottom w:val="nil"/>
              <w:right w:val="nil"/>
            </w:tcBorders>
          </w:tcPr>
          <w:p w14:paraId="02FCB7FF" w14:textId="77777777" w:rsidR="00A5743E" w:rsidRDefault="00A5743E">
            <w:pPr>
              <w:rPr>
                <w:rFonts w:ascii="Times New Roman" w:hAnsi="Times New Roman"/>
              </w:rPr>
            </w:pPr>
            <w:r>
              <w:rPr>
                <w:rFonts w:ascii="Times New Roman" w:hAnsi="Times New Roman"/>
              </w:rPr>
              <w:fldChar w:fldCharType="begin">
                <w:ffData>
                  <w:name w:val="Check23"/>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Marine Geophysics</w:t>
            </w:r>
          </w:p>
        </w:tc>
        <w:tc>
          <w:tcPr>
            <w:tcW w:w="2977" w:type="dxa"/>
            <w:tcBorders>
              <w:top w:val="nil"/>
              <w:left w:val="nil"/>
              <w:bottom w:val="nil"/>
              <w:right w:val="nil"/>
            </w:tcBorders>
          </w:tcPr>
          <w:p w14:paraId="342B578D" w14:textId="77777777" w:rsidR="00A5743E" w:rsidRDefault="00A5743E">
            <w:pPr>
              <w:rPr>
                <w:rFonts w:ascii="Times New Roman" w:hAnsi="Times New Roman"/>
              </w:rPr>
            </w:pPr>
            <w:r>
              <w:rPr>
                <w:rFonts w:ascii="Times New Roman" w:hAnsi="Times New Roman"/>
              </w:rPr>
              <w:fldChar w:fldCharType="begin">
                <w:ffData>
                  <w:name w:val="Check98"/>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Freshwater Aquatic Habitats</w:t>
            </w:r>
          </w:p>
        </w:tc>
      </w:tr>
      <w:tr w:rsidR="00A5743E" w14:paraId="50FD26ED" w14:textId="77777777">
        <w:trPr>
          <w:cantSplit/>
        </w:trPr>
        <w:tc>
          <w:tcPr>
            <w:tcW w:w="2376" w:type="dxa"/>
            <w:tcBorders>
              <w:top w:val="nil"/>
              <w:left w:val="nil"/>
              <w:bottom w:val="nil"/>
              <w:right w:val="nil"/>
            </w:tcBorders>
          </w:tcPr>
          <w:p w14:paraId="5F67926F" w14:textId="77777777" w:rsidR="00A5743E" w:rsidRDefault="00A5743E">
            <w:pPr>
              <w:rPr>
                <w:rFonts w:ascii="Times New Roman" w:hAnsi="Times New Roman"/>
              </w:rPr>
            </w:pPr>
            <w:r>
              <w:rPr>
                <w:rFonts w:ascii="Times New Roman" w:hAnsi="Times New Roman"/>
              </w:rPr>
              <w:fldChar w:fldCharType="begin">
                <w:ffData>
                  <w:name w:val="Check3"/>
                  <w:enabled/>
                  <w:calcOnExit w:val="0"/>
                  <w:checkBox>
                    <w:sizeAuto/>
                    <w:default w:val="0"/>
                  </w:checkBox>
                </w:ffData>
              </w:fldChar>
            </w:r>
            <w:bookmarkStart w:id="45" w:name="Check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5"/>
            <w:r>
              <w:rPr>
                <w:rFonts w:ascii="Times New Roman" w:hAnsi="Times New Roman"/>
              </w:rPr>
              <w:t xml:space="preserve"> Agriculture/Cropping</w:t>
            </w:r>
          </w:p>
        </w:tc>
        <w:tc>
          <w:tcPr>
            <w:tcW w:w="4111" w:type="dxa"/>
            <w:tcBorders>
              <w:top w:val="nil"/>
              <w:left w:val="nil"/>
              <w:bottom w:val="nil"/>
              <w:right w:val="nil"/>
            </w:tcBorders>
          </w:tcPr>
          <w:p w14:paraId="2369A0D7" w14:textId="77777777" w:rsidR="00A5743E" w:rsidRDefault="00A5743E">
            <w:pPr>
              <w:rPr>
                <w:rFonts w:ascii="Times New Roman" w:hAnsi="Times New Roman"/>
              </w:rPr>
            </w:pPr>
            <w:r>
              <w:rPr>
                <w:rFonts w:ascii="Times New Roman" w:hAnsi="Times New Roman"/>
              </w:rPr>
              <w:fldChar w:fldCharType="begin">
                <w:ffData>
                  <w:name w:val="Check24"/>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Marine Sediments</w:t>
            </w:r>
          </w:p>
        </w:tc>
        <w:tc>
          <w:tcPr>
            <w:tcW w:w="2977" w:type="dxa"/>
            <w:tcBorders>
              <w:top w:val="nil"/>
              <w:left w:val="nil"/>
              <w:bottom w:val="nil"/>
              <w:right w:val="nil"/>
            </w:tcBorders>
          </w:tcPr>
          <w:p w14:paraId="264C1CE4" w14:textId="77777777" w:rsidR="00A5743E" w:rsidRDefault="00A5743E">
            <w:pPr>
              <w:rPr>
                <w:rFonts w:ascii="Times New Roman" w:hAnsi="Times New Roman"/>
              </w:rPr>
            </w:pPr>
            <w:r>
              <w:rPr>
                <w:rFonts w:ascii="Times New Roman" w:hAnsi="Times New Roman"/>
              </w:rPr>
              <w:fldChar w:fldCharType="begin">
                <w:ffData>
                  <w:name w:val="Check38"/>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Mangrove</w:t>
            </w:r>
          </w:p>
        </w:tc>
      </w:tr>
      <w:tr w:rsidR="00A5743E" w14:paraId="32D07956" w14:textId="77777777">
        <w:trPr>
          <w:cantSplit/>
        </w:trPr>
        <w:tc>
          <w:tcPr>
            <w:tcW w:w="2376" w:type="dxa"/>
            <w:tcBorders>
              <w:top w:val="nil"/>
              <w:left w:val="nil"/>
              <w:bottom w:val="nil"/>
              <w:right w:val="nil"/>
            </w:tcBorders>
          </w:tcPr>
          <w:p w14:paraId="1ACB329C" w14:textId="77777777" w:rsidR="00A5743E" w:rsidRDefault="00A5743E">
            <w:pPr>
              <w:rPr>
                <w:rFonts w:ascii="Times New Roman" w:hAnsi="Times New Roman"/>
              </w:rPr>
            </w:pPr>
            <w:r>
              <w:rPr>
                <w:rFonts w:ascii="Times New Roman" w:hAnsi="Times New Roman"/>
              </w:rPr>
              <w:fldChar w:fldCharType="begin">
                <w:ffData>
                  <w:name w:val="Check4"/>
                  <w:enabled/>
                  <w:calcOnExit w:val="0"/>
                  <w:checkBox>
                    <w:sizeAuto/>
                    <w:default w:val="0"/>
                  </w:checkBox>
                </w:ffData>
              </w:fldChar>
            </w:r>
            <w:bookmarkStart w:id="46" w:name="Check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6"/>
            <w:r>
              <w:rPr>
                <w:rFonts w:ascii="Times New Roman" w:hAnsi="Times New Roman"/>
              </w:rPr>
              <w:t xml:space="preserve"> Animal Production</w:t>
            </w:r>
          </w:p>
        </w:tc>
        <w:tc>
          <w:tcPr>
            <w:tcW w:w="4111" w:type="dxa"/>
            <w:tcBorders>
              <w:top w:val="nil"/>
              <w:left w:val="nil"/>
              <w:bottom w:val="nil"/>
              <w:right w:val="nil"/>
            </w:tcBorders>
          </w:tcPr>
          <w:p w14:paraId="00613C5B" w14:textId="77777777" w:rsidR="00A5743E" w:rsidRDefault="00A5743E">
            <w:pPr>
              <w:rPr>
                <w:rFonts w:ascii="Times New Roman" w:hAnsi="Times New Roman"/>
              </w:rPr>
            </w:pPr>
            <w:r>
              <w:rPr>
                <w:rFonts w:ascii="Times New Roman" w:hAnsi="Times New Roman"/>
              </w:rPr>
              <w:fldChar w:fldCharType="begin">
                <w:ffData>
                  <w:name w:val="Check25"/>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Marine Chemistry/Water Quality</w:t>
            </w:r>
          </w:p>
        </w:tc>
        <w:tc>
          <w:tcPr>
            <w:tcW w:w="2977" w:type="dxa"/>
            <w:tcBorders>
              <w:top w:val="nil"/>
              <w:left w:val="nil"/>
              <w:bottom w:val="nil"/>
              <w:right w:val="nil"/>
            </w:tcBorders>
          </w:tcPr>
          <w:p w14:paraId="2D550C95" w14:textId="77777777" w:rsidR="00A5743E" w:rsidRDefault="00A5743E">
            <w:pPr>
              <w:rPr>
                <w:rFonts w:ascii="Times New Roman" w:hAnsi="Times New Roman"/>
              </w:rPr>
            </w:pPr>
            <w:r>
              <w:rPr>
                <w:rFonts w:ascii="Times New Roman" w:hAnsi="Times New Roman"/>
              </w:rPr>
              <w:fldChar w:fldCharType="begin">
                <w:ffData>
                  <w:name w:val="Check92"/>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Coral Reef</w:t>
            </w:r>
          </w:p>
        </w:tc>
      </w:tr>
      <w:tr w:rsidR="00A5743E" w14:paraId="38D9342F" w14:textId="77777777">
        <w:trPr>
          <w:cantSplit/>
        </w:trPr>
        <w:tc>
          <w:tcPr>
            <w:tcW w:w="2376" w:type="dxa"/>
            <w:tcBorders>
              <w:top w:val="nil"/>
              <w:left w:val="nil"/>
              <w:bottom w:val="nil"/>
              <w:right w:val="nil"/>
            </w:tcBorders>
          </w:tcPr>
          <w:p w14:paraId="02CBABDE" w14:textId="77777777" w:rsidR="00A5743E" w:rsidRDefault="00A5743E">
            <w:pPr>
              <w:rPr>
                <w:rFonts w:ascii="Times New Roman" w:hAnsi="Times New Roman"/>
              </w:rPr>
            </w:pPr>
            <w:r>
              <w:rPr>
                <w:rFonts w:ascii="Times New Roman" w:hAnsi="Times New Roman"/>
              </w:rPr>
              <w:fldChar w:fldCharType="begin">
                <w:ffData>
                  <w:name w:val="Check5"/>
                  <w:enabled/>
                  <w:calcOnExit w:val="0"/>
                  <w:checkBox>
                    <w:sizeAuto/>
                    <w:default w:val="0"/>
                  </w:checkBox>
                </w:ffData>
              </w:fldChar>
            </w:r>
            <w:bookmarkStart w:id="47" w:name="Check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7"/>
            <w:r>
              <w:rPr>
                <w:rFonts w:ascii="Times New Roman" w:hAnsi="Times New Roman"/>
              </w:rPr>
              <w:t xml:space="preserve"> Forestry</w:t>
            </w:r>
          </w:p>
        </w:tc>
        <w:tc>
          <w:tcPr>
            <w:tcW w:w="4111" w:type="dxa"/>
            <w:tcBorders>
              <w:top w:val="nil"/>
              <w:left w:val="nil"/>
              <w:bottom w:val="nil"/>
              <w:right w:val="nil"/>
            </w:tcBorders>
          </w:tcPr>
          <w:p w14:paraId="5A8D0C09" w14:textId="77777777" w:rsidR="00A5743E" w:rsidRDefault="00A5743E">
            <w:pPr>
              <w:rPr>
                <w:rFonts w:ascii="Times New Roman" w:hAnsi="Times New Roman"/>
              </w:rPr>
            </w:pPr>
            <w:r>
              <w:rPr>
                <w:rFonts w:ascii="Times New Roman" w:hAnsi="Times New Roman"/>
              </w:rPr>
              <w:fldChar w:fldCharType="begin">
                <w:ffData>
                  <w:name w:val="Check26"/>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Marine Physics/Physical Oceanography</w:t>
            </w:r>
          </w:p>
        </w:tc>
        <w:tc>
          <w:tcPr>
            <w:tcW w:w="2977" w:type="dxa"/>
            <w:tcBorders>
              <w:top w:val="nil"/>
              <w:left w:val="nil"/>
              <w:bottom w:val="nil"/>
              <w:right w:val="nil"/>
            </w:tcBorders>
          </w:tcPr>
          <w:p w14:paraId="70138B70" w14:textId="77777777" w:rsidR="00A5743E" w:rsidRDefault="00A5743E">
            <w:pPr>
              <w:rPr>
                <w:rFonts w:ascii="Times New Roman" w:hAnsi="Times New Roman"/>
              </w:rPr>
            </w:pPr>
            <w:r>
              <w:rPr>
                <w:rFonts w:ascii="Times New Roman" w:hAnsi="Times New Roman"/>
              </w:rPr>
              <w:fldChar w:fldCharType="begin">
                <w:ffData>
                  <w:name w:val="Check93"/>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Seagrass</w:t>
            </w:r>
          </w:p>
        </w:tc>
      </w:tr>
      <w:tr w:rsidR="00A5743E" w14:paraId="74ED3988" w14:textId="77777777">
        <w:trPr>
          <w:cantSplit/>
        </w:trPr>
        <w:tc>
          <w:tcPr>
            <w:tcW w:w="2376" w:type="dxa"/>
            <w:tcBorders>
              <w:top w:val="nil"/>
              <w:left w:val="nil"/>
              <w:bottom w:val="nil"/>
              <w:right w:val="nil"/>
            </w:tcBorders>
          </w:tcPr>
          <w:p w14:paraId="7FB3C982" w14:textId="77777777" w:rsidR="00A5743E" w:rsidRDefault="00A5743E">
            <w:pPr>
              <w:rPr>
                <w:rFonts w:ascii="Times New Roman" w:hAnsi="Times New Roman"/>
              </w:rPr>
            </w:pPr>
            <w:r>
              <w:rPr>
                <w:rFonts w:ascii="Times New Roman" w:hAnsi="Times New Roman"/>
              </w:rPr>
              <w:fldChar w:fldCharType="begin">
                <w:ffData>
                  <w:name w:val="Check6"/>
                  <w:enabled/>
                  <w:calcOnExit w:val="0"/>
                  <w:checkBox>
                    <w:sizeAuto/>
                    <w:default w:val="0"/>
                  </w:checkBox>
                </w:ffData>
              </w:fldChar>
            </w:r>
            <w:bookmarkStart w:id="48" w:name="Check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8"/>
            <w:r>
              <w:rPr>
                <w:rFonts w:ascii="Times New Roman" w:hAnsi="Times New Roman"/>
              </w:rPr>
              <w:t xml:space="preserve"> Other Agriculture</w:t>
            </w:r>
          </w:p>
        </w:tc>
        <w:tc>
          <w:tcPr>
            <w:tcW w:w="4111" w:type="dxa"/>
            <w:tcBorders>
              <w:top w:val="nil"/>
              <w:left w:val="nil"/>
              <w:bottom w:val="nil"/>
              <w:right w:val="nil"/>
            </w:tcBorders>
          </w:tcPr>
          <w:p w14:paraId="2F4689A5" w14:textId="77777777" w:rsidR="00A5743E" w:rsidRDefault="00A5743E">
            <w:pPr>
              <w:rPr>
                <w:rFonts w:ascii="Times New Roman" w:hAnsi="Times New Roman"/>
              </w:rPr>
            </w:pPr>
            <w:r>
              <w:rPr>
                <w:rFonts w:ascii="Times New Roman" w:hAnsi="Times New Roman"/>
              </w:rPr>
              <w:fldChar w:fldCharType="begin">
                <w:ffData>
                  <w:name w:val="Check27"/>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Other Ocean/Marine Aspects</w:t>
            </w:r>
          </w:p>
        </w:tc>
        <w:tc>
          <w:tcPr>
            <w:tcW w:w="2977" w:type="dxa"/>
            <w:tcBorders>
              <w:top w:val="nil"/>
              <w:left w:val="nil"/>
              <w:bottom w:val="nil"/>
              <w:right w:val="nil"/>
            </w:tcBorders>
          </w:tcPr>
          <w:p w14:paraId="401B5DE0" w14:textId="77777777" w:rsidR="00A5743E" w:rsidRDefault="00A5743E">
            <w:pPr>
              <w:rPr>
                <w:rFonts w:ascii="Times New Roman" w:hAnsi="Times New Roman"/>
              </w:rPr>
            </w:pPr>
            <w:r>
              <w:rPr>
                <w:rFonts w:ascii="Times New Roman" w:hAnsi="Times New Roman"/>
              </w:rPr>
              <w:fldChar w:fldCharType="begin">
                <w:ffData>
                  <w:name w:val="Check94"/>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Estuary</w:t>
            </w:r>
          </w:p>
        </w:tc>
      </w:tr>
      <w:tr w:rsidR="00A5743E" w14:paraId="154035B1" w14:textId="77777777">
        <w:trPr>
          <w:cantSplit/>
        </w:trPr>
        <w:tc>
          <w:tcPr>
            <w:tcW w:w="2376" w:type="dxa"/>
            <w:tcBorders>
              <w:top w:val="nil"/>
              <w:left w:val="nil"/>
              <w:bottom w:val="nil"/>
              <w:right w:val="nil"/>
            </w:tcBorders>
          </w:tcPr>
          <w:p w14:paraId="4BC50A78" w14:textId="77777777" w:rsidR="00A5743E" w:rsidRDefault="00A5743E">
            <w:pPr>
              <w:rPr>
                <w:rFonts w:ascii="Times New Roman" w:hAnsi="Times New Roman"/>
              </w:rPr>
            </w:pPr>
            <w:r>
              <w:rPr>
                <w:rFonts w:ascii="Times New Roman" w:hAnsi="Times New Roman"/>
              </w:rPr>
              <w:t>SOLID EARTH</w:t>
            </w:r>
          </w:p>
        </w:tc>
        <w:tc>
          <w:tcPr>
            <w:tcW w:w="4111" w:type="dxa"/>
            <w:tcBorders>
              <w:top w:val="nil"/>
              <w:left w:val="nil"/>
              <w:bottom w:val="nil"/>
              <w:right w:val="nil"/>
            </w:tcBorders>
          </w:tcPr>
          <w:p w14:paraId="612F855E" w14:textId="77777777" w:rsidR="00A5743E" w:rsidRDefault="00A5743E">
            <w:pPr>
              <w:rPr>
                <w:rFonts w:ascii="Times New Roman" w:hAnsi="Times New Roman"/>
              </w:rPr>
            </w:pPr>
            <w:r>
              <w:rPr>
                <w:rFonts w:ascii="Times New Roman" w:hAnsi="Times New Roman"/>
              </w:rPr>
              <w:t>HUMAN DIMENSIONS</w:t>
            </w:r>
          </w:p>
        </w:tc>
        <w:tc>
          <w:tcPr>
            <w:tcW w:w="2977" w:type="dxa"/>
            <w:tcBorders>
              <w:top w:val="nil"/>
              <w:left w:val="nil"/>
              <w:bottom w:val="nil"/>
              <w:right w:val="nil"/>
            </w:tcBorders>
          </w:tcPr>
          <w:p w14:paraId="771C56F0" w14:textId="77777777" w:rsidR="00A5743E" w:rsidRDefault="00A5743E">
            <w:pPr>
              <w:rPr>
                <w:rFonts w:ascii="Times New Roman" w:hAnsi="Times New Roman"/>
              </w:rPr>
            </w:pPr>
            <w:r>
              <w:rPr>
                <w:rFonts w:ascii="Times New Roman" w:hAnsi="Times New Roman"/>
              </w:rPr>
              <w:fldChar w:fldCharType="begin">
                <w:ffData>
                  <w:name w:val="Check95"/>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Lagoon</w:t>
            </w:r>
          </w:p>
        </w:tc>
      </w:tr>
      <w:tr w:rsidR="00A5743E" w14:paraId="2B8ACF18" w14:textId="77777777">
        <w:trPr>
          <w:cantSplit/>
        </w:trPr>
        <w:tc>
          <w:tcPr>
            <w:tcW w:w="2376" w:type="dxa"/>
            <w:tcBorders>
              <w:top w:val="nil"/>
              <w:left w:val="nil"/>
              <w:bottom w:val="nil"/>
              <w:right w:val="nil"/>
            </w:tcBorders>
          </w:tcPr>
          <w:p w14:paraId="5B588E8E" w14:textId="77777777" w:rsidR="00A5743E" w:rsidRDefault="00A5743E">
            <w:pPr>
              <w:rPr>
                <w:rFonts w:ascii="Times New Roman" w:hAnsi="Times New Roman"/>
              </w:rPr>
            </w:pPr>
            <w:r>
              <w:rPr>
                <w:rFonts w:ascii="Times New Roman" w:hAnsi="Times New Roman"/>
              </w:rPr>
              <w:fldChar w:fldCharType="begin">
                <w:ffData>
                  <w:name w:val="Check32"/>
                  <w:enabled/>
                  <w:calcOnExit w:val="0"/>
                  <w:checkBox>
                    <w:sizeAuto/>
                    <w:default w:val="0"/>
                  </w:checkBox>
                </w:ffData>
              </w:fldChar>
            </w:r>
            <w:bookmarkStart w:id="49" w:name="Check3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49"/>
            <w:r>
              <w:rPr>
                <w:rFonts w:ascii="Times New Roman" w:hAnsi="Times New Roman"/>
              </w:rPr>
              <w:t xml:space="preserve"> Geochemistry</w:t>
            </w:r>
          </w:p>
        </w:tc>
        <w:tc>
          <w:tcPr>
            <w:tcW w:w="4111" w:type="dxa"/>
            <w:tcBorders>
              <w:top w:val="nil"/>
              <w:left w:val="nil"/>
              <w:bottom w:val="nil"/>
              <w:right w:val="nil"/>
            </w:tcBorders>
          </w:tcPr>
          <w:p w14:paraId="6F61D3D2" w14:textId="77777777" w:rsidR="00A5743E" w:rsidRDefault="00A5743E">
            <w:pPr>
              <w:rPr>
                <w:rFonts w:ascii="Times New Roman" w:hAnsi="Times New Roman"/>
              </w:rPr>
            </w:pPr>
            <w:r>
              <w:rPr>
                <w:rFonts w:ascii="Times New Roman" w:hAnsi="Times New Roman"/>
              </w:rPr>
              <w:fldChar w:fldCharType="begin">
                <w:ffData>
                  <w:name w:val="Check9"/>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Attitude/</w:t>
            </w:r>
            <w:proofErr w:type="spellStart"/>
            <w:r>
              <w:rPr>
                <w:rFonts w:ascii="Times New Roman" w:hAnsi="Times New Roman"/>
              </w:rPr>
              <w:t>Behavior</w:t>
            </w:r>
            <w:proofErr w:type="spellEnd"/>
          </w:p>
        </w:tc>
        <w:tc>
          <w:tcPr>
            <w:tcW w:w="2977" w:type="dxa"/>
            <w:tcBorders>
              <w:top w:val="nil"/>
              <w:left w:val="nil"/>
              <w:bottom w:val="nil"/>
              <w:right w:val="nil"/>
            </w:tcBorders>
          </w:tcPr>
          <w:p w14:paraId="17081142" w14:textId="77777777" w:rsidR="00A5743E" w:rsidRDefault="00A5743E">
            <w:pPr>
              <w:rPr>
                <w:rFonts w:ascii="Times New Roman" w:hAnsi="Times New Roman"/>
              </w:rPr>
            </w:pPr>
            <w:r>
              <w:rPr>
                <w:rFonts w:ascii="Times New Roman" w:hAnsi="Times New Roman"/>
              </w:rPr>
              <w:fldChar w:fldCharType="begin">
                <w:ffData>
                  <w:name w:val="Check96"/>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Intertidal</w:t>
            </w:r>
          </w:p>
        </w:tc>
      </w:tr>
      <w:tr w:rsidR="00A5743E" w14:paraId="5760D3F2" w14:textId="77777777">
        <w:trPr>
          <w:cantSplit/>
        </w:trPr>
        <w:tc>
          <w:tcPr>
            <w:tcW w:w="2376" w:type="dxa"/>
            <w:tcBorders>
              <w:top w:val="nil"/>
              <w:left w:val="nil"/>
              <w:bottom w:val="nil"/>
              <w:right w:val="nil"/>
            </w:tcBorders>
          </w:tcPr>
          <w:p w14:paraId="07379574" w14:textId="77777777" w:rsidR="00A5743E" w:rsidRDefault="00A5743E">
            <w:pPr>
              <w:rPr>
                <w:rFonts w:ascii="Times New Roman" w:hAnsi="Times New Roman"/>
              </w:rPr>
            </w:pPr>
            <w:r>
              <w:rPr>
                <w:rFonts w:ascii="Times New Roman" w:hAnsi="Times New Roman"/>
              </w:rPr>
              <w:fldChar w:fldCharType="begin">
                <w:ffData>
                  <w:name w:val="Check33"/>
                  <w:enabled/>
                  <w:calcOnExit w:val="0"/>
                  <w:checkBox>
                    <w:sizeAuto/>
                    <w:default w:val="0"/>
                  </w:checkBox>
                </w:ffData>
              </w:fldChar>
            </w:r>
            <w:bookmarkStart w:id="50" w:name="Check3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0"/>
            <w:r>
              <w:rPr>
                <w:rFonts w:ascii="Times New Roman" w:hAnsi="Times New Roman"/>
              </w:rPr>
              <w:t xml:space="preserve"> Geophysics</w:t>
            </w:r>
          </w:p>
        </w:tc>
        <w:tc>
          <w:tcPr>
            <w:tcW w:w="4111" w:type="dxa"/>
            <w:tcBorders>
              <w:top w:val="nil"/>
              <w:left w:val="nil"/>
              <w:bottom w:val="nil"/>
              <w:right w:val="nil"/>
            </w:tcBorders>
          </w:tcPr>
          <w:p w14:paraId="7A6D2C6C" w14:textId="77777777" w:rsidR="00A5743E" w:rsidRDefault="00A5743E">
            <w:pPr>
              <w:rPr>
                <w:rFonts w:ascii="Times New Roman" w:hAnsi="Times New Roman"/>
              </w:rPr>
            </w:pPr>
            <w:r>
              <w:rPr>
                <w:rFonts w:ascii="Times New Roman" w:hAnsi="Times New Roman"/>
              </w:rPr>
              <w:fldChar w:fldCharType="begin">
                <w:ffData>
                  <w:name w:val="Check12"/>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Boundaries</w:t>
            </w:r>
          </w:p>
        </w:tc>
        <w:tc>
          <w:tcPr>
            <w:tcW w:w="2977" w:type="dxa"/>
            <w:tcBorders>
              <w:top w:val="nil"/>
              <w:left w:val="nil"/>
              <w:bottom w:val="nil"/>
              <w:right w:val="nil"/>
            </w:tcBorders>
          </w:tcPr>
          <w:p w14:paraId="494E2EA9" w14:textId="77777777" w:rsidR="00A5743E" w:rsidRDefault="00A5743E">
            <w:pPr>
              <w:rPr>
                <w:rFonts w:ascii="Times New Roman" w:hAnsi="Times New Roman"/>
              </w:rPr>
            </w:pPr>
            <w:r>
              <w:rPr>
                <w:rFonts w:ascii="Times New Roman" w:hAnsi="Times New Roman"/>
              </w:rPr>
              <w:fldChar w:fldCharType="begin">
                <w:ffData>
                  <w:name w:val="Check97"/>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Pelagic</w:t>
            </w:r>
          </w:p>
        </w:tc>
      </w:tr>
      <w:tr w:rsidR="00A5743E" w14:paraId="4F2F5768" w14:textId="77777777">
        <w:trPr>
          <w:cantSplit/>
        </w:trPr>
        <w:tc>
          <w:tcPr>
            <w:tcW w:w="2376" w:type="dxa"/>
            <w:tcBorders>
              <w:top w:val="nil"/>
              <w:left w:val="nil"/>
              <w:bottom w:val="nil"/>
              <w:right w:val="nil"/>
            </w:tcBorders>
          </w:tcPr>
          <w:p w14:paraId="38AFE0DA" w14:textId="77777777" w:rsidR="00A5743E" w:rsidRDefault="00A5743E">
            <w:pPr>
              <w:rPr>
                <w:rFonts w:ascii="Times New Roman" w:hAnsi="Times New Roman"/>
              </w:rPr>
            </w:pPr>
            <w:r>
              <w:rPr>
                <w:rFonts w:ascii="Times New Roman" w:hAnsi="Times New Roman"/>
              </w:rPr>
              <w:fldChar w:fldCharType="begin">
                <w:ffData>
                  <w:name w:val="Check34"/>
                  <w:enabled/>
                  <w:calcOnExit w:val="0"/>
                  <w:checkBox>
                    <w:sizeAuto/>
                    <w:default w:val="0"/>
                  </w:checkBox>
                </w:ffData>
              </w:fldChar>
            </w:r>
            <w:bookmarkStart w:id="51" w:name="Check3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1"/>
            <w:r>
              <w:rPr>
                <w:rFonts w:ascii="Times New Roman" w:hAnsi="Times New Roman"/>
              </w:rPr>
              <w:t xml:space="preserve"> Rocks/Minerals</w:t>
            </w:r>
          </w:p>
        </w:tc>
        <w:tc>
          <w:tcPr>
            <w:tcW w:w="4111" w:type="dxa"/>
            <w:tcBorders>
              <w:top w:val="nil"/>
              <w:left w:val="nil"/>
              <w:bottom w:val="nil"/>
              <w:right w:val="nil"/>
            </w:tcBorders>
          </w:tcPr>
          <w:p w14:paraId="4E51E14A" w14:textId="77777777" w:rsidR="00A5743E" w:rsidRDefault="00A5743E">
            <w:pPr>
              <w:rPr>
                <w:rFonts w:ascii="Times New Roman" w:hAnsi="Times New Roman"/>
              </w:rPr>
            </w:pPr>
            <w:r>
              <w:rPr>
                <w:rFonts w:ascii="Times New Roman" w:hAnsi="Times New Roman"/>
              </w:rPr>
              <w:fldChar w:fldCharType="begin">
                <w:ffData>
                  <w:name w:val="Check13"/>
                  <w:enabled/>
                  <w:calcOnExit w:val="0"/>
                  <w:checkBox>
                    <w:sizeAuto/>
                    <w:default w:val="0"/>
                  </w:checkBox>
                </w:ffData>
              </w:fldChar>
            </w:r>
            <w:bookmarkStart w:id="52" w:name="Check1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2"/>
            <w:r>
              <w:rPr>
                <w:rFonts w:ascii="Times New Roman" w:hAnsi="Times New Roman"/>
              </w:rPr>
              <w:t xml:space="preserve"> Economics</w:t>
            </w:r>
          </w:p>
        </w:tc>
        <w:tc>
          <w:tcPr>
            <w:tcW w:w="2977" w:type="dxa"/>
            <w:tcBorders>
              <w:top w:val="nil"/>
              <w:left w:val="nil"/>
              <w:bottom w:val="nil"/>
              <w:right w:val="nil"/>
            </w:tcBorders>
          </w:tcPr>
          <w:p w14:paraId="363CA269" w14:textId="77777777" w:rsidR="00A5743E" w:rsidRDefault="00A5743E">
            <w:pPr>
              <w:rPr>
                <w:rFonts w:ascii="Times New Roman" w:hAnsi="Times New Roman"/>
              </w:rPr>
            </w:pPr>
            <w:r>
              <w:rPr>
                <w:rFonts w:ascii="Times New Roman" w:hAnsi="Times New Roman"/>
              </w:rPr>
              <w:fldChar w:fldCharType="begin">
                <w:ffData>
                  <w:name w:val="Check39"/>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Other Marine Habitats</w:t>
            </w:r>
          </w:p>
        </w:tc>
      </w:tr>
      <w:tr w:rsidR="00A5743E" w14:paraId="7B892E66" w14:textId="77777777">
        <w:trPr>
          <w:cantSplit/>
        </w:trPr>
        <w:tc>
          <w:tcPr>
            <w:tcW w:w="2376" w:type="dxa"/>
            <w:tcBorders>
              <w:top w:val="nil"/>
              <w:left w:val="nil"/>
              <w:bottom w:val="nil"/>
              <w:right w:val="nil"/>
            </w:tcBorders>
          </w:tcPr>
          <w:p w14:paraId="663912A3" w14:textId="77777777" w:rsidR="00A5743E" w:rsidRDefault="00A5743E">
            <w:pPr>
              <w:rPr>
                <w:rFonts w:ascii="Times New Roman" w:hAnsi="Times New Roman"/>
              </w:rPr>
            </w:pPr>
            <w:r>
              <w:rPr>
                <w:rFonts w:ascii="Times New Roman" w:hAnsi="Times New Roman"/>
              </w:rPr>
              <w:fldChar w:fldCharType="begin">
                <w:ffData>
                  <w:name w:val="Check35"/>
                  <w:enabled/>
                  <w:calcOnExit w:val="0"/>
                  <w:checkBox>
                    <w:sizeAuto/>
                    <w:default w:val="0"/>
                  </w:checkBox>
                </w:ffData>
              </w:fldChar>
            </w:r>
            <w:bookmarkStart w:id="53" w:name="Check3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3"/>
            <w:r>
              <w:rPr>
                <w:rFonts w:ascii="Times New Roman" w:hAnsi="Times New Roman"/>
              </w:rPr>
              <w:t xml:space="preserve"> Volcanoes</w:t>
            </w:r>
          </w:p>
        </w:tc>
        <w:tc>
          <w:tcPr>
            <w:tcW w:w="4111" w:type="dxa"/>
            <w:tcBorders>
              <w:top w:val="nil"/>
              <w:left w:val="nil"/>
              <w:bottom w:val="nil"/>
              <w:right w:val="nil"/>
            </w:tcBorders>
          </w:tcPr>
          <w:p w14:paraId="368CD999" w14:textId="77777777" w:rsidR="00A5743E" w:rsidRDefault="00A5743E">
            <w:pPr>
              <w:rPr>
                <w:rFonts w:ascii="Times New Roman" w:hAnsi="Times New Roman"/>
              </w:rPr>
            </w:pPr>
            <w:r>
              <w:rPr>
                <w:rFonts w:ascii="Times New Roman" w:hAnsi="Times New Roman"/>
              </w:rPr>
              <w:fldChar w:fldCharType="begin">
                <w:ffData>
                  <w:name w:val="Check14"/>
                  <w:enabled/>
                  <w:calcOnExit w:val="0"/>
                  <w:checkBox>
                    <w:sizeAuto/>
                    <w:default w:val="0"/>
                  </w:checkBox>
                </w:ffData>
              </w:fldChar>
            </w:r>
            <w:bookmarkStart w:id="54" w:name="Check1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4"/>
            <w:r>
              <w:rPr>
                <w:rFonts w:ascii="Times New Roman" w:hAnsi="Times New Roman"/>
              </w:rPr>
              <w:t xml:space="preserve"> Health</w:t>
            </w:r>
          </w:p>
        </w:tc>
        <w:tc>
          <w:tcPr>
            <w:tcW w:w="2977" w:type="dxa"/>
            <w:tcBorders>
              <w:top w:val="nil"/>
              <w:left w:val="nil"/>
              <w:bottom w:val="nil"/>
              <w:right w:val="nil"/>
            </w:tcBorders>
          </w:tcPr>
          <w:p w14:paraId="54848904" w14:textId="77777777" w:rsidR="00A5743E" w:rsidRDefault="00A5743E">
            <w:pPr>
              <w:rPr>
                <w:rFonts w:ascii="Times New Roman" w:hAnsi="Times New Roman"/>
              </w:rPr>
            </w:pPr>
            <w:r>
              <w:rPr>
                <w:rFonts w:ascii="Times New Roman" w:hAnsi="Times New Roman"/>
              </w:rPr>
              <w:fldChar w:fldCharType="begin">
                <w:ffData>
                  <w:name w:val="Check40"/>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Ecological Dynamics</w:t>
            </w:r>
          </w:p>
        </w:tc>
      </w:tr>
      <w:tr w:rsidR="00A5743E" w14:paraId="597F3800" w14:textId="77777777">
        <w:trPr>
          <w:cantSplit/>
        </w:trPr>
        <w:tc>
          <w:tcPr>
            <w:tcW w:w="2376" w:type="dxa"/>
            <w:tcBorders>
              <w:top w:val="nil"/>
              <w:left w:val="nil"/>
              <w:bottom w:val="nil"/>
              <w:right w:val="nil"/>
            </w:tcBorders>
          </w:tcPr>
          <w:p w14:paraId="58C5F7FD" w14:textId="77777777" w:rsidR="00A5743E" w:rsidRDefault="00A5743E">
            <w:pPr>
              <w:rPr>
                <w:rFonts w:ascii="Times New Roman" w:hAnsi="Times New Roman"/>
              </w:rPr>
            </w:pPr>
            <w:r>
              <w:rPr>
                <w:rFonts w:ascii="Times New Roman" w:hAnsi="Times New Roman"/>
              </w:rPr>
              <w:fldChar w:fldCharType="begin">
                <w:ffData>
                  <w:name w:val="Check36"/>
                  <w:enabled/>
                  <w:calcOnExit w:val="0"/>
                  <w:checkBox>
                    <w:sizeAuto/>
                    <w:default w:val="0"/>
                  </w:checkBox>
                </w:ffData>
              </w:fldChar>
            </w:r>
            <w:bookmarkStart w:id="55" w:name="Check3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5"/>
            <w:r>
              <w:rPr>
                <w:rFonts w:ascii="Times New Roman" w:hAnsi="Times New Roman"/>
              </w:rPr>
              <w:t xml:space="preserve"> Other Solid Earth</w:t>
            </w:r>
          </w:p>
        </w:tc>
        <w:tc>
          <w:tcPr>
            <w:tcW w:w="4111" w:type="dxa"/>
            <w:tcBorders>
              <w:top w:val="nil"/>
              <w:left w:val="nil"/>
              <w:bottom w:val="nil"/>
              <w:right w:val="nil"/>
            </w:tcBorders>
          </w:tcPr>
          <w:p w14:paraId="3DC78558" w14:textId="77777777" w:rsidR="00A5743E" w:rsidRDefault="00A5743E">
            <w:pPr>
              <w:rPr>
                <w:rFonts w:ascii="Times New Roman" w:hAnsi="Times New Roman"/>
              </w:rPr>
            </w:pPr>
            <w:r>
              <w:rPr>
                <w:rFonts w:ascii="Times New Roman" w:hAnsi="Times New Roman"/>
              </w:rPr>
              <w:fldChar w:fldCharType="begin">
                <w:ffData>
                  <w:name w:val="Check15"/>
                  <w:enabled/>
                  <w:calcOnExit w:val="0"/>
                  <w:checkBox>
                    <w:sizeAuto/>
                    <w:default w:val="0"/>
                  </w:checkBox>
                </w:ffData>
              </w:fldChar>
            </w:r>
            <w:bookmarkStart w:id="56" w:name="Check1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6"/>
            <w:r>
              <w:rPr>
                <w:rFonts w:ascii="Times New Roman" w:hAnsi="Times New Roman"/>
              </w:rPr>
              <w:t xml:space="preserve"> Infrastructure</w:t>
            </w:r>
          </w:p>
        </w:tc>
        <w:tc>
          <w:tcPr>
            <w:tcW w:w="2977" w:type="dxa"/>
            <w:tcBorders>
              <w:top w:val="nil"/>
              <w:left w:val="nil"/>
              <w:bottom w:val="nil"/>
              <w:right w:val="nil"/>
            </w:tcBorders>
          </w:tcPr>
          <w:p w14:paraId="2A53520B" w14:textId="77777777" w:rsidR="00A5743E" w:rsidRDefault="00A5743E">
            <w:pPr>
              <w:rPr>
                <w:rFonts w:ascii="Times New Roman" w:hAnsi="Times New Roman"/>
              </w:rPr>
            </w:pPr>
            <w:r>
              <w:rPr>
                <w:rFonts w:ascii="Times New Roman" w:hAnsi="Times New Roman"/>
              </w:rPr>
              <w:fldChar w:fldCharType="begin">
                <w:ffData>
                  <w:name w:val="Check41"/>
                  <w:enabled/>
                  <w:calcOnExit w:val="0"/>
                  <w:checkBox>
                    <w:sizeAuto/>
                    <w:default w:val="0"/>
                    <w:checked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Microbiota</w:t>
            </w:r>
          </w:p>
        </w:tc>
      </w:tr>
      <w:tr w:rsidR="00A5743E" w14:paraId="742C820D" w14:textId="77777777">
        <w:trPr>
          <w:cantSplit/>
        </w:trPr>
        <w:tc>
          <w:tcPr>
            <w:tcW w:w="2376" w:type="dxa"/>
            <w:tcBorders>
              <w:top w:val="nil"/>
              <w:left w:val="nil"/>
              <w:bottom w:val="nil"/>
              <w:right w:val="nil"/>
            </w:tcBorders>
          </w:tcPr>
          <w:p w14:paraId="00944733" w14:textId="77777777" w:rsidR="00A5743E" w:rsidRDefault="00A5743E">
            <w:pPr>
              <w:rPr>
                <w:rFonts w:ascii="Times New Roman" w:hAnsi="Times New Roman"/>
              </w:rPr>
            </w:pPr>
          </w:p>
        </w:tc>
        <w:tc>
          <w:tcPr>
            <w:tcW w:w="4111" w:type="dxa"/>
            <w:tcBorders>
              <w:top w:val="nil"/>
              <w:left w:val="nil"/>
              <w:bottom w:val="nil"/>
              <w:right w:val="nil"/>
            </w:tcBorders>
          </w:tcPr>
          <w:p w14:paraId="537C11EB" w14:textId="77777777" w:rsidR="00A5743E" w:rsidRDefault="00A5743E">
            <w:pPr>
              <w:rPr>
                <w:rFonts w:ascii="Times New Roman" w:hAnsi="Times New Roman"/>
              </w:rPr>
            </w:pPr>
            <w:r>
              <w:rPr>
                <w:rFonts w:ascii="Times New Roman" w:hAnsi="Times New Roman"/>
              </w:rPr>
              <w:fldChar w:fldCharType="begin">
                <w:ffData>
                  <w:name w:val="Check16"/>
                  <w:enabled/>
                  <w:calcOnExit w:val="0"/>
                  <w:checkBox>
                    <w:sizeAuto/>
                    <w:default w:val="0"/>
                  </w:checkBox>
                </w:ffData>
              </w:fldChar>
            </w:r>
            <w:bookmarkStart w:id="57" w:name="Check1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7"/>
            <w:r>
              <w:rPr>
                <w:rFonts w:ascii="Times New Roman" w:hAnsi="Times New Roman"/>
              </w:rPr>
              <w:t xml:space="preserve"> Environmental Impacts</w:t>
            </w:r>
          </w:p>
        </w:tc>
        <w:tc>
          <w:tcPr>
            <w:tcW w:w="2977" w:type="dxa"/>
            <w:tcBorders>
              <w:top w:val="nil"/>
              <w:left w:val="nil"/>
              <w:bottom w:val="nil"/>
              <w:right w:val="nil"/>
            </w:tcBorders>
          </w:tcPr>
          <w:p w14:paraId="59C84C85" w14:textId="77777777" w:rsidR="00A5743E" w:rsidRDefault="00A5743E">
            <w:pPr>
              <w:rPr>
                <w:rFonts w:ascii="Times New Roman" w:hAnsi="Times New Roman"/>
              </w:rPr>
            </w:pPr>
            <w:r>
              <w:rPr>
                <w:rFonts w:ascii="Times New Roman" w:hAnsi="Times New Roman"/>
              </w:rPr>
              <w:fldChar w:fldCharType="begin">
                <w:ffData>
                  <w:name w:val="Check42"/>
                  <w:enabled/>
                  <w:calcOnExit w:val="0"/>
                  <w:checkBox>
                    <w:sizeAuto/>
                    <w:default w:val="0"/>
                  </w:checkBox>
                </w:ffData>
              </w:fldChar>
            </w:r>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r>
              <w:rPr>
                <w:rFonts w:ascii="Times New Roman" w:hAnsi="Times New Roman"/>
              </w:rPr>
              <w:t xml:space="preserve"> Vegetation</w:t>
            </w:r>
          </w:p>
        </w:tc>
      </w:tr>
      <w:tr w:rsidR="00A5743E" w14:paraId="70D44179" w14:textId="77777777">
        <w:trPr>
          <w:cantSplit/>
        </w:trPr>
        <w:tc>
          <w:tcPr>
            <w:tcW w:w="2376" w:type="dxa"/>
            <w:tcBorders>
              <w:top w:val="nil"/>
              <w:left w:val="nil"/>
              <w:bottom w:val="nil"/>
              <w:right w:val="nil"/>
            </w:tcBorders>
          </w:tcPr>
          <w:p w14:paraId="6A86109A" w14:textId="77777777" w:rsidR="00A5743E" w:rsidRDefault="00A5743E">
            <w:pPr>
              <w:rPr>
                <w:rFonts w:ascii="Times New Roman" w:hAnsi="Times New Roman"/>
              </w:rPr>
            </w:pPr>
          </w:p>
        </w:tc>
        <w:tc>
          <w:tcPr>
            <w:tcW w:w="4111" w:type="dxa"/>
            <w:tcBorders>
              <w:top w:val="nil"/>
              <w:left w:val="nil"/>
              <w:bottom w:val="nil"/>
              <w:right w:val="nil"/>
            </w:tcBorders>
          </w:tcPr>
          <w:p w14:paraId="3437C2BB" w14:textId="77777777" w:rsidR="00A5743E" w:rsidRDefault="00A5743E">
            <w:pPr>
              <w:rPr>
                <w:rFonts w:ascii="Times New Roman" w:hAnsi="Times New Roman"/>
              </w:rPr>
            </w:pPr>
            <w:r>
              <w:rPr>
                <w:rFonts w:ascii="Times New Roman" w:hAnsi="Times New Roman"/>
              </w:rPr>
              <w:fldChar w:fldCharType="begin">
                <w:ffData>
                  <w:name w:val="Check17"/>
                  <w:enabled/>
                  <w:calcOnExit w:val="0"/>
                  <w:checkBox>
                    <w:sizeAuto/>
                    <w:default w:val="0"/>
                  </w:checkBox>
                </w:ffData>
              </w:fldChar>
            </w:r>
            <w:bookmarkStart w:id="58" w:name="Check1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8"/>
            <w:r>
              <w:rPr>
                <w:rFonts w:ascii="Times New Roman" w:hAnsi="Times New Roman"/>
              </w:rPr>
              <w:t xml:space="preserve"> Other Human Dimension</w:t>
            </w:r>
          </w:p>
        </w:tc>
        <w:tc>
          <w:tcPr>
            <w:tcW w:w="2977" w:type="dxa"/>
            <w:tcBorders>
              <w:top w:val="nil"/>
              <w:left w:val="nil"/>
              <w:bottom w:val="nil"/>
              <w:right w:val="nil"/>
            </w:tcBorders>
          </w:tcPr>
          <w:p w14:paraId="5A365128" w14:textId="77777777" w:rsidR="00A5743E" w:rsidRDefault="00A5743E">
            <w:pPr>
              <w:rPr>
                <w:rFonts w:ascii="Times New Roman" w:hAnsi="Times New Roman"/>
              </w:rPr>
            </w:pPr>
            <w:r>
              <w:rPr>
                <w:rFonts w:ascii="Times New Roman" w:hAnsi="Times New Roman"/>
              </w:rPr>
              <w:fldChar w:fldCharType="begin">
                <w:ffData>
                  <w:name w:val="Check43"/>
                  <w:enabled/>
                  <w:calcOnExit w:val="0"/>
                  <w:checkBox>
                    <w:sizeAuto/>
                    <w:default w:val="0"/>
                  </w:checkBox>
                </w:ffData>
              </w:fldChar>
            </w:r>
            <w:bookmarkStart w:id="59" w:name="Check4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59"/>
            <w:r>
              <w:rPr>
                <w:rFonts w:ascii="Times New Roman" w:hAnsi="Times New Roman"/>
              </w:rPr>
              <w:t xml:space="preserve"> Zoology</w:t>
            </w:r>
          </w:p>
        </w:tc>
      </w:tr>
      <w:tr w:rsidR="00A5743E" w14:paraId="6CCB3ED9" w14:textId="77777777">
        <w:trPr>
          <w:cantSplit/>
        </w:trPr>
        <w:tc>
          <w:tcPr>
            <w:tcW w:w="2376" w:type="dxa"/>
            <w:tcBorders>
              <w:top w:val="nil"/>
              <w:left w:val="nil"/>
              <w:bottom w:val="nil"/>
              <w:right w:val="nil"/>
            </w:tcBorders>
          </w:tcPr>
          <w:p w14:paraId="19E0A5E9" w14:textId="77777777" w:rsidR="00A5743E" w:rsidRDefault="00A5743E">
            <w:pPr>
              <w:rPr>
                <w:rFonts w:ascii="Times New Roman" w:hAnsi="Times New Roman"/>
              </w:rPr>
            </w:pPr>
          </w:p>
        </w:tc>
        <w:tc>
          <w:tcPr>
            <w:tcW w:w="4111" w:type="dxa"/>
            <w:tcBorders>
              <w:top w:val="nil"/>
              <w:left w:val="nil"/>
              <w:bottom w:val="nil"/>
              <w:right w:val="nil"/>
            </w:tcBorders>
          </w:tcPr>
          <w:p w14:paraId="5A49A54C" w14:textId="77777777" w:rsidR="00A5743E" w:rsidRDefault="00A5743E">
            <w:pPr>
              <w:rPr>
                <w:rFonts w:ascii="Times New Roman" w:hAnsi="Times New Roman"/>
              </w:rPr>
            </w:pPr>
          </w:p>
        </w:tc>
        <w:tc>
          <w:tcPr>
            <w:tcW w:w="2977" w:type="dxa"/>
            <w:tcBorders>
              <w:top w:val="nil"/>
              <w:left w:val="nil"/>
              <w:bottom w:val="nil"/>
              <w:right w:val="nil"/>
            </w:tcBorders>
          </w:tcPr>
          <w:p w14:paraId="565743A7" w14:textId="77777777" w:rsidR="00A5743E" w:rsidRDefault="00A5743E">
            <w:pPr>
              <w:rPr>
                <w:rFonts w:ascii="Times New Roman" w:hAnsi="Times New Roman"/>
              </w:rPr>
            </w:pPr>
            <w:r>
              <w:rPr>
                <w:rFonts w:ascii="Times New Roman" w:hAnsi="Times New Roman"/>
              </w:rPr>
              <w:fldChar w:fldCharType="begin">
                <w:ffData>
                  <w:name w:val="Check44"/>
                  <w:enabled/>
                  <w:calcOnExit w:val="0"/>
                  <w:checkBox>
                    <w:sizeAuto/>
                    <w:default w:val="0"/>
                  </w:checkBox>
                </w:ffData>
              </w:fldChar>
            </w:r>
            <w:bookmarkStart w:id="60" w:name="Check4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0"/>
            <w:r>
              <w:rPr>
                <w:rFonts w:ascii="Times New Roman" w:hAnsi="Times New Roman"/>
              </w:rPr>
              <w:t xml:space="preserve"> Other Biosphere</w:t>
            </w:r>
          </w:p>
        </w:tc>
      </w:tr>
      <w:tr w:rsidR="00A5743E" w14:paraId="20646025" w14:textId="77777777">
        <w:trPr>
          <w:cantSplit/>
        </w:trPr>
        <w:tc>
          <w:tcPr>
            <w:tcW w:w="2376" w:type="dxa"/>
            <w:tcBorders>
              <w:top w:val="nil"/>
              <w:left w:val="nil"/>
              <w:bottom w:val="nil"/>
              <w:right w:val="nil"/>
            </w:tcBorders>
          </w:tcPr>
          <w:p w14:paraId="4C36FB39" w14:textId="77777777" w:rsidR="00A5743E" w:rsidRDefault="00A5743E">
            <w:pPr>
              <w:rPr>
                <w:rFonts w:ascii="Times New Roman" w:hAnsi="Times New Roman"/>
              </w:rPr>
            </w:pPr>
          </w:p>
        </w:tc>
        <w:tc>
          <w:tcPr>
            <w:tcW w:w="4111" w:type="dxa"/>
            <w:tcBorders>
              <w:top w:val="nil"/>
              <w:left w:val="nil"/>
              <w:bottom w:val="nil"/>
              <w:right w:val="nil"/>
            </w:tcBorders>
          </w:tcPr>
          <w:p w14:paraId="7450A53A" w14:textId="77777777" w:rsidR="00A5743E" w:rsidRDefault="00A5743E">
            <w:pPr>
              <w:rPr>
                <w:rFonts w:ascii="Times New Roman" w:hAnsi="Times New Roman"/>
              </w:rPr>
            </w:pPr>
          </w:p>
        </w:tc>
        <w:tc>
          <w:tcPr>
            <w:tcW w:w="2977" w:type="dxa"/>
            <w:tcBorders>
              <w:top w:val="nil"/>
              <w:left w:val="nil"/>
              <w:bottom w:val="nil"/>
              <w:right w:val="nil"/>
            </w:tcBorders>
          </w:tcPr>
          <w:p w14:paraId="54DF9502" w14:textId="77777777" w:rsidR="00A5743E" w:rsidRDefault="00A5743E">
            <w:pPr>
              <w:rPr>
                <w:rFonts w:ascii="Times New Roman" w:hAnsi="Times New Roman"/>
              </w:rPr>
            </w:pPr>
            <w:r>
              <w:rPr>
                <w:rFonts w:ascii="Times New Roman" w:hAnsi="Times New Roman"/>
              </w:rPr>
              <w:fldChar w:fldCharType="begin">
                <w:ffData>
                  <w:name w:val="Check42"/>
                  <w:enabled/>
                  <w:calcOnExit w:val="0"/>
                  <w:checkBox>
                    <w:sizeAuto/>
                    <w:default w:val="0"/>
                  </w:checkBox>
                </w:ffData>
              </w:fldChar>
            </w:r>
            <w:bookmarkStart w:id="61" w:name="Check4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1"/>
            <w:r>
              <w:rPr>
                <w:rFonts w:ascii="Times New Roman" w:hAnsi="Times New Roman"/>
              </w:rPr>
              <w:t xml:space="preserve"> Vegetation</w:t>
            </w:r>
          </w:p>
        </w:tc>
      </w:tr>
    </w:tbl>
    <w:p w14:paraId="45C92CEE"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142"/>
        <w:gridCol w:w="7938"/>
      </w:tblGrid>
      <w:tr w:rsidR="00A5743E" w14:paraId="5255ABF0" w14:textId="77777777">
        <w:trPr>
          <w:gridAfter w:val="1"/>
          <w:wAfter w:w="7938" w:type="dxa"/>
          <w:cantSplit/>
        </w:trPr>
        <w:tc>
          <w:tcPr>
            <w:tcW w:w="1526" w:type="dxa"/>
            <w:gridSpan w:val="2"/>
            <w:tcBorders>
              <w:top w:val="nil"/>
              <w:left w:val="nil"/>
              <w:bottom w:val="nil"/>
              <w:right w:val="nil"/>
            </w:tcBorders>
          </w:tcPr>
          <w:p w14:paraId="51CD76DC" w14:textId="77777777" w:rsidR="00A5743E" w:rsidRDefault="00A5743E">
            <w:pPr>
              <w:rPr>
                <w:rFonts w:ascii="Times New Roman" w:hAnsi="Times New Roman"/>
                <w:b/>
                <w:u w:val="single"/>
              </w:rPr>
            </w:pPr>
            <w:r>
              <w:rPr>
                <w:rFonts w:ascii="Times New Roman" w:hAnsi="Times New Roman"/>
                <w:b/>
              </w:rPr>
              <w:t xml:space="preserve">5. </w:t>
            </w:r>
            <w:commentRangeStart w:id="62"/>
            <w:r>
              <w:rPr>
                <w:rFonts w:ascii="Times New Roman" w:hAnsi="Times New Roman"/>
                <w:b/>
                <w:u w:val="single"/>
              </w:rPr>
              <w:t>Location(s)</w:t>
            </w:r>
            <w:commentRangeEnd w:id="62"/>
            <w:r>
              <w:rPr>
                <w:rStyle w:val="CommentReference"/>
                <w:rFonts w:ascii="Times New Roman" w:eastAsiaTheme="minorEastAsia" w:hAnsi="Times New Roman"/>
                <w:b/>
                <w:vanish/>
                <w:sz w:val="20"/>
                <w:u w:val="single"/>
              </w:rPr>
              <w:commentReference w:id="62"/>
            </w:r>
            <w:r>
              <w:rPr>
                <w:rFonts w:ascii="Times New Roman" w:hAnsi="Times New Roman"/>
                <w:b/>
                <w:u w:val="single"/>
              </w:rPr>
              <w:t>:</w:t>
            </w:r>
          </w:p>
        </w:tc>
      </w:tr>
      <w:tr w:rsidR="00A5743E" w14:paraId="3CAF0811" w14:textId="77777777">
        <w:trPr>
          <w:cantSplit/>
        </w:trPr>
        <w:tc>
          <w:tcPr>
            <w:tcW w:w="1384" w:type="dxa"/>
            <w:tcBorders>
              <w:top w:val="nil"/>
              <w:left w:val="nil"/>
              <w:bottom w:val="nil"/>
            </w:tcBorders>
          </w:tcPr>
          <w:p w14:paraId="3BB2041C" w14:textId="77777777" w:rsidR="00A5743E" w:rsidRDefault="00A5743E">
            <w:pPr>
              <w:rPr>
                <w:rFonts w:ascii="Times New Roman" w:hAnsi="Times New Roman"/>
                <w:b/>
              </w:rPr>
            </w:pPr>
            <w:r>
              <w:rPr>
                <w:rFonts w:ascii="Times New Roman" w:hAnsi="Times New Roman"/>
                <w:b/>
              </w:rPr>
              <w:t>Name(s):</w:t>
            </w:r>
          </w:p>
        </w:tc>
        <w:tc>
          <w:tcPr>
            <w:tcW w:w="8080" w:type="dxa"/>
            <w:gridSpan w:val="2"/>
            <w:tcBorders>
              <w:bottom w:val="nil"/>
              <w:right w:val="single" w:sz="4" w:space="0" w:color="auto"/>
            </w:tcBorders>
          </w:tcPr>
          <w:p w14:paraId="37546B8E" w14:textId="77777777" w:rsidR="00A5743E" w:rsidRDefault="00A5743E">
            <w:pPr>
              <w:rPr>
                <w:rFonts w:ascii="Times New Roman" w:hAnsi="Times New Roman"/>
              </w:rPr>
            </w:pPr>
            <w:r>
              <w:rPr>
                <w:rFonts w:ascii="Times New Roman" w:hAnsi="Times New Roman"/>
              </w:rPr>
              <w:fldChar w:fldCharType="begin">
                <w:ffData>
                  <w:name w:val="Text15"/>
                  <w:enabled/>
                  <w:calcOnExit w:val="0"/>
                  <w:textInput/>
                </w:ffData>
              </w:fldChar>
            </w:r>
            <w:bookmarkStart w:id="63" w:name="Text15"/>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63"/>
          </w:p>
        </w:tc>
      </w:tr>
      <w:tr w:rsidR="00A5743E" w14:paraId="34955253" w14:textId="77777777">
        <w:trPr>
          <w:cantSplit/>
        </w:trPr>
        <w:tc>
          <w:tcPr>
            <w:tcW w:w="1384" w:type="dxa"/>
            <w:tcBorders>
              <w:top w:val="nil"/>
              <w:left w:val="nil"/>
              <w:bottom w:val="nil"/>
              <w:right w:val="nil"/>
            </w:tcBorders>
          </w:tcPr>
          <w:p w14:paraId="21D55A15" w14:textId="77777777" w:rsidR="00A5743E" w:rsidRDefault="00A5743E">
            <w:pPr>
              <w:rPr>
                <w:rFonts w:ascii="Times New Roman" w:hAnsi="Times New Roman"/>
                <w:b/>
              </w:rPr>
            </w:pPr>
            <w:r>
              <w:rPr>
                <w:rFonts w:ascii="Times New Roman" w:hAnsi="Times New Roman"/>
                <w:b/>
              </w:rPr>
              <w:t>Country(s)</w:t>
            </w:r>
          </w:p>
        </w:tc>
        <w:tc>
          <w:tcPr>
            <w:tcW w:w="8080" w:type="dxa"/>
            <w:gridSpan w:val="2"/>
            <w:tcBorders>
              <w:left w:val="nil"/>
              <w:bottom w:val="nil"/>
              <w:right w:val="nil"/>
            </w:tcBorders>
          </w:tcPr>
          <w:p w14:paraId="10ED8C4F" w14:textId="77777777" w:rsidR="00A5743E" w:rsidRDefault="00A5743E">
            <w:pPr>
              <w:rPr>
                <w:rFonts w:ascii="Times New Roman" w:hAnsi="Times New Roman"/>
              </w:rPr>
            </w:pPr>
            <w:r>
              <w:rPr>
                <w:rFonts w:ascii="Times New Roman" w:hAnsi="Times New Roman"/>
              </w:rPr>
              <w:fldChar w:fldCharType="begin">
                <w:ffData>
                  <w:name w:val="Check45"/>
                  <w:enabled/>
                  <w:calcOnExit w:val="0"/>
                  <w:checkBox>
                    <w:sizeAuto/>
                    <w:default w:val="0"/>
                  </w:checkBox>
                </w:ffData>
              </w:fldChar>
            </w:r>
            <w:bookmarkStart w:id="64" w:name="Check4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4"/>
            <w:r>
              <w:rPr>
                <w:rFonts w:ascii="Times New Roman" w:hAnsi="Times New Roman"/>
              </w:rPr>
              <w:t xml:space="preserve"> China  </w:t>
            </w:r>
            <w:r>
              <w:rPr>
                <w:rFonts w:ascii="Times New Roman" w:hAnsi="Times New Roman"/>
              </w:rPr>
              <w:fldChar w:fldCharType="begin">
                <w:ffData>
                  <w:name w:val="Check46"/>
                  <w:enabled/>
                  <w:calcOnExit w:val="0"/>
                  <w:checkBox>
                    <w:sizeAuto/>
                    <w:default w:val="0"/>
                  </w:checkBox>
                </w:ffData>
              </w:fldChar>
            </w:r>
            <w:bookmarkStart w:id="65" w:name="Check4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5"/>
            <w:r>
              <w:rPr>
                <w:rFonts w:ascii="Times New Roman" w:hAnsi="Times New Roman"/>
              </w:rPr>
              <w:t xml:space="preserve"> Cambodia  </w:t>
            </w:r>
            <w:r>
              <w:rPr>
                <w:rFonts w:ascii="Times New Roman" w:hAnsi="Times New Roman"/>
              </w:rPr>
              <w:fldChar w:fldCharType="begin">
                <w:ffData>
                  <w:name w:val="Check47"/>
                  <w:enabled/>
                  <w:calcOnExit w:val="0"/>
                  <w:checkBox>
                    <w:sizeAuto/>
                    <w:default w:val="0"/>
                  </w:checkBox>
                </w:ffData>
              </w:fldChar>
            </w:r>
            <w:bookmarkStart w:id="66" w:name="Check4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6"/>
            <w:r>
              <w:rPr>
                <w:rFonts w:ascii="Times New Roman" w:hAnsi="Times New Roman"/>
              </w:rPr>
              <w:t xml:space="preserve"> Indonesia  </w:t>
            </w:r>
            <w:r>
              <w:rPr>
                <w:rFonts w:ascii="Times New Roman" w:hAnsi="Times New Roman"/>
              </w:rPr>
              <w:fldChar w:fldCharType="begin">
                <w:ffData>
                  <w:name w:val="Check48"/>
                  <w:enabled/>
                  <w:calcOnExit w:val="0"/>
                  <w:checkBox>
                    <w:sizeAuto/>
                    <w:default w:val="0"/>
                  </w:checkBox>
                </w:ffData>
              </w:fldChar>
            </w:r>
            <w:bookmarkStart w:id="67" w:name="Check4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7"/>
            <w:r>
              <w:rPr>
                <w:rFonts w:ascii="Times New Roman" w:hAnsi="Times New Roman"/>
              </w:rPr>
              <w:t xml:space="preserve"> Malaysia  </w:t>
            </w:r>
            <w:r>
              <w:rPr>
                <w:rFonts w:ascii="Times New Roman" w:hAnsi="Times New Roman"/>
              </w:rPr>
              <w:fldChar w:fldCharType="begin">
                <w:ffData>
                  <w:name w:val="Check49"/>
                  <w:enabled/>
                  <w:calcOnExit w:val="0"/>
                  <w:checkBox>
                    <w:sizeAuto/>
                    <w:default w:val="0"/>
                  </w:checkBox>
                </w:ffData>
              </w:fldChar>
            </w:r>
            <w:bookmarkStart w:id="68" w:name="Check4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8"/>
            <w:r>
              <w:rPr>
                <w:rFonts w:ascii="Times New Roman" w:hAnsi="Times New Roman"/>
              </w:rPr>
              <w:t xml:space="preserve"> Philippines  </w:t>
            </w:r>
            <w:r>
              <w:rPr>
                <w:rFonts w:ascii="Times New Roman" w:hAnsi="Times New Roman"/>
              </w:rPr>
              <w:fldChar w:fldCharType="begin">
                <w:ffData>
                  <w:name w:val="Check50"/>
                  <w:enabled/>
                  <w:calcOnExit w:val="0"/>
                  <w:checkBox>
                    <w:sizeAuto/>
                    <w:default w:val="0"/>
                  </w:checkBox>
                </w:ffData>
              </w:fldChar>
            </w:r>
            <w:bookmarkStart w:id="69" w:name="Check5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69"/>
            <w:r>
              <w:rPr>
                <w:rFonts w:ascii="Times New Roman" w:hAnsi="Times New Roman"/>
              </w:rPr>
              <w:t xml:space="preserve"> Thailand  </w:t>
            </w:r>
          </w:p>
          <w:p w14:paraId="042C5A6A" w14:textId="77777777" w:rsidR="00A5743E" w:rsidRDefault="00A5743E">
            <w:pPr>
              <w:rPr>
                <w:rFonts w:ascii="Times New Roman" w:hAnsi="Times New Roman"/>
              </w:rPr>
            </w:pPr>
            <w:r>
              <w:rPr>
                <w:rFonts w:ascii="Times New Roman" w:hAnsi="Times New Roman"/>
              </w:rPr>
              <w:fldChar w:fldCharType="begin">
                <w:ffData>
                  <w:name w:val="Check51"/>
                  <w:enabled/>
                  <w:calcOnExit w:val="0"/>
                  <w:checkBox>
                    <w:sizeAuto/>
                    <w:default w:val="0"/>
                  </w:checkBox>
                </w:ffData>
              </w:fldChar>
            </w:r>
            <w:bookmarkStart w:id="70" w:name="Check5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70"/>
            <w:r>
              <w:rPr>
                <w:rFonts w:ascii="Times New Roman" w:hAnsi="Times New Roman"/>
              </w:rPr>
              <w:t xml:space="preserve"> Viet Nam</w:t>
            </w:r>
          </w:p>
        </w:tc>
      </w:tr>
    </w:tbl>
    <w:p w14:paraId="5F840E5F"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2410"/>
        <w:gridCol w:w="2977"/>
      </w:tblGrid>
      <w:tr w:rsidR="00A5743E" w14:paraId="692BBF80" w14:textId="77777777">
        <w:trPr>
          <w:gridAfter w:val="2"/>
          <w:wAfter w:w="5387" w:type="dxa"/>
          <w:cantSplit/>
        </w:trPr>
        <w:tc>
          <w:tcPr>
            <w:tcW w:w="2518" w:type="dxa"/>
            <w:tcBorders>
              <w:top w:val="nil"/>
              <w:left w:val="nil"/>
              <w:bottom w:val="nil"/>
              <w:right w:val="nil"/>
            </w:tcBorders>
          </w:tcPr>
          <w:p w14:paraId="682832A5" w14:textId="77777777" w:rsidR="00A5743E" w:rsidRDefault="00A5743E">
            <w:pPr>
              <w:rPr>
                <w:rFonts w:ascii="Times New Roman" w:hAnsi="Times New Roman"/>
                <w:b/>
              </w:rPr>
            </w:pPr>
            <w:r>
              <w:rPr>
                <w:rFonts w:ascii="Times New Roman" w:hAnsi="Times New Roman"/>
                <w:b/>
              </w:rPr>
              <w:t xml:space="preserve">6. </w:t>
            </w:r>
            <w:commentRangeStart w:id="71"/>
            <w:r>
              <w:rPr>
                <w:rFonts w:ascii="Times New Roman" w:hAnsi="Times New Roman"/>
                <w:b/>
                <w:u w:val="single"/>
              </w:rPr>
              <w:t>Spatial Coverage</w:t>
            </w:r>
            <w:commentRangeEnd w:id="71"/>
            <w:r>
              <w:rPr>
                <w:rStyle w:val="CommentReference"/>
                <w:rFonts w:ascii="Times New Roman" w:eastAsiaTheme="minorEastAsia" w:hAnsi="Times New Roman"/>
                <w:vanish/>
                <w:sz w:val="20"/>
                <w:u w:val="single"/>
              </w:rPr>
              <w:commentReference w:id="71"/>
            </w:r>
            <w:r>
              <w:rPr>
                <w:rFonts w:ascii="Times New Roman" w:hAnsi="Times New Roman"/>
                <w:b/>
                <w:u w:val="single"/>
              </w:rPr>
              <w:t>:</w:t>
            </w:r>
          </w:p>
        </w:tc>
      </w:tr>
      <w:tr w:rsidR="00A5743E" w14:paraId="0BD91078" w14:textId="77777777">
        <w:trPr>
          <w:cantSplit/>
        </w:trPr>
        <w:tc>
          <w:tcPr>
            <w:tcW w:w="2518" w:type="dxa"/>
            <w:tcBorders>
              <w:top w:val="nil"/>
              <w:left w:val="nil"/>
              <w:bottom w:val="nil"/>
              <w:right w:val="nil"/>
            </w:tcBorders>
          </w:tcPr>
          <w:p w14:paraId="4E5E905A" w14:textId="77777777" w:rsidR="00A5743E" w:rsidRDefault="00A5743E">
            <w:pPr>
              <w:rPr>
                <w:rFonts w:ascii="Times New Roman" w:hAnsi="Times New Roman"/>
                <w:b/>
              </w:rPr>
            </w:pPr>
            <w:commentRangeStart w:id="72"/>
            <w:r>
              <w:rPr>
                <w:rFonts w:ascii="Times New Roman" w:hAnsi="Times New Roman"/>
                <w:b/>
              </w:rPr>
              <w:t>Horizontal Boundaries</w:t>
            </w:r>
            <w:commentRangeEnd w:id="72"/>
            <w:r>
              <w:rPr>
                <w:rStyle w:val="CommentReference"/>
                <w:rFonts w:ascii="Times New Roman" w:eastAsiaTheme="minorEastAsia" w:hAnsi="Times New Roman"/>
                <w:vanish/>
                <w:sz w:val="20"/>
              </w:rPr>
              <w:commentReference w:id="72"/>
            </w:r>
            <w:r>
              <w:rPr>
                <w:rFonts w:ascii="Times New Roman" w:hAnsi="Times New Roman"/>
                <w:b/>
              </w:rPr>
              <w:t>:</w:t>
            </w:r>
          </w:p>
        </w:tc>
        <w:tc>
          <w:tcPr>
            <w:tcW w:w="2410" w:type="dxa"/>
            <w:tcBorders>
              <w:top w:val="nil"/>
              <w:left w:val="nil"/>
              <w:bottom w:val="nil"/>
            </w:tcBorders>
          </w:tcPr>
          <w:p w14:paraId="1CD4BA65" w14:textId="77777777" w:rsidR="00A5743E" w:rsidRDefault="00A5743E">
            <w:pPr>
              <w:rPr>
                <w:rFonts w:ascii="Times New Roman" w:hAnsi="Times New Roman"/>
                <w:b/>
              </w:rPr>
            </w:pPr>
            <w:r>
              <w:rPr>
                <w:rFonts w:ascii="Times New Roman" w:hAnsi="Times New Roman"/>
                <w:b/>
              </w:rPr>
              <w:t>Southernmost Latitude:</w:t>
            </w:r>
          </w:p>
        </w:tc>
        <w:tc>
          <w:tcPr>
            <w:tcW w:w="2977" w:type="dxa"/>
          </w:tcPr>
          <w:p w14:paraId="27FF652C" w14:textId="77777777" w:rsidR="00A5743E" w:rsidRDefault="00A5743E">
            <w:pPr>
              <w:rPr>
                <w:rFonts w:ascii="Times New Roman" w:hAnsi="Times New Roman"/>
              </w:rPr>
            </w:pPr>
            <w:r>
              <w:rPr>
                <w:rFonts w:ascii="Times New Roman" w:hAnsi="Times New Roman"/>
              </w:rPr>
              <w:fldChar w:fldCharType="begin">
                <w:ffData>
                  <w:name w:val="Text3"/>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5D8E848E" w14:textId="77777777">
        <w:trPr>
          <w:cantSplit/>
        </w:trPr>
        <w:tc>
          <w:tcPr>
            <w:tcW w:w="2518" w:type="dxa"/>
            <w:tcBorders>
              <w:top w:val="nil"/>
              <w:left w:val="nil"/>
              <w:bottom w:val="nil"/>
              <w:right w:val="nil"/>
            </w:tcBorders>
          </w:tcPr>
          <w:p w14:paraId="21598A03" w14:textId="77777777" w:rsidR="00A5743E" w:rsidRDefault="00A5743E">
            <w:pPr>
              <w:rPr>
                <w:rFonts w:ascii="Times New Roman" w:hAnsi="Times New Roman"/>
                <w:b/>
              </w:rPr>
            </w:pPr>
          </w:p>
        </w:tc>
        <w:tc>
          <w:tcPr>
            <w:tcW w:w="2410" w:type="dxa"/>
            <w:tcBorders>
              <w:top w:val="nil"/>
              <w:left w:val="nil"/>
              <w:bottom w:val="nil"/>
            </w:tcBorders>
          </w:tcPr>
          <w:p w14:paraId="03105455" w14:textId="77777777" w:rsidR="00A5743E" w:rsidRDefault="00A5743E">
            <w:pPr>
              <w:rPr>
                <w:rFonts w:ascii="Times New Roman" w:hAnsi="Times New Roman"/>
                <w:b/>
              </w:rPr>
            </w:pPr>
            <w:r>
              <w:rPr>
                <w:rFonts w:ascii="Times New Roman" w:hAnsi="Times New Roman"/>
                <w:b/>
              </w:rPr>
              <w:t>Northernmost Latitude:</w:t>
            </w:r>
          </w:p>
        </w:tc>
        <w:tc>
          <w:tcPr>
            <w:tcW w:w="2977" w:type="dxa"/>
          </w:tcPr>
          <w:p w14:paraId="2480000C" w14:textId="77777777" w:rsidR="00A5743E" w:rsidRDefault="00A5743E">
            <w:pPr>
              <w:rPr>
                <w:rFonts w:ascii="Times New Roman" w:hAnsi="Times New Roman"/>
              </w:rPr>
            </w:pPr>
            <w:r>
              <w:rPr>
                <w:rFonts w:ascii="Times New Roman" w:hAnsi="Times New Roman"/>
              </w:rPr>
              <w:fldChar w:fldCharType="begin">
                <w:ffData>
                  <w:name w:val="Text4"/>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62F2F4E7" w14:textId="77777777">
        <w:trPr>
          <w:cantSplit/>
        </w:trPr>
        <w:tc>
          <w:tcPr>
            <w:tcW w:w="2518" w:type="dxa"/>
            <w:tcBorders>
              <w:top w:val="nil"/>
              <w:left w:val="nil"/>
              <w:bottom w:val="nil"/>
              <w:right w:val="nil"/>
            </w:tcBorders>
          </w:tcPr>
          <w:p w14:paraId="3F803545" w14:textId="77777777" w:rsidR="00A5743E" w:rsidRDefault="00A5743E">
            <w:pPr>
              <w:rPr>
                <w:rFonts w:ascii="Times New Roman" w:hAnsi="Times New Roman"/>
                <w:b/>
              </w:rPr>
            </w:pPr>
          </w:p>
        </w:tc>
        <w:tc>
          <w:tcPr>
            <w:tcW w:w="2410" w:type="dxa"/>
            <w:tcBorders>
              <w:top w:val="nil"/>
              <w:left w:val="nil"/>
              <w:bottom w:val="nil"/>
            </w:tcBorders>
          </w:tcPr>
          <w:p w14:paraId="3488714F" w14:textId="77777777" w:rsidR="00A5743E" w:rsidRDefault="00A5743E">
            <w:pPr>
              <w:rPr>
                <w:rFonts w:ascii="Times New Roman" w:hAnsi="Times New Roman"/>
                <w:b/>
              </w:rPr>
            </w:pPr>
            <w:r>
              <w:rPr>
                <w:rFonts w:ascii="Times New Roman" w:hAnsi="Times New Roman"/>
                <w:b/>
              </w:rPr>
              <w:t>Westernmost Longitude:</w:t>
            </w:r>
          </w:p>
        </w:tc>
        <w:tc>
          <w:tcPr>
            <w:tcW w:w="2977" w:type="dxa"/>
          </w:tcPr>
          <w:p w14:paraId="716FA3FC" w14:textId="77777777" w:rsidR="00A5743E" w:rsidRDefault="00A5743E">
            <w:pPr>
              <w:rPr>
                <w:rFonts w:ascii="Times New Roman" w:hAnsi="Times New Roman"/>
              </w:rPr>
            </w:pPr>
            <w:r>
              <w:rPr>
                <w:rFonts w:ascii="Times New Roman" w:hAnsi="Times New Roman"/>
              </w:rPr>
              <w:fldChar w:fldCharType="begin">
                <w:ffData>
                  <w:name w:val="Text7"/>
                  <w:enabled/>
                  <w:calcOnExit w:val="0"/>
                  <w:textInput/>
                </w:ffData>
              </w:fldChar>
            </w:r>
            <w:bookmarkStart w:id="73" w:name="Text7"/>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73"/>
          </w:p>
        </w:tc>
      </w:tr>
      <w:tr w:rsidR="00A5743E" w14:paraId="61E0F6DE" w14:textId="77777777">
        <w:trPr>
          <w:cantSplit/>
        </w:trPr>
        <w:tc>
          <w:tcPr>
            <w:tcW w:w="2518" w:type="dxa"/>
            <w:tcBorders>
              <w:top w:val="nil"/>
              <w:left w:val="nil"/>
              <w:bottom w:val="nil"/>
              <w:right w:val="nil"/>
            </w:tcBorders>
          </w:tcPr>
          <w:p w14:paraId="1DAA3396" w14:textId="77777777" w:rsidR="00A5743E" w:rsidRDefault="00A5743E">
            <w:pPr>
              <w:rPr>
                <w:rFonts w:ascii="Times New Roman" w:hAnsi="Times New Roman"/>
                <w:b/>
              </w:rPr>
            </w:pPr>
          </w:p>
        </w:tc>
        <w:tc>
          <w:tcPr>
            <w:tcW w:w="2410" w:type="dxa"/>
            <w:tcBorders>
              <w:top w:val="nil"/>
              <w:left w:val="nil"/>
              <w:bottom w:val="nil"/>
            </w:tcBorders>
          </w:tcPr>
          <w:p w14:paraId="2589CA06" w14:textId="77777777" w:rsidR="00A5743E" w:rsidRDefault="00A5743E">
            <w:pPr>
              <w:rPr>
                <w:rFonts w:ascii="Times New Roman" w:hAnsi="Times New Roman"/>
                <w:b/>
              </w:rPr>
            </w:pPr>
            <w:r>
              <w:rPr>
                <w:rFonts w:ascii="Times New Roman" w:hAnsi="Times New Roman"/>
                <w:b/>
              </w:rPr>
              <w:t>Easternmost Longitude:</w:t>
            </w:r>
          </w:p>
        </w:tc>
        <w:tc>
          <w:tcPr>
            <w:tcW w:w="2977" w:type="dxa"/>
          </w:tcPr>
          <w:p w14:paraId="32181B6D" w14:textId="77777777" w:rsidR="00A5743E" w:rsidRDefault="00A5743E">
            <w:pPr>
              <w:rPr>
                <w:rFonts w:ascii="Times New Roman" w:hAnsi="Times New Roman"/>
              </w:rPr>
            </w:pPr>
            <w:r>
              <w:rPr>
                <w:rFonts w:ascii="Times New Roman" w:hAnsi="Times New Roman"/>
              </w:rPr>
              <w:fldChar w:fldCharType="begin">
                <w:ffData>
                  <w:name w:val="Text8"/>
                  <w:enabled/>
                  <w:calcOnExit w:val="0"/>
                  <w:textInput/>
                </w:ffData>
              </w:fldChar>
            </w:r>
            <w:bookmarkStart w:id="74" w:name="Text8"/>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74"/>
          </w:p>
        </w:tc>
      </w:tr>
      <w:tr w:rsidR="00A5743E" w14:paraId="77EE1FDD" w14:textId="77777777">
        <w:trPr>
          <w:cantSplit/>
        </w:trPr>
        <w:tc>
          <w:tcPr>
            <w:tcW w:w="2518" w:type="dxa"/>
            <w:tcBorders>
              <w:top w:val="nil"/>
              <w:left w:val="nil"/>
              <w:bottom w:val="nil"/>
              <w:right w:val="nil"/>
            </w:tcBorders>
          </w:tcPr>
          <w:p w14:paraId="0E6B8D6D" w14:textId="77777777" w:rsidR="00A5743E" w:rsidRDefault="00A5743E">
            <w:pPr>
              <w:rPr>
                <w:rFonts w:ascii="Times New Roman" w:hAnsi="Times New Roman"/>
                <w:b/>
              </w:rPr>
            </w:pPr>
            <w:commentRangeStart w:id="75"/>
            <w:r>
              <w:rPr>
                <w:rFonts w:ascii="Times New Roman" w:hAnsi="Times New Roman"/>
                <w:b/>
              </w:rPr>
              <w:t>Horizontal Resolution</w:t>
            </w:r>
            <w:commentRangeEnd w:id="75"/>
            <w:r>
              <w:rPr>
                <w:rStyle w:val="CommentReference"/>
                <w:rFonts w:ascii="Times New Roman" w:eastAsiaTheme="minorEastAsia" w:hAnsi="Times New Roman"/>
                <w:b/>
                <w:vanish/>
                <w:sz w:val="20"/>
              </w:rPr>
              <w:commentReference w:id="75"/>
            </w:r>
            <w:r>
              <w:rPr>
                <w:rFonts w:ascii="Times New Roman" w:hAnsi="Times New Roman"/>
                <w:b/>
              </w:rPr>
              <w:t>:</w:t>
            </w:r>
          </w:p>
        </w:tc>
        <w:tc>
          <w:tcPr>
            <w:tcW w:w="2410" w:type="dxa"/>
            <w:tcBorders>
              <w:top w:val="nil"/>
              <w:left w:val="nil"/>
              <w:bottom w:val="nil"/>
            </w:tcBorders>
          </w:tcPr>
          <w:p w14:paraId="4F1D3BDB" w14:textId="77777777" w:rsidR="00A5743E" w:rsidRDefault="00A5743E">
            <w:pPr>
              <w:rPr>
                <w:rFonts w:ascii="Times New Roman" w:hAnsi="Times New Roman"/>
                <w:b/>
              </w:rPr>
            </w:pPr>
            <w:r>
              <w:rPr>
                <w:rFonts w:ascii="Times New Roman" w:hAnsi="Times New Roman"/>
                <w:b/>
              </w:rPr>
              <w:t>Minimum:</w:t>
            </w:r>
          </w:p>
        </w:tc>
        <w:tc>
          <w:tcPr>
            <w:tcW w:w="2977" w:type="dxa"/>
          </w:tcPr>
          <w:p w14:paraId="2F8E0F4F" w14:textId="77777777" w:rsidR="00A5743E" w:rsidRDefault="00A5743E">
            <w:pPr>
              <w:rPr>
                <w:rFonts w:ascii="Times New Roman" w:hAnsi="Times New Roman"/>
              </w:rPr>
            </w:pPr>
            <w:r>
              <w:rPr>
                <w:rFonts w:ascii="Times New Roman" w:hAnsi="Times New Roman"/>
              </w:rPr>
              <w:fldChar w:fldCharType="begin">
                <w:ffData>
                  <w:name w:val="Text5"/>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29C9092C" w14:textId="77777777">
        <w:trPr>
          <w:cantSplit/>
        </w:trPr>
        <w:tc>
          <w:tcPr>
            <w:tcW w:w="2518" w:type="dxa"/>
            <w:tcBorders>
              <w:top w:val="nil"/>
              <w:left w:val="nil"/>
              <w:bottom w:val="nil"/>
              <w:right w:val="nil"/>
            </w:tcBorders>
          </w:tcPr>
          <w:p w14:paraId="05495D25" w14:textId="77777777" w:rsidR="00A5743E" w:rsidRDefault="00A5743E">
            <w:pPr>
              <w:rPr>
                <w:rFonts w:ascii="Times New Roman" w:hAnsi="Times New Roman"/>
                <w:b/>
              </w:rPr>
            </w:pPr>
          </w:p>
        </w:tc>
        <w:tc>
          <w:tcPr>
            <w:tcW w:w="2410" w:type="dxa"/>
            <w:tcBorders>
              <w:top w:val="nil"/>
              <w:left w:val="nil"/>
              <w:bottom w:val="nil"/>
            </w:tcBorders>
          </w:tcPr>
          <w:p w14:paraId="6A8711A8" w14:textId="77777777" w:rsidR="00A5743E" w:rsidRDefault="00A5743E">
            <w:pPr>
              <w:rPr>
                <w:rFonts w:ascii="Times New Roman" w:hAnsi="Times New Roman"/>
                <w:b/>
              </w:rPr>
            </w:pPr>
            <w:r>
              <w:rPr>
                <w:rFonts w:ascii="Times New Roman" w:hAnsi="Times New Roman"/>
                <w:b/>
              </w:rPr>
              <w:t>Maximum:</w:t>
            </w:r>
          </w:p>
        </w:tc>
        <w:tc>
          <w:tcPr>
            <w:tcW w:w="2977" w:type="dxa"/>
          </w:tcPr>
          <w:p w14:paraId="5ABD433B" w14:textId="77777777" w:rsidR="00A5743E" w:rsidRDefault="00A5743E">
            <w:pPr>
              <w:rPr>
                <w:rFonts w:ascii="Times New Roman" w:hAnsi="Times New Roman"/>
              </w:rPr>
            </w:pPr>
            <w:r>
              <w:rPr>
                <w:rFonts w:ascii="Times New Roman" w:hAnsi="Times New Roman"/>
              </w:rPr>
              <w:fldChar w:fldCharType="begin">
                <w:ffData>
                  <w:name w:val="Text6"/>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2B125247" w14:textId="77777777">
        <w:trPr>
          <w:cantSplit/>
        </w:trPr>
        <w:tc>
          <w:tcPr>
            <w:tcW w:w="2518" w:type="dxa"/>
            <w:tcBorders>
              <w:top w:val="nil"/>
              <w:left w:val="nil"/>
              <w:bottom w:val="nil"/>
              <w:right w:val="nil"/>
            </w:tcBorders>
          </w:tcPr>
          <w:p w14:paraId="2071B58D" w14:textId="77777777" w:rsidR="00A5743E" w:rsidRDefault="00A5743E">
            <w:pPr>
              <w:rPr>
                <w:rFonts w:ascii="Times New Roman" w:hAnsi="Times New Roman"/>
                <w:b/>
              </w:rPr>
            </w:pPr>
            <w:commentRangeStart w:id="76"/>
            <w:r>
              <w:rPr>
                <w:rFonts w:ascii="Times New Roman" w:hAnsi="Times New Roman"/>
                <w:b/>
              </w:rPr>
              <w:t>V</w:t>
            </w:r>
            <w:bookmarkStart w:id="77" w:name="Text9"/>
            <w:r>
              <w:rPr>
                <w:rFonts w:ascii="Times New Roman" w:hAnsi="Times New Roman"/>
                <w:b/>
              </w:rPr>
              <w:t>ertical Boundaries</w:t>
            </w:r>
            <w:commentRangeEnd w:id="76"/>
            <w:r>
              <w:rPr>
                <w:rStyle w:val="CommentReference"/>
                <w:rFonts w:ascii="Times New Roman" w:eastAsiaTheme="minorEastAsia" w:hAnsi="Times New Roman"/>
                <w:vanish/>
                <w:sz w:val="20"/>
              </w:rPr>
              <w:commentReference w:id="76"/>
            </w:r>
            <w:r>
              <w:rPr>
                <w:rFonts w:ascii="Times New Roman" w:hAnsi="Times New Roman"/>
                <w:b/>
              </w:rPr>
              <w:t>:</w:t>
            </w:r>
          </w:p>
        </w:tc>
        <w:tc>
          <w:tcPr>
            <w:tcW w:w="2410" w:type="dxa"/>
            <w:tcBorders>
              <w:top w:val="nil"/>
              <w:left w:val="nil"/>
              <w:bottom w:val="nil"/>
            </w:tcBorders>
          </w:tcPr>
          <w:p w14:paraId="454EB086" w14:textId="77777777" w:rsidR="00A5743E" w:rsidRDefault="00A5743E">
            <w:pPr>
              <w:rPr>
                <w:rFonts w:ascii="Times New Roman" w:hAnsi="Times New Roman"/>
                <w:b/>
              </w:rPr>
            </w:pPr>
            <w:r>
              <w:rPr>
                <w:rFonts w:ascii="Times New Roman" w:hAnsi="Times New Roman"/>
                <w:b/>
              </w:rPr>
              <w:t>Minimum Altitude:</w:t>
            </w:r>
          </w:p>
        </w:tc>
        <w:tc>
          <w:tcPr>
            <w:tcW w:w="2977" w:type="dxa"/>
          </w:tcPr>
          <w:p w14:paraId="76D6D766" w14:textId="77777777" w:rsidR="00A5743E" w:rsidRDefault="00A5743E">
            <w:pPr>
              <w:rPr>
                <w:rFonts w:ascii="Times New Roman" w:hAnsi="Times New Roman"/>
              </w:rPr>
            </w:pPr>
            <w:r>
              <w:rPr>
                <w:rFonts w:ascii="Times New Roman" w:hAnsi="Times New Roman"/>
              </w:rPr>
              <w:fldChar w:fldCharType="begin">
                <w:ffData>
                  <w:name w:val="Text9"/>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77"/>
          </w:p>
        </w:tc>
      </w:tr>
      <w:tr w:rsidR="00A5743E" w14:paraId="5676DE0A" w14:textId="77777777">
        <w:trPr>
          <w:cantSplit/>
        </w:trPr>
        <w:tc>
          <w:tcPr>
            <w:tcW w:w="2518" w:type="dxa"/>
            <w:tcBorders>
              <w:top w:val="nil"/>
              <w:left w:val="nil"/>
              <w:bottom w:val="nil"/>
              <w:right w:val="nil"/>
            </w:tcBorders>
          </w:tcPr>
          <w:p w14:paraId="78EB28C2" w14:textId="77777777" w:rsidR="00A5743E" w:rsidRDefault="00A5743E">
            <w:pPr>
              <w:rPr>
                <w:rFonts w:ascii="Times New Roman" w:hAnsi="Times New Roman"/>
                <w:b/>
              </w:rPr>
            </w:pPr>
          </w:p>
        </w:tc>
        <w:tc>
          <w:tcPr>
            <w:tcW w:w="2410" w:type="dxa"/>
            <w:tcBorders>
              <w:top w:val="nil"/>
              <w:left w:val="nil"/>
              <w:bottom w:val="nil"/>
            </w:tcBorders>
          </w:tcPr>
          <w:p w14:paraId="708798CE" w14:textId="77777777" w:rsidR="00A5743E" w:rsidRDefault="00A5743E">
            <w:pPr>
              <w:rPr>
                <w:rFonts w:ascii="Times New Roman" w:hAnsi="Times New Roman"/>
                <w:b/>
              </w:rPr>
            </w:pPr>
            <w:r>
              <w:rPr>
                <w:rFonts w:ascii="Times New Roman" w:hAnsi="Times New Roman"/>
                <w:b/>
              </w:rPr>
              <w:t>Maximum Altitude:</w:t>
            </w:r>
          </w:p>
        </w:tc>
        <w:tc>
          <w:tcPr>
            <w:tcW w:w="2977" w:type="dxa"/>
          </w:tcPr>
          <w:p w14:paraId="1CFDFA45" w14:textId="77777777" w:rsidR="00A5743E" w:rsidRDefault="00A5743E">
            <w:pPr>
              <w:rPr>
                <w:rFonts w:ascii="Times New Roman" w:hAnsi="Times New Roman"/>
              </w:rPr>
            </w:pPr>
            <w:r>
              <w:rPr>
                <w:rFonts w:ascii="Times New Roman" w:hAnsi="Times New Roman"/>
              </w:rPr>
              <w:fldChar w:fldCharType="begin">
                <w:ffData>
                  <w:name w:val="Text10"/>
                  <w:enabled/>
                  <w:calcOnExit w:val="0"/>
                  <w:textInput/>
                </w:ffData>
              </w:fldChar>
            </w:r>
            <w:bookmarkStart w:id="78" w:name="Text10"/>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78"/>
          </w:p>
        </w:tc>
      </w:tr>
      <w:tr w:rsidR="00A5743E" w14:paraId="6D8B1C8E" w14:textId="77777777">
        <w:trPr>
          <w:cantSplit/>
        </w:trPr>
        <w:tc>
          <w:tcPr>
            <w:tcW w:w="2518" w:type="dxa"/>
            <w:tcBorders>
              <w:top w:val="nil"/>
              <w:left w:val="nil"/>
              <w:bottom w:val="nil"/>
              <w:right w:val="nil"/>
            </w:tcBorders>
          </w:tcPr>
          <w:p w14:paraId="29310F95" w14:textId="77777777" w:rsidR="00A5743E" w:rsidRDefault="00A5743E">
            <w:pPr>
              <w:rPr>
                <w:rFonts w:ascii="Times New Roman" w:hAnsi="Times New Roman"/>
                <w:b/>
              </w:rPr>
            </w:pPr>
          </w:p>
        </w:tc>
        <w:tc>
          <w:tcPr>
            <w:tcW w:w="2410" w:type="dxa"/>
            <w:tcBorders>
              <w:top w:val="nil"/>
              <w:left w:val="nil"/>
              <w:bottom w:val="nil"/>
            </w:tcBorders>
          </w:tcPr>
          <w:p w14:paraId="5A2F9AD3" w14:textId="77777777" w:rsidR="00A5743E" w:rsidRDefault="00A5743E">
            <w:pPr>
              <w:rPr>
                <w:rFonts w:ascii="Times New Roman" w:hAnsi="Times New Roman"/>
                <w:b/>
              </w:rPr>
            </w:pPr>
            <w:r>
              <w:rPr>
                <w:rFonts w:ascii="Times New Roman" w:hAnsi="Times New Roman"/>
                <w:b/>
              </w:rPr>
              <w:t>Minimum Depth:</w:t>
            </w:r>
          </w:p>
        </w:tc>
        <w:tc>
          <w:tcPr>
            <w:tcW w:w="2977" w:type="dxa"/>
          </w:tcPr>
          <w:p w14:paraId="6F53665E" w14:textId="77777777" w:rsidR="00A5743E" w:rsidRDefault="00A5743E">
            <w:pPr>
              <w:rPr>
                <w:rFonts w:ascii="Times New Roman" w:hAnsi="Times New Roman"/>
              </w:rPr>
            </w:pPr>
            <w:r>
              <w:rPr>
                <w:rFonts w:ascii="Times New Roman" w:hAnsi="Times New Roman"/>
              </w:rPr>
              <w:fldChar w:fldCharType="begin">
                <w:ffData>
                  <w:name w:val="Text11"/>
                  <w:enabled/>
                  <w:calcOnExit w:val="0"/>
                  <w:textInput/>
                </w:ffData>
              </w:fldChar>
            </w:r>
            <w:bookmarkStart w:id="79" w:name="Text11"/>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79"/>
          </w:p>
        </w:tc>
      </w:tr>
      <w:tr w:rsidR="00A5743E" w14:paraId="73086DE4" w14:textId="77777777">
        <w:trPr>
          <w:cantSplit/>
        </w:trPr>
        <w:tc>
          <w:tcPr>
            <w:tcW w:w="2518" w:type="dxa"/>
            <w:tcBorders>
              <w:top w:val="nil"/>
              <w:left w:val="nil"/>
              <w:bottom w:val="nil"/>
              <w:right w:val="nil"/>
            </w:tcBorders>
          </w:tcPr>
          <w:p w14:paraId="0CD36FE5" w14:textId="77777777" w:rsidR="00A5743E" w:rsidRDefault="00A5743E">
            <w:pPr>
              <w:rPr>
                <w:rFonts w:ascii="Times New Roman" w:hAnsi="Times New Roman"/>
                <w:b/>
              </w:rPr>
            </w:pPr>
          </w:p>
        </w:tc>
        <w:tc>
          <w:tcPr>
            <w:tcW w:w="2410" w:type="dxa"/>
            <w:tcBorders>
              <w:top w:val="nil"/>
              <w:left w:val="nil"/>
              <w:bottom w:val="nil"/>
            </w:tcBorders>
          </w:tcPr>
          <w:p w14:paraId="267864DB" w14:textId="77777777" w:rsidR="00A5743E" w:rsidRDefault="00A5743E">
            <w:pPr>
              <w:rPr>
                <w:rFonts w:ascii="Times New Roman" w:hAnsi="Times New Roman"/>
                <w:b/>
              </w:rPr>
            </w:pPr>
            <w:r>
              <w:rPr>
                <w:rFonts w:ascii="Times New Roman" w:hAnsi="Times New Roman"/>
                <w:b/>
              </w:rPr>
              <w:t>Maximum Depth:</w:t>
            </w:r>
          </w:p>
        </w:tc>
        <w:tc>
          <w:tcPr>
            <w:tcW w:w="2977" w:type="dxa"/>
          </w:tcPr>
          <w:p w14:paraId="73C1F607" w14:textId="77777777" w:rsidR="00A5743E" w:rsidRDefault="00A5743E">
            <w:pPr>
              <w:rPr>
                <w:rFonts w:ascii="Times New Roman" w:hAnsi="Times New Roman"/>
              </w:rPr>
            </w:pPr>
            <w:r>
              <w:rPr>
                <w:rFonts w:ascii="Times New Roman" w:hAnsi="Times New Roman"/>
              </w:rPr>
              <w:fldChar w:fldCharType="begin">
                <w:ffData>
                  <w:name w:val="Text12"/>
                  <w:enabled/>
                  <w:calcOnExit w:val="0"/>
                  <w:textInput/>
                </w:ffData>
              </w:fldChar>
            </w:r>
            <w:bookmarkStart w:id="80" w:name="Text12"/>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0"/>
          </w:p>
        </w:tc>
      </w:tr>
      <w:tr w:rsidR="00A5743E" w14:paraId="147C5D3A" w14:textId="77777777">
        <w:trPr>
          <w:cantSplit/>
        </w:trPr>
        <w:tc>
          <w:tcPr>
            <w:tcW w:w="2518" w:type="dxa"/>
            <w:tcBorders>
              <w:top w:val="nil"/>
              <w:left w:val="nil"/>
              <w:bottom w:val="nil"/>
              <w:right w:val="nil"/>
            </w:tcBorders>
          </w:tcPr>
          <w:p w14:paraId="256CADB4" w14:textId="77777777" w:rsidR="00A5743E" w:rsidRDefault="00A5743E">
            <w:pPr>
              <w:rPr>
                <w:rFonts w:ascii="Times New Roman" w:hAnsi="Times New Roman"/>
                <w:b/>
              </w:rPr>
            </w:pPr>
            <w:commentRangeStart w:id="81"/>
            <w:r>
              <w:rPr>
                <w:rFonts w:ascii="Times New Roman" w:hAnsi="Times New Roman"/>
                <w:b/>
              </w:rPr>
              <w:t>Vertical Resolution</w:t>
            </w:r>
            <w:commentRangeEnd w:id="81"/>
            <w:r>
              <w:rPr>
                <w:rStyle w:val="CommentReference"/>
                <w:rFonts w:ascii="Times New Roman" w:eastAsiaTheme="minorEastAsia" w:hAnsi="Times New Roman"/>
                <w:vanish/>
                <w:sz w:val="20"/>
              </w:rPr>
              <w:commentReference w:id="81"/>
            </w:r>
            <w:r>
              <w:rPr>
                <w:rFonts w:ascii="Times New Roman" w:hAnsi="Times New Roman"/>
                <w:b/>
              </w:rPr>
              <w:t>:</w:t>
            </w:r>
          </w:p>
        </w:tc>
        <w:tc>
          <w:tcPr>
            <w:tcW w:w="2410" w:type="dxa"/>
            <w:tcBorders>
              <w:top w:val="nil"/>
              <w:left w:val="nil"/>
              <w:bottom w:val="nil"/>
            </w:tcBorders>
          </w:tcPr>
          <w:p w14:paraId="55509F31" w14:textId="77777777" w:rsidR="00A5743E" w:rsidRDefault="00A5743E">
            <w:pPr>
              <w:rPr>
                <w:rFonts w:ascii="Times New Roman" w:hAnsi="Times New Roman"/>
                <w:b/>
              </w:rPr>
            </w:pPr>
            <w:r>
              <w:rPr>
                <w:rFonts w:ascii="Times New Roman" w:hAnsi="Times New Roman"/>
                <w:b/>
              </w:rPr>
              <w:t>Minimum:</w:t>
            </w:r>
          </w:p>
        </w:tc>
        <w:tc>
          <w:tcPr>
            <w:tcW w:w="2977" w:type="dxa"/>
          </w:tcPr>
          <w:p w14:paraId="10F7FB9D" w14:textId="77777777" w:rsidR="00A5743E" w:rsidRDefault="00A5743E">
            <w:pPr>
              <w:rPr>
                <w:rFonts w:ascii="Times New Roman" w:hAnsi="Times New Roman"/>
              </w:rPr>
            </w:pPr>
            <w:r>
              <w:rPr>
                <w:rFonts w:ascii="Times New Roman" w:hAnsi="Times New Roman"/>
              </w:rPr>
              <w:fldChar w:fldCharType="begin">
                <w:ffData>
                  <w:name w:val="Text13"/>
                  <w:enabled/>
                  <w:calcOnExit w:val="0"/>
                  <w:textInput/>
                </w:ffData>
              </w:fldChar>
            </w:r>
            <w:bookmarkStart w:id="82" w:name="Text13"/>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2"/>
          </w:p>
        </w:tc>
      </w:tr>
      <w:tr w:rsidR="00A5743E" w14:paraId="63304622" w14:textId="77777777">
        <w:trPr>
          <w:cantSplit/>
        </w:trPr>
        <w:tc>
          <w:tcPr>
            <w:tcW w:w="2518" w:type="dxa"/>
            <w:tcBorders>
              <w:top w:val="nil"/>
              <w:left w:val="nil"/>
              <w:bottom w:val="nil"/>
              <w:right w:val="nil"/>
            </w:tcBorders>
          </w:tcPr>
          <w:p w14:paraId="02112D7A" w14:textId="77777777" w:rsidR="00A5743E" w:rsidRDefault="00A5743E">
            <w:pPr>
              <w:rPr>
                <w:rFonts w:ascii="Times New Roman" w:hAnsi="Times New Roman"/>
                <w:b/>
              </w:rPr>
            </w:pPr>
          </w:p>
        </w:tc>
        <w:tc>
          <w:tcPr>
            <w:tcW w:w="2410" w:type="dxa"/>
            <w:tcBorders>
              <w:top w:val="nil"/>
              <w:left w:val="nil"/>
              <w:bottom w:val="nil"/>
            </w:tcBorders>
          </w:tcPr>
          <w:p w14:paraId="680A45A9" w14:textId="77777777" w:rsidR="00A5743E" w:rsidRDefault="00A5743E">
            <w:pPr>
              <w:rPr>
                <w:rFonts w:ascii="Times New Roman" w:hAnsi="Times New Roman"/>
                <w:b/>
              </w:rPr>
            </w:pPr>
            <w:r>
              <w:rPr>
                <w:rFonts w:ascii="Times New Roman" w:hAnsi="Times New Roman"/>
                <w:b/>
              </w:rPr>
              <w:t>Maximum:</w:t>
            </w:r>
          </w:p>
        </w:tc>
        <w:tc>
          <w:tcPr>
            <w:tcW w:w="2977" w:type="dxa"/>
          </w:tcPr>
          <w:p w14:paraId="6D1F41E8" w14:textId="77777777" w:rsidR="00A5743E" w:rsidRDefault="00A5743E">
            <w:pPr>
              <w:rPr>
                <w:rFonts w:ascii="Times New Roman" w:hAnsi="Times New Roman"/>
              </w:rPr>
            </w:pPr>
            <w:r>
              <w:rPr>
                <w:rFonts w:ascii="Times New Roman" w:hAnsi="Times New Roman"/>
              </w:rPr>
              <w:fldChar w:fldCharType="begin">
                <w:ffData>
                  <w:name w:val="Text14"/>
                  <w:enabled/>
                  <w:calcOnExit w:val="0"/>
                  <w:textInput/>
                </w:ffData>
              </w:fldChar>
            </w:r>
            <w:bookmarkStart w:id="83" w:name="Text14"/>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3"/>
          </w:p>
        </w:tc>
      </w:tr>
    </w:tbl>
    <w:p w14:paraId="4DFF7312"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2410"/>
        <w:gridCol w:w="2977"/>
      </w:tblGrid>
      <w:tr w:rsidR="00A5743E" w14:paraId="4A798EB0" w14:textId="77777777">
        <w:trPr>
          <w:cantSplit/>
        </w:trPr>
        <w:tc>
          <w:tcPr>
            <w:tcW w:w="2518" w:type="dxa"/>
            <w:tcBorders>
              <w:top w:val="nil"/>
              <w:left w:val="nil"/>
              <w:bottom w:val="nil"/>
              <w:right w:val="nil"/>
            </w:tcBorders>
          </w:tcPr>
          <w:p w14:paraId="5BEE68E2" w14:textId="77777777" w:rsidR="00A5743E" w:rsidRDefault="00A5743E">
            <w:pPr>
              <w:rPr>
                <w:rFonts w:ascii="Times New Roman" w:hAnsi="Times New Roman"/>
                <w:b/>
              </w:rPr>
            </w:pPr>
            <w:r>
              <w:rPr>
                <w:rFonts w:ascii="Times New Roman" w:hAnsi="Times New Roman"/>
                <w:b/>
              </w:rPr>
              <w:lastRenderedPageBreak/>
              <w:t xml:space="preserve">7. </w:t>
            </w:r>
            <w:commentRangeStart w:id="84"/>
            <w:r>
              <w:rPr>
                <w:rFonts w:ascii="Times New Roman" w:hAnsi="Times New Roman"/>
                <w:b/>
                <w:u w:val="single"/>
              </w:rPr>
              <w:t>Temporal Coverage</w:t>
            </w:r>
            <w:commentRangeEnd w:id="84"/>
            <w:r>
              <w:rPr>
                <w:rStyle w:val="CommentReference"/>
                <w:rFonts w:ascii="Times New Roman" w:eastAsiaTheme="minorEastAsia" w:hAnsi="Times New Roman"/>
                <w:b/>
                <w:vanish/>
                <w:sz w:val="20"/>
                <w:u w:val="single"/>
              </w:rPr>
              <w:commentReference w:id="84"/>
            </w:r>
            <w:r>
              <w:rPr>
                <w:rFonts w:ascii="Times New Roman" w:hAnsi="Times New Roman"/>
                <w:b/>
                <w:u w:val="single"/>
              </w:rPr>
              <w:t>:</w:t>
            </w:r>
          </w:p>
        </w:tc>
        <w:tc>
          <w:tcPr>
            <w:tcW w:w="2410" w:type="dxa"/>
            <w:tcBorders>
              <w:top w:val="nil"/>
              <w:left w:val="nil"/>
              <w:bottom w:val="nil"/>
            </w:tcBorders>
          </w:tcPr>
          <w:p w14:paraId="643A7CCB" w14:textId="77777777" w:rsidR="00A5743E" w:rsidRDefault="00A5743E">
            <w:pPr>
              <w:rPr>
                <w:rFonts w:ascii="Times New Roman" w:hAnsi="Times New Roman"/>
                <w:b/>
              </w:rPr>
            </w:pPr>
            <w:r>
              <w:rPr>
                <w:rFonts w:ascii="Times New Roman" w:hAnsi="Times New Roman"/>
                <w:b/>
              </w:rPr>
              <w:t>Start Date:</w:t>
            </w:r>
          </w:p>
        </w:tc>
        <w:tc>
          <w:tcPr>
            <w:tcW w:w="2977" w:type="dxa"/>
          </w:tcPr>
          <w:p w14:paraId="32D257A8" w14:textId="77777777" w:rsidR="00A5743E" w:rsidRDefault="00A5743E">
            <w:pPr>
              <w:rPr>
                <w:rFonts w:ascii="Times New Roman" w:hAnsi="Times New Roman"/>
              </w:rPr>
            </w:pPr>
            <w:r>
              <w:rPr>
                <w:rFonts w:ascii="Times New Roman" w:hAnsi="Times New Roman"/>
              </w:rPr>
              <w:fldChar w:fldCharType="begin">
                <w:ffData>
                  <w:name w:val="Text3"/>
                  <w:enabled/>
                  <w:calcOnExit w:val="0"/>
                  <w:textInput/>
                </w:ffData>
              </w:fldChar>
            </w:r>
            <w:bookmarkStart w:id="85" w:name="Text3"/>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5"/>
          </w:p>
        </w:tc>
      </w:tr>
      <w:tr w:rsidR="00A5743E" w14:paraId="504AD04B" w14:textId="77777777">
        <w:trPr>
          <w:cantSplit/>
        </w:trPr>
        <w:tc>
          <w:tcPr>
            <w:tcW w:w="2518" w:type="dxa"/>
            <w:tcBorders>
              <w:top w:val="nil"/>
              <w:left w:val="nil"/>
              <w:bottom w:val="nil"/>
              <w:right w:val="nil"/>
            </w:tcBorders>
          </w:tcPr>
          <w:p w14:paraId="3463DACB" w14:textId="77777777" w:rsidR="00A5743E" w:rsidRDefault="00A5743E">
            <w:pPr>
              <w:rPr>
                <w:rFonts w:ascii="Times New Roman" w:hAnsi="Times New Roman"/>
              </w:rPr>
            </w:pPr>
          </w:p>
        </w:tc>
        <w:tc>
          <w:tcPr>
            <w:tcW w:w="2410" w:type="dxa"/>
            <w:tcBorders>
              <w:top w:val="nil"/>
              <w:left w:val="nil"/>
              <w:bottom w:val="nil"/>
            </w:tcBorders>
          </w:tcPr>
          <w:p w14:paraId="75CD63F3" w14:textId="77777777" w:rsidR="00A5743E" w:rsidRDefault="00A5743E">
            <w:pPr>
              <w:rPr>
                <w:rFonts w:ascii="Times New Roman" w:hAnsi="Times New Roman"/>
                <w:b/>
              </w:rPr>
            </w:pPr>
            <w:r>
              <w:rPr>
                <w:rFonts w:ascii="Times New Roman" w:hAnsi="Times New Roman"/>
                <w:b/>
              </w:rPr>
              <w:t>Stop Date:</w:t>
            </w:r>
          </w:p>
        </w:tc>
        <w:tc>
          <w:tcPr>
            <w:tcW w:w="2977" w:type="dxa"/>
          </w:tcPr>
          <w:p w14:paraId="6380690C" w14:textId="77777777" w:rsidR="00A5743E" w:rsidRDefault="00A5743E">
            <w:pPr>
              <w:rPr>
                <w:rFonts w:ascii="Times New Roman" w:hAnsi="Times New Roman"/>
              </w:rPr>
            </w:pPr>
            <w:r>
              <w:rPr>
                <w:rFonts w:ascii="Times New Roman" w:hAnsi="Times New Roman"/>
              </w:rPr>
              <w:fldChar w:fldCharType="begin">
                <w:ffData>
                  <w:name w:val="Text4"/>
                  <w:enabled/>
                  <w:calcOnExit w:val="0"/>
                  <w:textInput/>
                </w:ffData>
              </w:fldChar>
            </w:r>
            <w:bookmarkStart w:id="86" w:name="Text4"/>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6"/>
          </w:p>
        </w:tc>
      </w:tr>
      <w:tr w:rsidR="00A5743E" w14:paraId="4FBEED6D" w14:textId="77777777">
        <w:trPr>
          <w:cantSplit/>
        </w:trPr>
        <w:tc>
          <w:tcPr>
            <w:tcW w:w="2518" w:type="dxa"/>
            <w:tcBorders>
              <w:top w:val="nil"/>
              <w:left w:val="nil"/>
              <w:bottom w:val="nil"/>
              <w:right w:val="nil"/>
            </w:tcBorders>
          </w:tcPr>
          <w:p w14:paraId="6125AC67" w14:textId="77777777" w:rsidR="00A5743E" w:rsidRDefault="00A5743E">
            <w:pPr>
              <w:rPr>
                <w:rFonts w:ascii="Times New Roman" w:hAnsi="Times New Roman"/>
              </w:rPr>
            </w:pPr>
            <w:commentRangeStart w:id="87"/>
            <w:r>
              <w:rPr>
                <w:rFonts w:ascii="Times New Roman" w:hAnsi="Times New Roman"/>
                <w:b/>
              </w:rPr>
              <w:t>Temporal Resolution</w:t>
            </w:r>
            <w:commentRangeEnd w:id="87"/>
            <w:r>
              <w:rPr>
                <w:rStyle w:val="CommentReference"/>
                <w:rFonts w:ascii="Times New Roman" w:eastAsiaTheme="minorEastAsia" w:hAnsi="Times New Roman"/>
                <w:vanish/>
                <w:sz w:val="20"/>
              </w:rPr>
              <w:commentReference w:id="87"/>
            </w:r>
            <w:r>
              <w:rPr>
                <w:rFonts w:ascii="Times New Roman" w:hAnsi="Times New Roman"/>
              </w:rPr>
              <w:t>:</w:t>
            </w:r>
          </w:p>
        </w:tc>
        <w:tc>
          <w:tcPr>
            <w:tcW w:w="2410" w:type="dxa"/>
            <w:tcBorders>
              <w:top w:val="nil"/>
              <w:left w:val="nil"/>
              <w:bottom w:val="nil"/>
            </w:tcBorders>
          </w:tcPr>
          <w:p w14:paraId="7D53DF7A" w14:textId="77777777" w:rsidR="00A5743E" w:rsidRDefault="00A5743E">
            <w:pPr>
              <w:rPr>
                <w:rFonts w:ascii="Times New Roman" w:hAnsi="Times New Roman"/>
                <w:b/>
              </w:rPr>
            </w:pPr>
            <w:r>
              <w:rPr>
                <w:rFonts w:ascii="Times New Roman" w:hAnsi="Times New Roman"/>
                <w:b/>
              </w:rPr>
              <w:t>Minimum:</w:t>
            </w:r>
          </w:p>
        </w:tc>
        <w:tc>
          <w:tcPr>
            <w:tcW w:w="2977" w:type="dxa"/>
          </w:tcPr>
          <w:p w14:paraId="15B15963" w14:textId="77777777" w:rsidR="00A5743E" w:rsidRDefault="00A5743E">
            <w:pPr>
              <w:rPr>
                <w:rFonts w:ascii="Times New Roman" w:hAnsi="Times New Roman"/>
              </w:rPr>
            </w:pPr>
            <w:r>
              <w:rPr>
                <w:rFonts w:ascii="Times New Roman" w:hAnsi="Times New Roman"/>
              </w:rPr>
              <w:fldChar w:fldCharType="begin">
                <w:ffData>
                  <w:name w:val="Text5"/>
                  <w:enabled/>
                  <w:calcOnExit w:val="0"/>
                  <w:textInput/>
                </w:ffData>
              </w:fldChar>
            </w:r>
            <w:bookmarkStart w:id="88" w:name="Text5"/>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8"/>
          </w:p>
        </w:tc>
      </w:tr>
      <w:tr w:rsidR="00A5743E" w14:paraId="52EFA1C0" w14:textId="77777777">
        <w:trPr>
          <w:cantSplit/>
        </w:trPr>
        <w:tc>
          <w:tcPr>
            <w:tcW w:w="2518" w:type="dxa"/>
            <w:tcBorders>
              <w:top w:val="nil"/>
              <w:left w:val="nil"/>
              <w:bottom w:val="nil"/>
              <w:right w:val="nil"/>
            </w:tcBorders>
          </w:tcPr>
          <w:p w14:paraId="6AA74CDB" w14:textId="77777777" w:rsidR="00A5743E" w:rsidRDefault="00A5743E">
            <w:pPr>
              <w:rPr>
                <w:rFonts w:ascii="Times New Roman" w:hAnsi="Times New Roman"/>
              </w:rPr>
            </w:pPr>
          </w:p>
        </w:tc>
        <w:tc>
          <w:tcPr>
            <w:tcW w:w="2410" w:type="dxa"/>
            <w:tcBorders>
              <w:top w:val="nil"/>
              <w:left w:val="nil"/>
              <w:bottom w:val="nil"/>
            </w:tcBorders>
          </w:tcPr>
          <w:p w14:paraId="2F3C5ABB" w14:textId="77777777" w:rsidR="00A5743E" w:rsidRDefault="00A5743E">
            <w:pPr>
              <w:rPr>
                <w:rFonts w:ascii="Times New Roman" w:hAnsi="Times New Roman"/>
                <w:b/>
              </w:rPr>
            </w:pPr>
            <w:r>
              <w:rPr>
                <w:rFonts w:ascii="Times New Roman" w:hAnsi="Times New Roman"/>
                <w:b/>
              </w:rPr>
              <w:t>Maximum:</w:t>
            </w:r>
          </w:p>
        </w:tc>
        <w:tc>
          <w:tcPr>
            <w:tcW w:w="2977" w:type="dxa"/>
          </w:tcPr>
          <w:p w14:paraId="3971845C" w14:textId="77777777" w:rsidR="00A5743E" w:rsidRDefault="00A5743E">
            <w:pPr>
              <w:rPr>
                <w:rFonts w:ascii="Times New Roman" w:hAnsi="Times New Roman"/>
              </w:rPr>
            </w:pPr>
            <w:r>
              <w:rPr>
                <w:rFonts w:ascii="Times New Roman" w:hAnsi="Times New Roman"/>
              </w:rPr>
              <w:fldChar w:fldCharType="begin">
                <w:ffData>
                  <w:name w:val="Text6"/>
                  <w:enabled/>
                  <w:calcOnExit w:val="0"/>
                  <w:textInput/>
                </w:ffData>
              </w:fldChar>
            </w:r>
            <w:bookmarkStart w:id="89" w:name="Text6"/>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89"/>
          </w:p>
        </w:tc>
      </w:tr>
    </w:tbl>
    <w:p w14:paraId="4E1D24E8"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6946"/>
      </w:tblGrid>
      <w:tr w:rsidR="00A5743E" w14:paraId="2DA0890F" w14:textId="77777777">
        <w:trPr>
          <w:cantSplit/>
        </w:trPr>
        <w:tc>
          <w:tcPr>
            <w:tcW w:w="2518" w:type="dxa"/>
            <w:tcBorders>
              <w:top w:val="nil"/>
              <w:left w:val="nil"/>
              <w:bottom w:val="nil"/>
            </w:tcBorders>
          </w:tcPr>
          <w:p w14:paraId="4F1DB02C" w14:textId="77777777" w:rsidR="00A5743E" w:rsidRDefault="00A5743E">
            <w:pPr>
              <w:rPr>
                <w:rFonts w:ascii="Times New Roman" w:hAnsi="Times New Roman"/>
              </w:rPr>
            </w:pPr>
            <w:r>
              <w:rPr>
                <w:rFonts w:ascii="Times New Roman" w:hAnsi="Times New Roman"/>
                <w:b/>
              </w:rPr>
              <w:t xml:space="preserve">8. </w:t>
            </w:r>
            <w:commentRangeStart w:id="90"/>
            <w:r>
              <w:rPr>
                <w:rFonts w:ascii="Times New Roman" w:hAnsi="Times New Roman"/>
                <w:b/>
                <w:u w:val="single"/>
              </w:rPr>
              <w:t>Additional Keywords</w:t>
            </w:r>
            <w:commentRangeEnd w:id="90"/>
            <w:r>
              <w:rPr>
                <w:rStyle w:val="CommentReference"/>
                <w:rFonts w:ascii="Times New Roman" w:eastAsiaTheme="minorEastAsia" w:hAnsi="Times New Roman"/>
                <w:b/>
                <w:vanish/>
                <w:sz w:val="20"/>
                <w:u w:val="single"/>
              </w:rPr>
              <w:commentReference w:id="90"/>
            </w:r>
            <w:r>
              <w:rPr>
                <w:rFonts w:ascii="Times New Roman" w:hAnsi="Times New Roman"/>
                <w:b/>
                <w:u w:val="single"/>
              </w:rPr>
              <w:t>:</w:t>
            </w:r>
          </w:p>
        </w:tc>
        <w:tc>
          <w:tcPr>
            <w:tcW w:w="6946" w:type="dxa"/>
          </w:tcPr>
          <w:p w14:paraId="40FC644C" w14:textId="77777777" w:rsidR="00A5743E" w:rsidRDefault="00A5743E">
            <w:pPr>
              <w:rPr>
                <w:rFonts w:ascii="Times New Roman" w:hAnsi="Times New Roman"/>
              </w:rPr>
            </w:pPr>
            <w:r>
              <w:rPr>
                <w:rFonts w:ascii="Times New Roman" w:hAnsi="Times New Roman"/>
              </w:rPr>
              <w:fldChar w:fldCharType="begin">
                <w:ffData>
                  <w:name w:val="Text16"/>
                  <w:enabled/>
                  <w:calcOnExit w:val="0"/>
                  <w:textInput/>
                </w:ffData>
              </w:fldChar>
            </w:r>
            <w:bookmarkStart w:id="91" w:name="Text16"/>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91"/>
          </w:p>
        </w:tc>
      </w:tr>
    </w:tbl>
    <w:p w14:paraId="02B6C8F0"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0057D425" w14:textId="77777777">
        <w:trPr>
          <w:gridAfter w:val="1"/>
          <w:wAfter w:w="7229" w:type="dxa"/>
          <w:cantSplit/>
        </w:trPr>
        <w:tc>
          <w:tcPr>
            <w:tcW w:w="2235" w:type="dxa"/>
            <w:tcBorders>
              <w:top w:val="nil"/>
              <w:left w:val="nil"/>
              <w:bottom w:val="nil"/>
              <w:right w:val="nil"/>
            </w:tcBorders>
          </w:tcPr>
          <w:p w14:paraId="3947536A" w14:textId="77777777" w:rsidR="00A5743E" w:rsidRDefault="00A5743E">
            <w:pPr>
              <w:rPr>
                <w:rFonts w:ascii="Times New Roman" w:hAnsi="Times New Roman"/>
              </w:rPr>
            </w:pPr>
            <w:r>
              <w:rPr>
                <w:rFonts w:ascii="Times New Roman" w:hAnsi="Times New Roman"/>
                <w:b/>
              </w:rPr>
              <w:t xml:space="preserve">9. </w:t>
            </w:r>
            <w:commentRangeStart w:id="92"/>
            <w:r>
              <w:rPr>
                <w:rFonts w:ascii="Times New Roman" w:hAnsi="Times New Roman"/>
                <w:b/>
                <w:u w:val="single"/>
              </w:rPr>
              <w:t>Data Quality</w:t>
            </w:r>
            <w:commentRangeEnd w:id="92"/>
            <w:r>
              <w:rPr>
                <w:rStyle w:val="CommentReference"/>
                <w:rFonts w:ascii="Times New Roman" w:eastAsiaTheme="minorEastAsia" w:hAnsi="Times New Roman"/>
                <w:vanish/>
                <w:sz w:val="20"/>
                <w:u w:val="single"/>
              </w:rPr>
              <w:commentReference w:id="92"/>
            </w:r>
            <w:r>
              <w:rPr>
                <w:rFonts w:ascii="Times New Roman" w:hAnsi="Times New Roman"/>
                <w:u w:val="single"/>
              </w:rPr>
              <w:t>:</w:t>
            </w:r>
          </w:p>
        </w:tc>
      </w:tr>
      <w:tr w:rsidR="00A5743E" w14:paraId="30CAA5FF" w14:textId="77777777">
        <w:trPr>
          <w:cantSplit/>
        </w:trPr>
        <w:tc>
          <w:tcPr>
            <w:tcW w:w="2235" w:type="dxa"/>
            <w:tcBorders>
              <w:top w:val="nil"/>
              <w:left w:val="nil"/>
              <w:bottom w:val="nil"/>
            </w:tcBorders>
          </w:tcPr>
          <w:p w14:paraId="44723043" w14:textId="77777777" w:rsidR="00A5743E" w:rsidRDefault="00A5743E">
            <w:pPr>
              <w:rPr>
                <w:rFonts w:ascii="Times New Roman" w:hAnsi="Times New Roman"/>
              </w:rPr>
            </w:pPr>
            <w:commentRangeStart w:id="93"/>
            <w:r>
              <w:rPr>
                <w:rFonts w:ascii="Times New Roman" w:hAnsi="Times New Roman"/>
                <w:b/>
              </w:rPr>
              <w:t>Procedures</w:t>
            </w:r>
            <w:commentRangeEnd w:id="93"/>
            <w:r>
              <w:rPr>
                <w:rStyle w:val="CommentReference"/>
                <w:rFonts w:ascii="Times New Roman" w:eastAsiaTheme="minorEastAsia" w:hAnsi="Times New Roman"/>
                <w:vanish/>
                <w:sz w:val="20"/>
              </w:rPr>
              <w:commentReference w:id="93"/>
            </w:r>
            <w:r>
              <w:rPr>
                <w:rFonts w:ascii="Times New Roman" w:hAnsi="Times New Roman"/>
              </w:rPr>
              <w:t>:</w:t>
            </w:r>
          </w:p>
        </w:tc>
        <w:tc>
          <w:tcPr>
            <w:tcW w:w="7229" w:type="dxa"/>
          </w:tcPr>
          <w:p w14:paraId="6BB2433F" w14:textId="77777777" w:rsidR="00A5743E" w:rsidRDefault="00A5743E">
            <w:pPr>
              <w:rPr>
                <w:rFonts w:ascii="Times New Roman" w:hAnsi="Times New Roman"/>
              </w:rPr>
            </w:pPr>
            <w:r>
              <w:rPr>
                <w:rFonts w:ascii="Times New Roman" w:hAnsi="Times New Roman"/>
              </w:rPr>
              <w:fldChar w:fldCharType="begin">
                <w:ffData>
                  <w:name w:val="Text17"/>
                  <w:enabled/>
                  <w:calcOnExit w:val="0"/>
                  <w:textInput/>
                </w:ffData>
              </w:fldChar>
            </w:r>
            <w:bookmarkStart w:id="94" w:name="Text17"/>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94"/>
          </w:p>
        </w:tc>
      </w:tr>
      <w:tr w:rsidR="00A5743E" w14:paraId="58C78FCA" w14:textId="77777777">
        <w:trPr>
          <w:cantSplit/>
        </w:trPr>
        <w:tc>
          <w:tcPr>
            <w:tcW w:w="2235" w:type="dxa"/>
            <w:tcBorders>
              <w:top w:val="nil"/>
              <w:left w:val="nil"/>
              <w:bottom w:val="nil"/>
            </w:tcBorders>
          </w:tcPr>
          <w:p w14:paraId="694F06DE" w14:textId="77777777" w:rsidR="00A5743E" w:rsidRDefault="00A5743E">
            <w:pPr>
              <w:rPr>
                <w:rFonts w:ascii="Times New Roman" w:hAnsi="Times New Roman"/>
              </w:rPr>
            </w:pPr>
            <w:commentRangeStart w:id="95"/>
            <w:r>
              <w:rPr>
                <w:rFonts w:ascii="Times New Roman" w:hAnsi="Times New Roman"/>
                <w:b/>
              </w:rPr>
              <w:t>Position Accuracy</w:t>
            </w:r>
            <w:commentRangeEnd w:id="95"/>
            <w:r>
              <w:rPr>
                <w:rStyle w:val="CommentReference"/>
                <w:rFonts w:ascii="Times New Roman" w:eastAsiaTheme="minorEastAsia" w:hAnsi="Times New Roman"/>
                <w:vanish/>
                <w:sz w:val="20"/>
              </w:rPr>
              <w:commentReference w:id="95"/>
            </w:r>
            <w:r>
              <w:rPr>
                <w:rFonts w:ascii="Times New Roman" w:hAnsi="Times New Roman"/>
              </w:rPr>
              <w:t>:</w:t>
            </w:r>
          </w:p>
        </w:tc>
        <w:tc>
          <w:tcPr>
            <w:tcW w:w="7229" w:type="dxa"/>
          </w:tcPr>
          <w:p w14:paraId="17C76DAF" w14:textId="77777777" w:rsidR="00A5743E" w:rsidRDefault="00A5743E">
            <w:pPr>
              <w:rPr>
                <w:rFonts w:ascii="Times New Roman" w:hAnsi="Times New Roman"/>
              </w:rPr>
            </w:pPr>
            <w:r>
              <w:rPr>
                <w:rFonts w:ascii="Times New Roman" w:hAnsi="Times New Roman"/>
              </w:rPr>
              <w:fldChar w:fldCharType="begin">
                <w:ffData>
                  <w:name w:val="Text18"/>
                  <w:enabled/>
                  <w:calcOnExit w:val="0"/>
                  <w:textInput/>
                </w:ffData>
              </w:fldChar>
            </w:r>
            <w:bookmarkStart w:id="96" w:name="Text18"/>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96"/>
          </w:p>
        </w:tc>
      </w:tr>
      <w:tr w:rsidR="00A5743E" w14:paraId="3844BC4A" w14:textId="77777777">
        <w:trPr>
          <w:cantSplit/>
        </w:trPr>
        <w:tc>
          <w:tcPr>
            <w:tcW w:w="2235" w:type="dxa"/>
            <w:tcBorders>
              <w:top w:val="nil"/>
              <w:left w:val="nil"/>
              <w:bottom w:val="nil"/>
            </w:tcBorders>
          </w:tcPr>
          <w:p w14:paraId="7AE42194" w14:textId="77777777" w:rsidR="00A5743E" w:rsidRDefault="00A5743E">
            <w:pPr>
              <w:rPr>
                <w:rFonts w:ascii="Times New Roman" w:hAnsi="Times New Roman"/>
              </w:rPr>
            </w:pPr>
            <w:commentRangeStart w:id="97"/>
            <w:r>
              <w:rPr>
                <w:rFonts w:ascii="Times New Roman" w:hAnsi="Times New Roman"/>
                <w:b/>
              </w:rPr>
              <w:t>Data Accuracy</w:t>
            </w:r>
            <w:commentRangeEnd w:id="97"/>
            <w:r>
              <w:rPr>
                <w:rStyle w:val="CommentReference"/>
                <w:rFonts w:ascii="Times New Roman" w:eastAsiaTheme="minorEastAsia" w:hAnsi="Times New Roman"/>
                <w:vanish/>
                <w:sz w:val="20"/>
              </w:rPr>
              <w:commentReference w:id="97"/>
            </w:r>
            <w:r>
              <w:rPr>
                <w:rFonts w:ascii="Times New Roman" w:hAnsi="Times New Roman"/>
              </w:rPr>
              <w:t>:</w:t>
            </w:r>
          </w:p>
        </w:tc>
        <w:tc>
          <w:tcPr>
            <w:tcW w:w="7229" w:type="dxa"/>
          </w:tcPr>
          <w:p w14:paraId="1CE92BDF" w14:textId="77777777" w:rsidR="00A5743E" w:rsidRDefault="00A5743E">
            <w:pPr>
              <w:rPr>
                <w:rFonts w:ascii="Times New Roman" w:hAnsi="Times New Roman"/>
              </w:rPr>
            </w:pPr>
            <w:r>
              <w:rPr>
                <w:rFonts w:ascii="Times New Roman" w:hAnsi="Times New Roman"/>
              </w:rPr>
              <w:fldChar w:fldCharType="begin">
                <w:ffData>
                  <w:name w:val="Text19"/>
                  <w:enabled/>
                  <w:calcOnExit w:val="0"/>
                  <w:textInput/>
                </w:ffData>
              </w:fldChar>
            </w:r>
            <w:bookmarkStart w:id="98" w:name="Text19"/>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98"/>
          </w:p>
        </w:tc>
      </w:tr>
      <w:tr w:rsidR="00A5743E" w14:paraId="78D093CB" w14:textId="77777777">
        <w:trPr>
          <w:cantSplit/>
        </w:trPr>
        <w:tc>
          <w:tcPr>
            <w:tcW w:w="2235" w:type="dxa"/>
            <w:tcBorders>
              <w:top w:val="nil"/>
              <w:left w:val="nil"/>
              <w:bottom w:val="nil"/>
            </w:tcBorders>
          </w:tcPr>
          <w:p w14:paraId="3FF83827" w14:textId="77777777" w:rsidR="00A5743E" w:rsidRDefault="00A5743E">
            <w:pPr>
              <w:rPr>
                <w:rFonts w:ascii="Times New Roman" w:hAnsi="Times New Roman"/>
              </w:rPr>
            </w:pPr>
            <w:commentRangeStart w:id="99"/>
            <w:r>
              <w:rPr>
                <w:rFonts w:ascii="Times New Roman" w:hAnsi="Times New Roman"/>
                <w:b/>
              </w:rPr>
              <w:t>Completeness</w:t>
            </w:r>
            <w:commentRangeEnd w:id="99"/>
            <w:r>
              <w:rPr>
                <w:rStyle w:val="CommentReference"/>
                <w:rFonts w:ascii="Times New Roman" w:eastAsiaTheme="minorEastAsia" w:hAnsi="Times New Roman"/>
                <w:vanish/>
                <w:sz w:val="20"/>
              </w:rPr>
              <w:commentReference w:id="99"/>
            </w:r>
            <w:r>
              <w:rPr>
                <w:rFonts w:ascii="Times New Roman" w:hAnsi="Times New Roman"/>
              </w:rPr>
              <w:t>:</w:t>
            </w:r>
          </w:p>
        </w:tc>
        <w:tc>
          <w:tcPr>
            <w:tcW w:w="7229" w:type="dxa"/>
          </w:tcPr>
          <w:p w14:paraId="308EFEC5" w14:textId="77777777" w:rsidR="00A5743E" w:rsidRDefault="00A5743E">
            <w:pPr>
              <w:rPr>
                <w:rFonts w:ascii="Times New Roman" w:hAnsi="Times New Roman"/>
              </w:rPr>
            </w:pPr>
            <w:r>
              <w:rPr>
                <w:rFonts w:ascii="Times New Roman" w:hAnsi="Times New Roman"/>
              </w:rPr>
              <w:fldChar w:fldCharType="begin">
                <w:ffData>
                  <w:name w:val="Text20"/>
                  <w:enabled/>
                  <w:calcOnExit w:val="0"/>
                  <w:textInput/>
                </w:ffData>
              </w:fldChar>
            </w:r>
            <w:bookmarkStart w:id="100" w:name="Text20"/>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00"/>
          </w:p>
        </w:tc>
      </w:tr>
      <w:tr w:rsidR="00A5743E" w14:paraId="6126F6ED" w14:textId="77777777">
        <w:trPr>
          <w:cantSplit/>
        </w:trPr>
        <w:tc>
          <w:tcPr>
            <w:tcW w:w="2235" w:type="dxa"/>
            <w:tcBorders>
              <w:top w:val="nil"/>
              <w:left w:val="nil"/>
              <w:bottom w:val="nil"/>
            </w:tcBorders>
          </w:tcPr>
          <w:p w14:paraId="74C2D6D7" w14:textId="77777777" w:rsidR="00A5743E" w:rsidRDefault="00A5743E">
            <w:pPr>
              <w:rPr>
                <w:rFonts w:ascii="Times New Roman" w:hAnsi="Times New Roman"/>
              </w:rPr>
            </w:pPr>
            <w:commentRangeStart w:id="101"/>
            <w:r>
              <w:rPr>
                <w:rFonts w:ascii="Times New Roman" w:hAnsi="Times New Roman"/>
                <w:b/>
              </w:rPr>
              <w:t>Recognition</w:t>
            </w:r>
            <w:commentRangeEnd w:id="101"/>
            <w:r>
              <w:rPr>
                <w:rStyle w:val="CommentReference"/>
                <w:rFonts w:ascii="Times New Roman" w:eastAsiaTheme="minorEastAsia" w:hAnsi="Times New Roman"/>
                <w:vanish/>
                <w:sz w:val="20"/>
              </w:rPr>
              <w:commentReference w:id="101"/>
            </w:r>
            <w:r>
              <w:rPr>
                <w:rFonts w:ascii="Times New Roman" w:hAnsi="Times New Roman"/>
              </w:rPr>
              <w:t>:</w:t>
            </w:r>
          </w:p>
        </w:tc>
        <w:tc>
          <w:tcPr>
            <w:tcW w:w="7229" w:type="dxa"/>
          </w:tcPr>
          <w:p w14:paraId="71B8FF4C" w14:textId="77777777" w:rsidR="00A5743E" w:rsidRDefault="00A5743E">
            <w:pPr>
              <w:rPr>
                <w:rFonts w:ascii="Times New Roman" w:hAnsi="Times New Roman"/>
              </w:rPr>
            </w:pPr>
            <w:r>
              <w:rPr>
                <w:rFonts w:ascii="Times New Roman" w:hAnsi="Times New Roman"/>
              </w:rPr>
              <w:fldChar w:fldCharType="begin">
                <w:ffData>
                  <w:name w:val="Text21"/>
                  <w:enabled/>
                  <w:calcOnExit w:val="0"/>
                  <w:textInput/>
                </w:ffData>
              </w:fldChar>
            </w:r>
            <w:bookmarkStart w:id="102" w:name="Text21"/>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02"/>
          </w:p>
        </w:tc>
      </w:tr>
      <w:tr w:rsidR="00A5743E" w14:paraId="49C6DC91" w14:textId="77777777">
        <w:trPr>
          <w:cantSplit/>
        </w:trPr>
        <w:tc>
          <w:tcPr>
            <w:tcW w:w="2235" w:type="dxa"/>
            <w:tcBorders>
              <w:top w:val="nil"/>
              <w:left w:val="nil"/>
              <w:bottom w:val="nil"/>
            </w:tcBorders>
          </w:tcPr>
          <w:p w14:paraId="2EDBC6BA" w14:textId="77777777" w:rsidR="00A5743E" w:rsidRDefault="00A5743E">
            <w:pPr>
              <w:rPr>
                <w:rFonts w:ascii="Times New Roman" w:hAnsi="Times New Roman"/>
              </w:rPr>
            </w:pPr>
            <w:commentRangeStart w:id="103"/>
            <w:r>
              <w:rPr>
                <w:rFonts w:ascii="Times New Roman" w:hAnsi="Times New Roman"/>
                <w:b/>
              </w:rPr>
              <w:t>Knows errors</w:t>
            </w:r>
            <w:commentRangeEnd w:id="103"/>
            <w:r>
              <w:rPr>
                <w:rStyle w:val="CommentReference"/>
                <w:rFonts w:ascii="Times New Roman" w:eastAsiaTheme="minorEastAsia" w:hAnsi="Times New Roman"/>
                <w:vanish/>
                <w:sz w:val="20"/>
              </w:rPr>
              <w:commentReference w:id="103"/>
            </w:r>
            <w:r>
              <w:rPr>
                <w:rFonts w:ascii="Times New Roman" w:hAnsi="Times New Roman"/>
              </w:rPr>
              <w:t>:</w:t>
            </w:r>
          </w:p>
        </w:tc>
        <w:tc>
          <w:tcPr>
            <w:tcW w:w="7229" w:type="dxa"/>
          </w:tcPr>
          <w:p w14:paraId="4063A53D" w14:textId="77777777" w:rsidR="00A5743E" w:rsidRDefault="00A5743E">
            <w:pPr>
              <w:rPr>
                <w:rFonts w:ascii="Times New Roman" w:hAnsi="Times New Roman"/>
              </w:rPr>
            </w:pPr>
            <w:r>
              <w:rPr>
                <w:rFonts w:ascii="Times New Roman" w:hAnsi="Times New Roman"/>
              </w:rPr>
              <w:fldChar w:fldCharType="begin">
                <w:ffData>
                  <w:name w:val="Text22"/>
                  <w:enabled/>
                  <w:calcOnExit w:val="0"/>
                  <w:textInput/>
                </w:ffData>
              </w:fldChar>
            </w:r>
            <w:bookmarkStart w:id="104" w:name="Text22"/>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04"/>
          </w:p>
        </w:tc>
      </w:tr>
    </w:tbl>
    <w:p w14:paraId="6D08847C"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675A58DE" w14:textId="77777777">
        <w:trPr>
          <w:cantSplit/>
        </w:trPr>
        <w:tc>
          <w:tcPr>
            <w:tcW w:w="2235" w:type="dxa"/>
            <w:tcBorders>
              <w:top w:val="nil"/>
              <w:left w:val="nil"/>
              <w:bottom w:val="nil"/>
              <w:right w:val="nil"/>
            </w:tcBorders>
          </w:tcPr>
          <w:p w14:paraId="7ACF72C4" w14:textId="77777777" w:rsidR="00A5743E" w:rsidRDefault="00A5743E">
            <w:pPr>
              <w:rPr>
                <w:rFonts w:ascii="Times New Roman" w:hAnsi="Times New Roman"/>
              </w:rPr>
            </w:pPr>
            <w:r>
              <w:rPr>
                <w:rFonts w:ascii="Times New Roman" w:hAnsi="Times New Roman"/>
                <w:b/>
              </w:rPr>
              <w:t xml:space="preserve">10. </w:t>
            </w:r>
            <w:commentRangeStart w:id="105"/>
            <w:r>
              <w:rPr>
                <w:rFonts w:ascii="Times New Roman" w:hAnsi="Times New Roman"/>
                <w:b/>
                <w:u w:val="single"/>
              </w:rPr>
              <w:t>Data Set Progress</w:t>
            </w:r>
            <w:commentRangeEnd w:id="105"/>
            <w:r>
              <w:rPr>
                <w:rStyle w:val="CommentReference"/>
                <w:rFonts w:ascii="Times New Roman" w:eastAsiaTheme="minorEastAsia" w:hAnsi="Times New Roman"/>
                <w:vanish/>
                <w:sz w:val="20"/>
                <w:u w:val="single"/>
              </w:rPr>
              <w:commentReference w:id="105"/>
            </w:r>
            <w:r>
              <w:rPr>
                <w:rFonts w:ascii="Times New Roman" w:hAnsi="Times New Roman"/>
                <w:u w:val="single"/>
              </w:rPr>
              <w:t>:</w:t>
            </w:r>
          </w:p>
        </w:tc>
        <w:tc>
          <w:tcPr>
            <w:tcW w:w="7229" w:type="dxa"/>
            <w:tcBorders>
              <w:top w:val="nil"/>
              <w:left w:val="nil"/>
              <w:bottom w:val="nil"/>
              <w:right w:val="nil"/>
            </w:tcBorders>
          </w:tcPr>
          <w:p w14:paraId="0372D4CC" w14:textId="77777777" w:rsidR="00A5743E" w:rsidRDefault="00A5743E">
            <w:pPr>
              <w:rPr>
                <w:rFonts w:ascii="Times New Roman" w:hAnsi="Times New Roman"/>
              </w:rPr>
            </w:pPr>
            <w:r>
              <w:rPr>
                <w:rFonts w:ascii="Times New Roman" w:hAnsi="Times New Roman"/>
              </w:rPr>
              <w:fldChar w:fldCharType="begin">
                <w:ffData>
                  <w:name w:val="Check52"/>
                  <w:enabled/>
                  <w:calcOnExit w:val="0"/>
                  <w:checkBox>
                    <w:sizeAuto/>
                    <w:default w:val="0"/>
                  </w:checkBox>
                </w:ffData>
              </w:fldChar>
            </w:r>
            <w:bookmarkStart w:id="106" w:name="Check5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06"/>
            <w:r>
              <w:rPr>
                <w:rFonts w:ascii="Times New Roman" w:hAnsi="Times New Roman"/>
              </w:rPr>
              <w:t xml:space="preserve"> Planed   </w:t>
            </w:r>
            <w:r>
              <w:rPr>
                <w:rFonts w:ascii="Times New Roman" w:hAnsi="Times New Roman"/>
              </w:rPr>
              <w:fldChar w:fldCharType="begin">
                <w:ffData>
                  <w:name w:val="Check53"/>
                  <w:enabled/>
                  <w:calcOnExit w:val="0"/>
                  <w:checkBox>
                    <w:sizeAuto/>
                    <w:default w:val="0"/>
                  </w:checkBox>
                </w:ffData>
              </w:fldChar>
            </w:r>
            <w:bookmarkStart w:id="107" w:name="Check5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07"/>
            <w:r>
              <w:rPr>
                <w:rFonts w:ascii="Times New Roman" w:hAnsi="Times New Roman"/>
              </w:rPr>
              <w:t xml:space="preserve"> On Going   </w:t>
            </w:r>
            <w:r>
              <w:rPr>
                <w:rFonts w:ascii="Times New Roman" w:hAnsi="Times New Roman"/>
              </w:rPr>
              <w:fldChar w:fldCharType="begin">
                <w:ffData>
                  <w:name w:val="Check54"/>
                  <w:enabled/>
                  <w:calcOnExit w:val="0"/>
                  <w:checkBox>
                    <w:sizeAuto/>
                    <w:default w:val="0"/>
                  </w:checkBox>
                </w:ffData>
              </w:fldChar>
            </w:r>
            <w:bookmarkStart w:id="108" w:name="Check5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08"/>
            <w:r>
              <w:rPr>
                <w:rFonts w:ascii="Times New Roman" w:hAnsi="Times New Roman"/>
              </w:rPr>
              <w:t xml:space="preserve"> Complete</w:t>
            </w:r>
          </w:p>
        </w:tc>
      </w:tr>
    </w:tbl>
    <w:p w14:paraId="101036C9"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3"/>
        <w:gridCol w:w="7371"/>
      </w:tblGrid>
      <w:tr w:rsidR="00A5743E" w14:paraId="33DFC4E5" w14:textId="77777777">
        <w:trPr>
          <w:gridAfter w:val="1"/>
          <w:wAfter w:w="7371" w:type="dxa"/>
          <w:cantSplit/>
        </w:trPr>
        <w:tc>
          <w:tcPr>
            <w:tcW w:w="2093" w:type="dxa"/>
            <w:tcBorders>
              <w:top w:val="nil"/>
              <w:left w:val="nil"/>
              <w:right w:val="nil"/>
            </w:tcBorders>
          </w:tcPr>
          <w:p w14:paraId="59127357" w14:textId="77777777" w:rsidR="00A5743E" w:rsidRDefault="00A5743E">
            <w:pPr>
              <w:rPr>
                <w:rFonts w:ascii="Times New Roman" w:hAnsi="Times New Roman"/>
              </w:rPr>
            </w:pPr>
            <w:r>
              <w:rPr>
                <w:rFonts w:ascii="Times New Roman" w:hAnsi="Times New Roman"/>
                <w:b/>
              </w:rPr>
              <w:t xml:space="preserve">11. </w:t>
            </w:r>
            <w:commentRangeStart w:id="109"/>
            <w:r>
              <w:rPr>
                <w:rFonts w:ascii="Times New Roman" w:hAnsi="Times New Roman"/>
                <w:b/>
                <w:u w:val="single"/>
              </w:rPr>
              <w:t>Summary</w:t>
            </w:r>
            <w:commentRangeEnd w:id="109"/>
            <w:r>
              <w:rPr>
                <w:rStyle w:val="CommentReference"/>
                <w:rFonts w:ascii="Times New Roman" w:eastAsiaTheme="minorEastAsia" w:hAnsi="Times New Roman"/>
                <w:vanish/>
                <w:sz w:val="20"/>
                <w:u w:val="single"/>
              </w:rPr>
              <w:commentReference w:id="109"/>
            </w:r>
            <w:r>
              <w:rPr>
                <w:rFonts w:ascii="Times New Roman" w:hAnsi="Times New Roman"/>
                <w:u w:val="single"/>
              </w:rPr>
              <w:t>:</w:t>
            </w:r>
          </w:p>
        </w:tc>
      </w:tr>
      <w:tr w:rsidR="00A5743E" w14:paraId="256D8DCA" w14:textId="77777777">
        <w:trPr>
          <w:cantSplit/>
        </w:trPr>
        <w:tc>
          <w:tcPr>
            <w:tcW w:w="9464" w:type="dxa"/>
            <w:gridSpan w:val="2"/>
          </w:tcPr>
          <w:p w14:paraId="2A915B6F" w14:textId="77777777" w:rsidR="00A5743E" w:rsidRDefault="00A5743E">
            <w:pPr>
              <w:rPr>
                <w:rFonts w:ascii="Times New Roman" w:hAnsi="Times New Roman"/>
              </w:rPr>
            </w:pPr>
            <w:r>
              <w:rPr>
                <w:rFonts w:ascii="Times New Roman" w:hAnsi="Times New Roman"/>
              </w:rPr>
              <w:fldChar w:fldCharType="begin">
                <w:ffData>
                  <w:name w:val="Text23"/>
                  <w:enabled/>
                  <w:calcOnExit w:val="0"/>
                  <w:textInput/>
                </w:ffData>
              </w:fldChar>
            </w:r>
            <w:bookmarkStart w:id="110" w:name="Text23"/>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0"/>
          </w:p>
        </w:tc>
      </w:tr>
    </w:tbl>
    <w:p w14:paraId="76E53766"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4516BA84" w14:textId="77777777">
        <w:trPr>
          <w:gridAfter w:val="1"/>
          <w:wAfter w:w="7229" w:type="dxa"/>
          <w:cantSplit/>
        </w:trPr>
        <w:tc>
          <w:tcPr>
            <w:tcW w:w="2235" w:type="dxa"/>
            <w:tcBorders>
              <w:top w:val="nil"/>
              <w:left w:val="nil"/>
              <w:bottom w:val="nil"/>
              <w:right w:val="nil"/>
            </w:tcBorders>
          </w:tcPr>
          <w:p w14:paraId="528B4D06" w14:textId="77777777" w:rsidR="00A5743E" w:rsidRDefault="00A5743E">
            <w:pPr>
              <w:rPr>
                <w:rFonts w:ascii="Times New Roman" w:hAnsi="Times New Roman"/>
              </w:rPr>
            </w:pPr>
            <w:r>
              <w:rPr>
                <w:rFonts w:ascii="Times New Roman" w:hAnsi="Times New Roman"/>
                <w:b/>
              </w:rPr>
              <w:t xml:space="preserve">12. </w:t>
            </w:r>
            <w:commentRangeStart w:id="111"/>
            <w:r>
              <w:rPr>
                <w:rFonts w:ascii="Times New Roman" w:hAnsi="Times New Roman"/>
                <w:b/>
                <w:u w:val="single"/>
              </w:rPr>
              <w:t xml:space="preserve">Data </w:t>
            </w:r>
            <w:proofErr w:type="spellStart"/>
            <w:r>
              <w:rPr>
                <w:rFonts w:ascii="Times New Roman" w:hAnsi="Times New Roman"/>
                <w:b/>
                <w:u w:val="single"/>
              </w:rPr>
              <w:t>Center</w:t>
            </w:r>
            <w:commentRangeEnd w:id="111"/>
            <w:proofErr w:type="spellEnd"/>
            <w:r>
              <w:rPr>
                <w:rStyle w:val="CommentReference"/>
                <w:rFonts w:ascii="Times New Roman" w:eastAsiaTheme="minorEastAsia" w:hAnsi="Times New Roman"/>
                <w:vanish/>
                <w:sz w:val="20"/>
                <w:u w:val="single"/>
              </w:rPr>
              <w:commentReference w:id="111"/>
            </w:r>
            <w:r>
              <w:rPr>
                <w:rFonts w:ascii="Times New Roman" w:hAnsi="Times New Roman"/>
                <w:u w:val="single"/>
              </w:rPr>
              <w:t>:</w:t>
            </w:r>
          </w:p>
        </w:tc>
      </w:tr>
      <w:tr w:rsidR="00A5743E" w14:paraId="6D4004C0" w14:textId="77777777">
        <w:trPr>
          <w:cantSplit/>
        </w:trPr>
        <w:tc>
          <w:tcPr>
            <w:tcW w:w="2235" w:type="dxa"/>
            <w:tcBorders>
              <w:top w:val="nil"/>
              <w:left w:val="nil"/>
              <w:bottom w:val="nil"/>
            </w:tcBorders>
          </w:tcPr>
          <w:p w14:paraId="13FE43E8" w14:textId="77777777" w:rsidR="00A5743E" w:rsidRDefault="00A5743E">
            <w:pPr>
              <w:rPr>
                <w:rFonts w:ascii="Times New Roman" w:hAnsi="Times New Roman"/>
              </w:rPr>
            </w:pPr>
            <w:commentRangeStart w:id="112"/>
            <w:r>
              <w:rPr>
                <w:rFonts w:ascii="Times New Roman" w:hAnsi="Times New Roman"/>
                <w:b/>
              </w:rPr>
              <w:t>Long Name</w:t>
            </w:r>
            <w:commentRangeEnd w:id="112"/>
            <w:r>
              <w:rPr>
                <w:rStyle w:val="CommentReference"/>
                <w:rFonts w:ascii="Times New Roman" w:eastAsiaTheme="minorEastAsia" w:hAnsi="Times New Roman"/>
                <w:vanish/>
                <w:sz w:val="20"/>
              </w:rPr>
              <w:commentReference w:id="112"/>
            </w:r>
            <w:r>
              <w:rPr>
                <w:rFonts w:ascii="Times New Roman" w:hAnsi="Times New Roman"/>
              </w:rPr>
              <w:t>:</w:t>
            </w:r>
          </w:p>
        </w:tc>
        <w:tc>
          <w:tcPr>
            <w:tcW w:w="7229" w:type="dxa"/>
          </w:tcPr>
          <w:p w14:paraId="1C7FC89E" w14:textId="77777777" w:rsidR="00A5743E" w:rsidRDefault="00A5743E">
            <w:pPr>
              <w:rPr>
                <w:rFonts w:ascii="Times New Roman" w:hAnsi="Times New Roman"/>
              </w:rPr>
            </w:pPr>
            <w:r>
              <w:rPr>
                <w:rFonts w:ascii="Times New Roman" w:hAnsi="Times New Roman"/>
              </w:rPr>
              <w:fldChar w:fldCharType="begin">
                <w:ffData>
                  <w:name w:val="Text24"/>
                  <w:enabled/>
                  <w:calcOnExit w:val="0"/>
                  <w:textInput/>
                </w:ffData>
              </w:fldChar>
            </w:r>
            <w:bookmarkStart w:id="113" w:name="Text24"/>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3"/>
          </w:p>
        </w:tc>
      </w:tr>
      <w:tr w:rsidR="00A5743E" w14:paraId="1A9A0CB2" w14:textId="77777777">
        <w:trPr>
          <w:cantSplit/>
        </w:trPr>
        <w:tc>
          <w:tcPr>
            <w:tcW w:w="2235" w:type="dxa"/>
            <w:tcBorders>
              <w:top w:val="nil"/>
              <w:left w:val="nil"/>
              <w:bottom w:val="nil"/>
            </w:tcBorders>
          </w:tcPr>
          <w:p w14:paraId="4C033229" w14:textId="77777777" w:rsidR="00A5743E" w:rsidRDefault="00A5743E">
            <w:pPr>
              <w:rPr>
                <w:rFonts w:ascii="Times New Roman" w:hAnsi="Times New Roman"/>
              </w:rPr>
            </w:pPr>
            <w:commentRangeStart w:id="114"/>
            <w:r>
              <w:rPr>
                <w:rFonts w:ascii="Times New Roman" w:hAnsi="Times New Roman"/>
                <w:b/>
              </w:rPr>
              <w:t>Short Name</w:t>
            </w:r>
            <w:commentRangeEnd w:id="114"/>
            <w:r>
              <w:rPr>
                <w:rStyle w:val="CommentReference"/>
                <w:rFonts w:ascii="Times New Roman" w:eastAsiaTheme="minorEastAsia" w:hAnsi="Times New Roman"/>
                <w:vanish/>
                <w:sz w:val="20"/>
              </w:rPr>
              <w:commentReference w:id="114"/>
            </w:r>
            <w:r>
              <w:rPr>
                <w:rFonts w:ascii="Times New Roman" w:hAnsi="Times New Roman"/>
              </w:rPr>
              <w:t>:</w:t>
            </w:r>
          </w:p>
        </w:tc>
        <w:tc>
          <w:tcPr>
            <w:tcW w:w="7229" w:type="dxa"/>
          </w:tcPr>
          <w:p w14:paraId="31A824D7" w14:textId="77777777" w:rsidR="00A5743E" w:rsidRDefault="00A5743E">
            <w:pPr>
              <w:rPr>
                <w:rFonts w:ascii="Times New Roman" w:hAnsi="Times New Roman"/>
              </w:rPr>
            </w:pPr>
            <w:r>
              <w:rPr>
                <w:rFonts w:ascii="Times New Roman" w:hAnsi="Times New Roman"/>
              </w:rPr>
              <w:fldChar w:fldCharType="begin">
                <w:ffData>
                  <w:name w:val="Text25"/>
                  <w:enabled/>
                  <w:calcOnExit w:val="0"/>
                  <w:textInput/>
                </w:ffData>
              </w:fldChar>
            </w:r>
            <w:bookmarkStart w:id="115" w:name="Text25"/>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5"/>
          </w:p>
        </w:tc>
      </w:tr>
      <w:tr w:rsidR="00A5743E" w14:paraId="65BC9CBA" w14:textId="77777777">
        <w:trPr>
          <w:gridAfter w:val="1"/>
          <w:wAfter w:w="7229" w:type="dxa"/>
          <w:cantSplit/>
        </w:trPr>
        <w:tc>
          <w:tcPr>
            <w:tcW w:w="2235" w:type="dxa"/>
            <w:tcBorders>
              <w:top w:val="nil"/>
              <w:left w:val="nil"/>
              <w:bottom w:val="nil"/>
            </w:tcBorders>
          </w:tcPr>
          <w:p w14:paraId="22E5D22C" w14:textId="77777777" w:rsidR="00A5743E" w:rsidRDefault="00A5743E">
            <w:pPr>
              <w:rPr>
                <w:rFonts w:ascii="Times New Roman" w:hAnsi="Times New Roman"/>
                <w:b/>
              </w:rPr>
            </w:pPr>
            <w:commentRangeStart w:id="116"/>
            <w:r>
              <w:rPr>
                <w:rFonts w:ascii="Times New Roman" w:hAnsi="Times New Roman"/>
                <w:b/>
              </w:rPr>
              <w:t>Contact Person</w:t>
            </w:r>
            <w:commentRangeEnd w:id="116"/>
            <w:r>
              <w:rPr>
                <w:rStyle w:val="CommentReference"/>
                <w:rFonts w:ascii="Times New Roman" w:eastAsiaTheme="minorEastAsia" w:hAnsi="Times New Roman"/>
                <w:vanish/>
                <w:sz w:val="20"/>
              </w:rPr>
              <w:commentReference w:id="116"/>
            </w:r>
            <w:r>
              <w:rPr>
                <w:rFonts w:ascii="Times New Roman" w:hAnsi="Times New Roman"/>
                <w:b/>
              </w:rPr>
              <w:t>:</w:t>
            </w:r>
          </w:p>
        </w:tc>
      </w:tr>
      <w:tr w:rsidR="00A5743E" w14:paraId="1FCCBA93" w14:textId="77777777">
        <w:trPr>
          <w:cantSplit/>
        </w:trPr>
        <w:tc>
          <w:tcPr>
            <w:tcW w:w="2235" w:type="dxa"/>
            <w:tcBorders>
              <w:top w:val="nil"/>
              <w:left w:val="nil"/>
              <w:bottom w:val="nil"/>
            </w:tcBorders>
          </w:tcPr>
          <w:p w14:paraId="0FD574FF" w14:textId="77777777" w:rsidR="00A5743E" w:rsidRDefault="00A5743E">
            <w:pPr>
              <w:rPr>
                <w:rFonts w:ascii="Times New Roman" w:hAnsi="Times New Roman"/>
              </w:rPr>
            </w:pPr>
            <w:r>
              <w:rPr>
                <w:rFonts w:ascii="Times New Roman" w:hAnsi="Times New Roman"/>
                <w:b/>
              </w:rPr>
              <w:t>Given Name</w:t>
            </w:r>
            <w:r>
              <w:rPr>
                <w:rFonts w:ascii="Times New Roman" w:hAnsi="Times New Roman"/>
              </w:rPr>
              <w:t>:</w:t>
            </w:r>
          </w:p>
        </w:tc>
        <w:tc>
          <w:tcPr>
            <w:tcW w:w="7229" w:type="dxa"/>
          </w:tcPr>
          <w:p w14:paraId="0AF623EC" w14:textId="77777777" w:rsidR="00A5743E" w:rsidRDefault="00A5743E">
            <w:pPr>
              <w:rPr>
                <w:rFonts w:ascii="Times New Roman" w:hAnsi="Times New Roman"/>
              </w:rPr>
            </w:pPr>
            <w:r>
              <w:rPr>
                <w:rFonts w:ascii="Times New Roman" w:hAnsi="Times New Roman"/>
              </w:rPr>
              <w:fldChar w:fldCharType="begin">
                <w:ffData>
                  <w:name w:val="Text26"/>
                  <w:enabled/>
                  <w:calcOnExit w:val="0"/>
                  <w:textInput/>
                </w:ffData>
              </w:fldChar>
            </w:r>
            <w:bookmarkStart w:id="117" w:name="Text26"/>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7"/>
          </w:p>
        </w:tc>
      </w:tr>
      <w:tr w:rsidR="00A5743E" w14:paraId="25D84FC1" w14:textId="77777777">
        <w:trPr>
          <w:cantSplit/>
        </w:trPr>
        <w:tc>
          <w:tcPr>
            <w:tcW w:w="2235" w:type="dxa"/>
            <w:tcBorders>
              <w:top w:val="nil"/>
              <w:left w:val="nil"/>
              <w:bottom w:val="nil"/>
            </w:tcBorders>
          </w:tcPr>
          <w:p w14:paraId="0C1E68D4" w14:textId="77777777" w:rsidR="00A5743E" w:rsidRDefault="00A5743E">
            <w:pPr>
              <w:rPr>
                <w:rFonts w:ascii="Times New Roman" w:hAnsi="Times New Roman"/>
              </w:rPr>
            </w:pPr>
            <w:r>
              <w:rPr>
                <w:rFonts w:ascii="Times New Roman" w:hAnsi="Times New Roman"/>
                <w:b/>
              </w:rPr>
              <w:t>Middle Name</w:t>
            </w:r>
            <w:r>
              <w:rPr>
                <w:rFonts w:ascii="Times New Roman" w:hAnsi="Times New Roman"/>
              </w:rPr>
              <w:t>:</w:t>
            </w:r>
          </w:p>
        </w:tc>
        <w:tc>
          <w:tcPr>
            <w:tcW w:w="7229" w:type="dxa"/>
          </w:tcPr>
          <w:p w14:paraId="05A8552D" w14:textId="77777777" w:rsidR="00A5743E" w:rsidRDefault="00A5743E">
            <w:pPr>
              <w:rPr>
                <w:rFonts w:ascii="Times New Roman" w:hAnsi="Times New Roman"/>
              </w:rPr>
            </w:pPr>
            <w:r>
              <w:rPr>
                <w:rFonts w:ascii="Times New Roman" w:hAnsi="Times New Roman"/>
              </w:rPr>
              <w:fldChar w:fldCharType="begin">
                <w:ffData>
                  <w:name w:val="Text27"/>
                  <w:enabled/>
                  <w:calcOnExit w:val="0"/>
                  <w:textInput/>
                </w:ffData>
              </w:fldChar>
            </w:r>
            <w:bookmarkStart w:id="118" w:name="Text27"/>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8"/>
          </w:p>
        </w:tc>
      </w:tr>
      <w:tr w:rsidR="00A5743E" w14:paraId="34CBD969" w14:textId="77777777">
        <w:trPr>
          <w:cantSplit/>
        </w:trPr>
        <w:tc>
          <w:tcPr>
            <w:tcW w:w="2235" w:type="dxa"/>
            <w:tcBorders>
              <w:top w:val="nil"/>
              <w:left w:val="nil"/>
              <w:bottom w:val="nil"/>
            </w:tcBorders>
          </w:tcPr>
          <w:p w14:paraId="76785FA0" w14:textId="77777777" w:rsidR="00A5743E" w:rsidRDefault="00A5743E">
            <w:pPr>
              <w:rPr>
                <w:rFonts w:ascii="Times New Roman" w:hAnsi="Times New Roman"/>
              </w:rPr>
            </w:pPr>
            <w:r>
              <w:rPr>
                <w:rFonts w:ascii="Times New Roman" w:hAnsi="Times New Roman"/>
                <w:b/>
              </w:rPr>
              <w:t>Family Name</w:t>
            </w:r>
            <w:r>
              <w:rPr>
                <w:rFonts w:ascii="Times New Roman" w:hAnsi="Times New Roman"/>
              </w:rPr>
              <w:t>:</w:t>
            </w:r>
          </w:p>
        </w:tc>
        <w:tc>
          <w:tcPr>
            <w:tcW w:w="7229" w:type="dxa"/>
          </w:tcPr>
          <w:p w14:paraId="02F96607" w14:textId="77777777" w:rsidR="00A5743E" w:rsidRDefault="00A5743E">
            <w:pPr>
              <w:rPr>
                <w:rFonts w:ascii="Times New Roman" w:hAnsi="Times New Roman"/>
              </w:rPr>
            </w:pPr>
            <w:r>
              <w:rPr>
                <w:rFonts w:ascii="Times New Roman" w:hAnsi="Times New Roman"/>
              </w:rPr>
              <w:fldChar w:fldCharType="begin">
                <w:ffData>
                  <w:name w:val="Text28"/>
                  <w:enabled/>
                  <w:calcOnExit w:val="0"/>
                  <w:textInput/>
                </w:ffData>
              </w:fldChar>
            </w:r>
            <w:bookmarkStart w:id="119" w:name="Text28"/>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19"/>
          </w:p>
        </w:tc>
      </w:tr>
      <w:tr w:rsidR="00A5743E" w14:paraId="19FD40D1" w14:textId="77777777">
        <w:trPr>
          <w:cantSplit/>
        </w:trPr>
        <w:tc>
          <w:tcPr>
            <w:tcW w:w="2235" w:type="dxa"/>
            <w:tcBorders>
              <w:top w:val="nil"/>
              <w:left w:val="nil"/>
              <w:bottom w:val="nil"/>
            </w:tcBorders>
          </w:tcPr>
          <w:p w14:paraId="0B6053D6" w14:textId="77777777" w:rsidR="00A5743E" w:rsidRDefault="00A5743E">
            <w:pPr>
              <w:rPr>
                <w:rFonts w:ascii="Times New Roman" w:hAnsi="Times New Roman"/>
              </w:rPr>
            </w:pPr>
            <w:r>
              <w:rPr>
                <w:rFonts w:ascii="Times New Roman" w:hAnsi="Times New Roman"/>
                <w:b/>
              </w:rPr>
              <w:t>E-mail</w:t>
            </w:r>
            <w:r>
              <w:rPr>
                <w:rFonts w:ascii="Times New Roman" w:hAnsi="Times New Roman"/>
              </w:rPr>
              <w:t>:</w:t>
            </w:r>
          </w:p>
        </w:tc>
        <w:tc>
          <w:tcPr>
            <w:tcW w:w="7229" w:type="dxa"/>
          </w:tcPr>
          <w:p w14:paraId="097CF630" w14:textId="77777777" w:rsidR="00A5743E" w:rsidRDefault="00A5743E">
            <w:pPr>
              <w:rPr>
                <w:rFonts w:ascii="Times New Roman" w:hAnsi="Times New Roman"/>
              </w:rPr>
            </w:pPr>
            <w:r>
              <w:rPr>
                <w:rFonts w:ascii="Times New Roman" w:hAnsi="Times New Roman"/>
              </w:rPr>
              <w:fldChar w:fldCharType="begin">
                <w:ffData>
                  <w:name w:val="Text29"/>
                  <w:enabled/>
                  <w:calcOnExit w:val="0"/>
                  <w:textInput/>
                </w:ffData>
              </w:fldChar>
            </w:r>
            <w:bookmarkStart w:id="120" w:name="Text29"/>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0"/>
          </w:p>
        </w:tc>
      </w:tr>
      <w:tr w:rsidR="00A5743E" w14:paraId="76EB947D" w14:textId="77777777">
        <w:trPr>
          <w:cantSplit/>
        </w:trPr>
        <w:tc>
          <w:tcPr>
            <w:tcW w:w="2235" w:type="dxa"/>
            <w:tcBorders>
              <w:top w:val="nil"/>
              <w:left w:val="nil"/>
              <w:bottom w:val="nil"/>
            </w:tcBorders>
          </w:tcPr>
          <w:p w14:paraId="23AC604E" w14:textId="77777777" w:rsidR="00A5743E" w:rsidRDefault="00A5743E">
            <w:pPr>
              <w:rPr>
                <w:rFonts w:ascii="Times New Roman" w:hAnsi="Times New Roman"/>
              </w:rPr>
            </w:pPr>
            <w:r>
              <w:rPr>
                <w:rFonts w:ascii="Times New Roman" w:hAnsi="Times New Roman"/>
                <w:b/>
              </w:rPr>
              <w:t>Phone</w:t>
            </w:r>
            <w:r>
              <w:rPr>
                <w:rFonts w:ascii="Times New Roman" w:hAnsi="Times New Roman"/>
              </w:rPr>
              <w:t>:</w:t>
            </w:r>
          </w:p>
        </w:tc>
        <w:tc>
          <w:tcPr>
            <w:tcW w:w="7229" w:type="dxa"/>
          </w:tcPr>
          <w:p w14:paraId="26F743AA" w14:textId="77777777" w:rsidR="00A5743E" w:rsidRDefault="00A5743E">
            <w:pPr>
              <w:rPr>
                <w:rFonts w:ascii="Times New Roman" w:hAnsi="Times New Roman"/>
              </w:rPr>
            </w:pPr>
            <w:r>
              <w:rPr>
                <w:rFonts w:ascii="Times New Roman" w:hAnsi="Times New Roman"/>
              </w:rPr>
              <w:fldChar w:fldCharType="begin">
                <w:ffData>
                  <w:name w:val="Text30"/>
                  <w:enabled/>
                  <w:calcOnExit w:val="0"/>
                  <w:textInput/>
                </w:ffData>
              </w:fldChar>
            </w:r>
            <w:bookmarkStart w:id="121" w:name="Text30"/>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1"/>
          </w:p>
        </w:tc>
      </w:tr>
      <w:tr w:rsidR="00A5743E" w14:paraId="413C8CA5" w14:textId="77777777">
        <w:trPr>
          <w:cantSplit/>
        </w:trPr>
        <w:tc>
          <w:tcPr>
            <w:tcW w:w="2235" w:type="dxa"/>
            <w:tcBorders>
              <w:top w:val="nil"/>
              <w:left w:val="nil"/>
              <w:bottom w:val="nil"/>
            </w:tcBorders>
          </w:tcPr>
          <w:p w14:paraId="46AC8768" w14:textId="77777777" w:rsidR="00A5743E" w:rsidRDefault="00A5743E">
            <w:pPr>
              <w:rPr>
                <w:rFonts w:ascii="Times New Roman" w:hAnsi="Times New Roman"/>
              </w:rPr>
            </w:pPr>
            <w:r>
              <w:rPr>
                <w:rFonts w:ascii="Times New Roman" w:hAnsi="Times New Roman"/>
                <w:b/>
              </w:rPr>
              <w:t>Fax</w:t>
            </w:r>
            <w:r>
              <w:rPr>
                <w:rFonts w:ascii="Times New Roman" w:hAnsi="Times New Roman"/>
              </w:rPr>
              <w:t>:</w:t>
            </w:r>
          </w:p>
        </w:tc>
        <w:tc>
          <w:tcPr>
            <w:tcW w:w="7229" w:type="dxa"/>
          </w:tcPr>
          <w:p w14:paraId="63D36E55" w14:textId="77777777" w:rsidR="00A5743E" w:rsidRDefault="00A5743E">
            <w:pPr>
              <w:rPr>
                <w:rFonts w:ascii="Times New Roman" w:hAnsi="Times New Roman"/>
              </w:rPr>
            </w:pPr>
            <w:r>
              <w:rPr>
                <w:rFonts w:ascii="Times New Roman" w:hAnsi="Times New Roman"/>
              </w:rPr>
              <w:fldChar w:fldCharType="begin">
                <w:ffData>
                  <w:name w:val="Text31"/>
                  <w:enabled/>
                  <w:calcOnExit w:val="0"/>
                  <w:textInput/>
                </w:ffData>
              </w:fldChar>
            </w:r>
            <w:bookmarkStart w:id="122" w:name="Text31"/>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2"/>
          </w:p>
        </w:tc>
      </w:tr>
      <w:tr w:rsidR="00A5743E" w14:paraId="02A76AFF" w14:textId="77777777">
        <w:trPr>
          <w:cantSplit/>
        </w:trPr>
        <w:tc>
          <w:tcPr>
            <w:tcW w:w="2235" w:type="dxa"/>
            <w:tcBorders>
              <w:top w:val="nil"/>
              <w:left w:val="nil"/>
              <w:bottom w:val="nil"/>
            </w:tcBorders>
          </w:tcPr>
          <w:p w14:paraId="4AEC60A5" w14:textId="77777777" w:rsidR="00A5743E" w:rsidRDefault="00A5743E">
            <w:pPr>
              <w:rPr>
                <w:rFonts w:ascii="Times New Roman" w:hAnsi="Times New Roman"/>
              </w:rPr>
            </w:pPr>
            <w:r>
              <w:rPr>
                <w:rFonts w:ascii="Times New Roman" w:hAnsi="Times New Roman"/>
                <w:b/>
              </w:rPr>
              <w:t>Mailing Address</w:t>
            </w:r>
            <w:r>
              <w:rPr>
                <w:rFonts w:ascii="Times New Roman" w:hAnsi="Times New Roman"/>
              </w:rPr>
              <w:t>:</w:t>
            </w:r>
          </w:p>
        </w:tc>
        <w:tc>
          <w:tcPr>
            <w:tcW w:w="7229" w:type="dxa"/>
          </w:tcPr>
          <w:p w14:paraId="69447773" w14:textId="77777777" w:rsidR="00A5743E" w:rsidRDefault="00A5743E">
            <w:pPr>
              <w:rPr>
                <w:rFonts w:ascii="Times New Roman" w:hAnsi="Times New Roman"/>
              </w:rPr>
            </w:pPr>
            <w:r>
              <w:rPr>
                <w:rFonts w:ascii="Times New Roman" w:hAnsi="Times New Roman"/>
              </w:rPr>
              <w:fldChar w:fldCharType="begin">
                <w:ffData>
                  <w:name w:val="Text32"/>
                  <w:enabled/>
                  <w:calcOnExit w:val="0"/>
                  <w:textInput/>
                </w:ffData>
              </w:fldChar>
            </w:r>
            <w:bookmarkStart w:id="123" w:name="Text32"/>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3"/>
          </w:p>
        </w:tc>
      </w:tr>
      <w:tr w:rsidR="00A5743E" w14:paraId="7D959D0F" w14:textId="77777777">
        <w:trPr>
          <w:cantSplit/>
        </w:trPr>
        <w:tc>
          <w:tcPr>
            <w:tcW w:w="2235" w:type="dxa"/>
            <w:tcBorders>
              <w:top w:val="nil"/>
              <w:left w:val="nil"/>
              <w:bottom w:val="nil"/>
            </w:tcBorders>
          </w:tcPr>
          <w:p w14:paraId="6BC0618C" w14:textId="77777777" w:rsidR="00A5743E" w:rsidRDefault="00A5743E">
            <w:pPr>
              <w:rPr>
                <w:rFonts w:ascii="Times New Roman" w:hAnsi="Times New Roman"/>
              </w:rPr>
            </w:pPr>
            <w:r>
              <w:rPr>
                <w:rFonts w:ascii="Times New Roman" w:hAnsi="Times New Roman"/>
                <w:b/>
              </w:rPr>
              <w:t>URL</w:t>
            </w:r>
            <w:r>
              <w:rPr>
                <w:rFonts w:ascii="Times New Roman" w:hAnsi="Times New Roman"/>
              </w:rPr>
              <w:t>:</w:t>
            </w:r>
          </w:p>
        </w:tc>
        <w:tc>
          <w:tcPr>
            <w:tcW w:w="7229" w:type="dxa"/>
          </w:tcPr>
          <w:p w14:paraId="4E6B1872" w14:textId="77777777" w:rsidR="00A5743E" w:rsidRDefault="00A5743E">
            <w:pPr>
              <w:rPr>
                <w:rFonts w:ascii="Times New Roman" w:hAnsi="Times New Roman"/>
              </w:rPr>
            </w:pPr>
            <w:r>
              <w:rPr>
                <w:rFonts w:ascii="Times New Roman" w:hAnsi="Times New Roman"/>
              </w:rPr>
              <w:fldChar w:fldCharType="begin">
                <w:ffData>
                  <w:name w:val="Text33"/>
                  <w:enabled/>
                  <w:calcOnExit w:val="0"/>
                  <w:textInput/>
                </w:ffData>
              </w:fldChar>
            </w:r>
            <w:bookmarkStart w:id="124" w:name="Text33"/>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4"/>
          </w:p>
        </w:tc>
      </w:tr>
    </w:tbl>
    <w:p w14:paraId="6FB74BDF"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558A4B3B" w14:textId="77777777">
        <w:trPr>
          <w:cantSplit/>
        </w:trPr>
        <w:tc>
          <w:tcPr>
            <w:tcW w:w="2235" w:type="dxa"/>
            <w:tcBorders>
              <w:top w:val="nil"/>
              <w:left w:val="nil"/>
              <w:bottom w:val="nil"/>
            </w:tcBorders>
          </w:tcPr>
          <w:p w14:paraId="65E69AED" w14:textId="77777777" w:rsidR="00A5743E" w:rsidRDefault="00A5743E">
            <w:pPr>
              <w:rPr>
                <w:rFonts w:ascii="Times New Roman" w:hAnsi="Times New Roman"/>
              </w:rPr>
            </w:pPr>
            <w:r>
              <w:rPr>
                <w:rFonts w:ascii="Times New Roman" w:hAnsi="Times New Roman"/>
                <w:b/>
              </w:rPr>
              <w:t xml:space="preserve">12. </w:t>
            </w:r>
            <w:commentRangeStart w:id="125"/>
            <w:r>
              <w:rPr>
                <w:rFonts w:ascii="Times New Roman" w:hAnsi="Times New Roman"/>
                <w:b/>
                <w:u w:val="single"/>
              </w:rPr>
              <w:t>Access Constraints</w:t>
            </w:r>
            <w:commentRangeEnd w:id="125"/>
            <w:r>
              <w:rPr>
                <w:rStyle w:val="CommentReference"/>
                <w:rFonts w:ascii="Times New Roman" w:eastAsiaTheme="minorEastAsia" w:hAnsi="Times New Roman"/>
                <w:vanish/>
                <w:sz w:val="20"/>
                <w:u w:val="single"/>
              </w:rPr>
              <w:commentReference w:id="125"/>
            </w:r>
            <w:r>
              <w:rPr>
                <w:rFonts w:ascii="Times New Roman" w:hAnsi="Times New Roman"/>
                <w:u w:val="single"/>
              </w:rPr>
              <w:t>:</w:t>
            </w:r>
          </w:p>
        </w:tc>
        <w:tc>
          <w:tcPr>
            <w:tcW w:w="7229" w:type="dxa"/>
          </w:tcPr>
          <w:p w14:paraId="5AD26C1C" w14:textId="77777777" w:rsidR="00A5743E" w:rsidRDefault="00A5743E">
            <w:pPr>
              <w:rPr>
                <w:rFonts w:ascii="Times New Roman" w:hAnsi="Times New Roman"/>
              </w:rPr>
            </w:pPr>
            <w:r>
              <w:rPr>
                <w:rFonts w:ascii="Times New Roman" w:hAnsi="Times New Roman"/>
              </w:rPr>
              <w:fldChar w:fldCharType="begin">
                <w:ffData>
                  <w:name w:val="Text36"/>
                  <w:enabled/>
                  <w:calcOnExit w:val="0"/>
                  <w:textInput/>
                </w:ffData>
              </w:fldChar>
            </w:r>
            <w:bookmarkStart w:id="126" w:name="Text36"/>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6"/>
          </w:p>
        </w:tc>
      </w:tr>
    </w:tbl>
    <w:p w14:paraId="35750734"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00167B05" w14:textId="77777777">
        <w:trPr>
          <w:cantSplit/>
        </w:trPr>
        <w:tc>
          <w:tcPr>
            <w:tcW w:w="2235" w:type="dxa"/>
            <w:tcBorders>
              <w:top w:val="nil"/>
              <w:left w:val="nil"/>
              <w:bottom w:val="nil"/>
            </w:tcBorders>
          </w:tcPr>
          <w:p w14:paraId="65A21787" w14:textId="77777777" w:rsidR="00A5743E" w:rsidRDefault="00A5743E">
            <w:pPr>
              <w:rPr>
                <w:rFonts w:ascii="Times New Roman" w:hAnsi="Times New Roman"/>
              </w:rPr>
            </w:pPr>
            <w:r>
              <w:rPr>
                <w:rFonts w:ascii="Times New Roman" w:hAnsi="Times New Roman"/>
                <w:b/>
              </w:rPr>
              <w:t xml:space="preserve">13. </w:t>
            </w:r>
            <w:commentRangeStart w:id="127"/>
            <w:r>
              <w:rPr>
                <w:rFonts w:ascii="Times New Roman" w:hAnsi="Times New Roman"/>
                <w:b/>
                <w:u w:val="single"/>
              </w:rPr>
              <w:t>Use Constraints</w:t>
            </w:r>
            <w:commentRangeEnd w:id="127"/>
            <w:r>
              <w:rPr>
                <w:rStyle w:val="CommentReference"/>
                <w:rFonts w:ascii="Times New Roman" w:eastAsiaTheme="minorEastAsia" w:hAnsi="Times New Roman"/>
                <w:vanish/>
                <w:sz w:val="20"/>
                <w:u w:val="single"/>
              </w:rPr>
              <w:commentReference w:id="127"/>
            </w:r>
            <w:r>
              <w:rPr>
                <w:rFonts w:ascii="Times New Roman" w:hAnsi="Times New Roman"/>
                <w:u w:val="single"/>
              </w:rPr>
              <w:t>:</w:t>
            </w:r>
          </w:p>
        </w:tc>
        <w:tc>
          <w:tcPr>
            <w:tcW w:w="7229" w:type="dxa"/>
          </w:tcPr>
          <w:p w14:paraId="166D7461" w14:textId="77777777" w:rsidR="00A5743E" w:rsidRDefault="00A5743E">
            <w:pPr>
              <w:rPr>
                <w:rFonts w:ascii="Times New Roman" w:hAnsi="Times New Roman"/>
              </w:rPr>
            </w:pPr>
            <w:r>
              <w:rPr>
                <w:rFonts w:ascii="Times New Roman" w:hAnsi="Times New Roman"/>
              </w:rPr>
              <w:fldChar w:fldCharType="begin">
                <w:ffData>
                  <w:name w:val="Text37"/>
                  <w:enabled/>
                  <w:calcOnExit w:val="0"/>
                  <w:textInput/>
                </w:ffData>
              </w:fldChar>
            </w:r>
            <w:bookmarkStart w:id="128" w:name="Text37"/>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28"/>
          </w:p>
        </w:tc>
      </w:tr>
    </w:tbl>
    <w:p w14:paraId="797A10C1"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7229"/>
      </w:tblGrid>
      <w:tr w:rsidR="00A5743E" w14:paraId="22A31C22" w14:textId="77777777">
        <w:trPr>
          <w:gridAfter w:val="1"/>
          <w:wAfter w:w="7229" w:type="dxa"/>
          <w:cantSplit/>
        </w:trPr>
        <w:tc>
          <w:tcPr>
            <w:tcW w:w="2235" w:type="dxa"/>
            <w:tcBorders>
              <w:top w:val="nil"/>
              <w:left w:val="nil"/>
              <w:bottom w:val="nil"/>
              <w:right w:val="nil"/>
            </w:tcBorders>
          </w:tcPr>
          <w:p w14:paraId="5AE1C72E" w14:textId="77777777" w:rsidR="00A5743E" w:rsidRDefault="00A5743E">
            <w:pPr>
              <w:rPr>
                <w:rFonts w:ascii="Times New Roman" w:hAnsi="Times New Roman"/>
              </w:rPr>
            </w:pPr>
            <w:r>
              <w:rPr>
                <w:rFonts w:ascii="Times New Roman" w:hAnsi="Times New Roman"/>
                <w:b/>
              </w:rPr>
              <w:t xml:space="preserve">14. </w:t>
            </w:r>
            <w:commentRangeStart w:id="129"/>
            <w:r>
              <w:rPr>
                <w:rFonts w:ascii="Times New Roman" w:hAnsi="Times New Roman"/>
                <w:b/>
                <w:u w:val="single"/>
              </w:rPr>
              <w:t>Distribution</w:t>
            </w:r>
            <w:commentRangeEnd w:id="129"/>
            <w:r>
              <w:rPr>
                <w:rStyle w:val="CommentReference"/>
                <w:rFonts w:ascii="Times New Roman" w:eastAsiaTheme="minorEastAsia" w:hAnsi="Times New Roman"/>
                <w:vanish/>
                <w:sz w:val="20"/>
                <w:u w:val="single"/>
              </w:rPr>
              <w:commentReference w:id="129"/>
            </w:r>
            <w:r>
              <w:rPr>
                <w:rFonts w:ascii="Times New Roman" w:hAnsi="Times New Roman"/>
                <w:u w:val="single"/>
              </w:rPr>
              <w:t>:</w:t>
            </w:r>
          </w:p>
        </w:tc>
      </w:tr>
      <w:tr w:rsidR="00A5743E" w14:paraId="17362957" w14:textId="77777777">
        <w:trPr>
          <w:cantSplit/>
        </w:trPr>
        <w:tc>
          <w:tcPr>
            <w:tcW w:w="2235" w:type="dxa"/>
            <w:tcBorders>
              <w:top w:val="nil"/>
              <w:left w:val="nil"/>
              <w:bottom w:val="nil"/>
              <w:right w:val="nil"/>
            </w:tcBorders>
          </w:tcPr>
          <w:p w14:paraId="667B17D2" w14:textId="77777777" w:rsidR="00A5743E" w:rsidRDefault="00A5743E">
            <w:pPr>
              <w:rPr>
                <w:rFonts w:ascii="Times New Roman" w:hAnsi="Times New Roman"/>
                <w:b/>
              </w:rPr>
            </w:pPr>
            <w:commentRangeStart w:id="130"/>
            <w:r>
              <w:rPr>
                <w:rFonts w:ascii="Times New Roman" w:hAnsi="Times New Roman"/>
                <w:b/>
              </w:rPr>
              <w:t>Distribution Media</w:t>
            </w:r>
            <w:commentRangeEnd w:id="130"/>
            <w:r>
              <w:rPr>
                <w:rStyle w:val="CommentReference"/>
                <w:rFonts w:ascii="Times New Roman" w:eastAsiaTheme="minorEastAsia" w:hAnsi="Times New Roman"/>
                <w:vanish/>
                <w:sz w:val="20"/>
              </w:rPr>
              <w:commentReference w:id="130"/>
            </w:r>
            <w:r>
              <w:rPr>
                <w:rFonts w:ascii="Times New Roman" w:hAnsi="Times New Roman"/>
                <w:b/>
              </w:rPr>
              <w:t>:</w:t>
            </w:r>
          </w:p>
        </w:tc>
        <w:tc>
          <w:tcPr>
            <w:tcW w:w="7229" w:type="dxa"/>
            <w:tcBorders>
              <w:top w:val="nil"/>
              <w:left w:val="nil"/>
              <w:right w:val="nil"/>
            </w:tcBorders>
          </w:tcPr>
          <w:p w14:paraId="1B4DBA78" w14:textId="77777777" w:rsidR="00A5743E" w:rsidRDefault="00A5743E">
            <w:pPr>
              <w:rPr>
                <w:rFonts w:ascii="Times New Roman" w:hAnsi="Times New Roman"/>
              </w:rPr>
            </w:pPr>
            <w:r>
              <w:rPr>
                <w:rFonts w:ascii="Times New Roman" w:hAnsi="Times New Roman"/>
              </w:rPr>
              <w:fldChar w:fldCharType="begin">
                <w:ffData>
                  <w:name w:val="Check55"/>
                  <w:enabled/>
                  <w:calcOnExit w:val="0"/>
                  <w:checkBox>
                    <w:sizeAuto/>
                    <w:default w:val="0"/>
                  </w:checkBox>
                </w:ffData>
              </w:fldChar>
            </w:r>
            <w:bookmarkStart w:id="131" w:name="Check5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1"/>
            <w:r>
              <w:rPr>
                <w:rFonts w:ascii="Times New Roman" w:hAnsi="Times New Roman"/>
              </w:rPr>
              <w:t xml:space="preserve"> Online Internet (HTTP)  </w:t>
            </w:r>
            <w:r>
              <w:rPr>
                <w:rFonts w:ascii="Times New Roman" w:hAnsi="Times New Roman"/>
              </w:rPr>
              <w:fldChar w:fldCharType="begin">
                <w:ffData>
                  <w:name w:val="Check56"/>
                  <w:enabled/>
                  <w:calcOnExit w:val="0"/>
                  <w:checkBox>
                    <w:sizeAuto/>
                    <w:default w:val="0"/>
                  </w:checkBox>
                </w:ffData>
              </w:fldChar>
            </w:r>
            <w:bookmarkStart w:id="132" w:name="Check5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2"/>
            <w:r>
              <w:rPr>
                <w:rFonts w:ascii="Times New Roman" w:hAnsi="Times New Roman"/>
              </w:rPr>
              <w:t xml:space="preserve"> Online FTP  </w:t>
            </w:r>
            <w:r>
              <w:rPr>
                <w:rFonts w:ascii="Times New Roman" w:hAnsi="Times New Roman"/>
              </w:rPr>
              <w:fldChar w:fldCharType="begin">
                <w:ffData>
                  <w:name w:val="Check57"/>
                  <w:enabled/>
                  <w:calcOnExit w:val="0"/>
                  <w:checkBox>
                    <w:sizeAuto/>
                    <w:default w:val="0"/>
                  </w:checkBox>
                </w:ffData>
              </w:fldChar>
            </w:r>
            <w:bookmarkStart w:id="133" w:name="Check5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3"/>
            <w:r>
              <w:rPr>
                <w:rFonts w:ascii="Times New Roman" w:hAnsi="Times New Roman"/>
              </w:rPr>
              <w:t xml:space="preserve"> E-mail  </w:t>
            </w:r>
            <w:r>
              <w:rPr>
                <w:rFonts w:ascii="Times New Roman" w:hAnsi="Times New Roman"/>
              </w:rPr>
              <w:fldChar w:fldCharType="begin">
                <w:ffData>
                  <w:name w:val="Check58"/>
                  <w:enabled/>
                  <w:calcOnExit w:val="0"/>
                  <w:checkBox>
                    <w:sizeAuto/>
                    <w:default w:val="0"/>
                  </w:checkBox>
                </w:ffData>
              </w:fldChar>
            </w:r>
            <w:bookmarkStart w:id="134" w:name="Check5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4"/>
            <w:r>
              <w:rPr>
                <w:rFonts w:ascii="Times New Roman" w:hAnsi="Times New Roman"/>
              </w:rPr>
              <w:t xml:space="preserve"> Other Online Modes</w:t>
            </w:r>
          </w:p>
          <w:p w14:paraId="0FF745A5" w14:textId="77777777" w:rsidR="00A5743E" w:rsidRDefault="00A5743E">
            <w:pPr>
              <w:rPr>
                <w:rFonts w:ascii="Times New Roman" w:hAnsi="Times New Roman"/>
              </w:rPr>
            </w:pPr>
            <w:r>
              <w:rPr>
                <w:rFonts w:ascii="Times New Roman" w:hAnsi="Times New Roman"/>
              </w:rPr>
              <w:fldChar w:fldCharType="begin">
                <w:ffData>
                  <w:name w:val="Check59"/>
                  <w:enabled/>
                  <w:calcOnExit w:val="0"/>
                  <w:checkBox>
                    <w:sizeAuto/>
                    <w:default w:val="0"/>
                  </w:checkBox>
                </w:ffData>
              </w:fldChar>
            </w:r>
            <w:bookmarkStart w:id="135" w:name="Check5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5"/>
            <w:r>
              <w:rPr>
                <w:rFonts w:ascii="Times New Roman" w:hAnsi="Times New Roman"/>
              </w:rPr>
              <w:t xml:space="preserve">CD-ROM  </w:t>
            </w:r>
            <w:r>
              <w:rPr>
                <w:rFonts w:ascii="Times New Roman" w:hAnsi="Times New Roman"/>
              </w:rPr>
              <w:fldChar w:fldCharType="begin">
                <w:ffData>
                  <w:name w:val="Check60"/>
                  <w:enabled/>
                  <w:calcOnExit w:val="0"/>
                  <w:checkBox>
                    <w:sizeAuto/>
                    <w:default w:val="0"/>
                  </w:checkBox>
                </w:ffData>
              </w:fldChar>
            </w:r>
            <w:bookmarkStart w:id="136" w:name="Check6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6"/>
            <w:r>
              <w:rPr>
                <w:rFonts w:ascii="Times New Roman" w:hAnsi="Times New Roman"/>
              </w:rPr>
              <w:t xml:space="preserve"> Diskette  </w:t>
            </w:r>
            <w:r>
              <w:rPr>
                <w:rFonts w:ascii="Times New Roman" w:hAnsi="Times New Roman"/>
              </w:rPr>
              <w:fldChar w:fldCharType="begin">
                <w:ffData>
                  <w:name w:val="Check61"/>
                  <w:enabled/>
                  <w:calcOnExit w:val="0"/>
                  <w:checkBox>
                    <w:sizeAuto/>
                    <w:default w:val="0"/>
                  </w:checkBox>
                </w:ffData>
              </w:fldChar>
            </w:r>
            <w:bookmarkStart w:id="137" w:name="Check6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7"/>
            <w:r>
              <w:rPr>
                <w:rFonts w:ascii="Times New Roman" w:hAnsi="Times New Roman"/>
              </w:rPr>
              <w:t xml:space="preserve"> Other Digitally Encoded Media </w:t>
            </w:r>
          </w:p>
          <w:p w14:paraId="1C377953" w14:textId="77777777" w:rsidR="00A5743E" w:rsidRDefault="00A5743E">
            <w:pPr>
              <w:rPr>
                <w:rFonts w:ascii="Times New Roman" w:hAnsi="Times New Roman"/>
              </w:rPr>
            </w:pPr>
            <w:r>
              <w:rPr>
                <w:rFonts w:ascii="Times New Roman" w:hAnsi="Times New Roman"/>
              </w:rPr>
              <w:fldChar w:fldCharType="begin">
                <w:ffData>
                  <w:name w:val="Check62"/>
                  <w:enabled/>
                  <w:calcOnExit w:val="0"/>
                  <w:checkBox>
                    <w:sizeAuto/>
                    <w:default w:val="0"/>
                  </w:checkBox>
                </w:ffData>
              </w:fldChar>
            </w:r>
            <w:bookmarkStart w:id="138" w:name="Check6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8"/>
            <w:r>
              <w:rPr>
                <w:rFonts w:ascii="Times New Roman" w:hAnsi="Times New Roman"/>
              </w:rPr>
              <w:t xml:space="preserve"> Hardcopy Media  </w:t>
            </w:r>
            <w:r>
              <w:rPr>
                <w:rFonts w:ascii="Times New Roman" w:hAnsi="Times New Roman"/>
              </w:rPr>
              <w:fldChar w:fldCharType="begin">
                <w:ffData>
                  <w:name w:val="Check63"/>
                  <w:enabled/>
                  <w:calcOnExit w:val="0"/>
                  <w:checkBox>
                    <w:sizeAuto/>
                    <w:default w:val="0"/>
                  </w:checkBox>
                </w:ffData>
              </w:fldChar>
            </w:r>
            <w:bookmarkStart w:id="139" w:name="Check6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39"/>
            <w:r>
              <w:rPr>
                <w:rFonts w:ascii="Times New Roman" w:hAnsi="Times New Roman"/>
              </w:rPr>
              <w:t xml:space="preserve"> Photographic Media</w:t>
            </w:r>
          </w:p>
        </w:tc>
      </w:tr>
      <w:tr w:rsidR="00A5743E" w14:paraId="45A65BF6" w14:textId="77777777">
        <w:trPr>
          <w:cantSplit/>
        </w:trPr>
        <w:tc>
          <w:tcPr>
            <w:tcW w:w="2235" w:type="dxa"/>
            <w:tcBorders>
              <w:top w:val="nil"/>
              <w:left w:val="nil"/>
              <w:bottom w:val="nil"/>
            </w:tcBorders>
          </w:tcPr>
          <w:p w14:paraId="13DCAD53" w14:textId="77777777" w:rsidR="00A5743E" w:rsidRDefault="00A5743E">
            <w:pPr>
              <w:rPr>
                <w:rFonts w:ascii="Times New Roman" w:hAnsi="Times New Roman"/>
                <w:b/>
              </w:rPr>
            </w:pPr>
            <w:commentRangeStart w:id="140"/>
            <w:r>
              <w:rPr>
                <w:rFonts w:ascii="Times New Roman" w:hAnsi="Times New Roman"/>
                <w:b/>
              </w:rPr>
              <w:t>Distribution Size</w:t>
            </w:r>
            <w:commentRangeEnd w:id="140"/>
            <w:r>
              <w:rPr>
                <w:rStyle w:val="CommentReference"/>
                <w:rFonts w:ascii="Times New Roman" w:eastAsiaTheme="minorEastAsia" w:hAnsi="Times New Roman"/>
                <w:vanish/>
                <w:sz w:val="20"/>
              </w:rPr>
              <w:commentReference w:id="140"/>
            </w:r>
            <w:r>
              <w:rPr>
                <w:rFonts w:ascii="Times New Roman" w:hAnsi="Times New Roman"/>
                <w:b/>
              </w:rPr>
              <w:t>:</w:t>
            </w:r>
          </w:p>
        </w:tc>
        <w:tc>
          <w:tcPr>
            <w:tcW w:w="7229" w:type="dxa"/>
            <w:tcBorders>
              <w:bottom w:val="nil"/>
            </w:tcBorders>
          </w:tcPr>
          <w:p w14:paraId="13F1FDE8" w14:textId="77777777" w:rsidR="00A5743E" w:rsidRDefault="00A5743E">
            <w:pPr>
              <w:rPr>
                <w:rFonts w:ascii="Times New Roman" w:hAnsi="Times New Roman"/>
              </w:rPr>
            </w:pPr>
            <w:r>
              <w:rPr>
                <w:rFonts w:ascii="Times New Roman" w:hAnsi="Times New Roman"/>
              </w:rPr>
              <w:fldChar w:fldCharType="begin">
                <w:ffData>
                  <w:name w:val="Text38"/>
                  <w:enabled/>
                  <w:calcOnExit w:val="0"/>
                  <w:textInput/>
                </w:ffData>
              </w:fldChar>
            </w:r>
            <w:bookmarkStart w:id="141" w:name="Text38"/>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41"/>
          </w:p>
        </w:tc>
      </w:tr>
      <w:tr w:rsidR="00A5743E" w14:paraId="73BD4697" w14:textId="77777777">
        <w:trPr>
          <w:cantSplit/>
        </w:trPr>
        <w:tc>
          <w:tcPr>
            <w:tcW w:w="2235" w:type="dxa"/>
            <w:tcBorders>
              <w:top w:val="nil"/>
              <w:left w:val="nil"/>
              <w:bottom w:val="nil"/>
              <w:right w:val="nil"/>
            </w:tcBorders>
          </w:tcPr>
          <w:p w14:paraId="1A22CC6E" w14:textId="77777777" w:rsidR="00A5743E" w:rsidRDefault="00A5743E">
            <w:pPr>
              <w:rPr>
                <w:rFonts w:ascii="Times New Roman" w:hAnsi="Times New Roman"/>
                <w:b/>
              </w:rPr>
            </w:pPr>
            <w:commentRangeStart w:id="142"/>
            <w:r>
              <w:rPr>
                <w:rFonts w:ascii="Times New Roman" w:hAnsi="Times New Roman"/>
                <w:b/>
              </w:rPr>
              <w:t>Distribution Format</w:t>
            </w:r>
            <w:commentRangeEnd w:id="142"/>
            <w:r>
              <w:rPr>
                <w:rStyle w:val="CommentReference"/>
                <w:rFonts w:ascii="Times New Roman" w:eastAsiaTheme="minorEastAsia" w:hAnsi="Times New Roman"/>
                <w:vanish/>
                <w:sz w:val="20"/>
              </w:rPr>
              <w:commentReference w:id="142"/>
            </w:r>
            <w:r>
              <w:rPr>
                <w:rFonts w:ascii="Times New Roman" w:hAnsi="Times New Roman"/>
                <w:b/>
              </w:rPr>
              <w:t>:</w:t>
            </w:r>
          </w:p>
        </w:tc>
        <w:tc>
          <w:tcPr>
            <w:tcW w:w="7229" w:type="dxa"/>
            <w:tcBorders>
              <w:left w:val="nil"/>
              <w:right w:val="nil"/>
            </w:tcBorders>
          </w:tcPr>
          <w:p w14:paraId="44094631" w14:textId="77777777" w:rsidR="00A5743E" w:rsidRDefault="00A5743E">
            <w:pPr>
              <w:rPr>
                <w:rFonts w:ascii="Times New Roman" w:hAnsi="Times New Roman"/>
              </w:rPr>
            </w:pPr>
            <w:r>
              <w:rPr>
                <w:rFonts w:ascii="Times New Roman" w:hAnsi="Times New Roman"/>
              </w:rPr>
              <w:fldChar w:fldCharType="begin">
                <w:ffData>
                  <w:name w:val="Check64"/>
                  <w:enabled/>
                  <w:calcOnExit w:val="0"/>
                  <w:checkBox>
                    <w:sizeAuto/>
                    <w:default w:val="0"/>
                  </w:checkBox>
                </w:ffData>
              </w:fldChar>
            </w:r>
            <w:bookmarkStart w:id="143" w:name="Check6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3"/>
            <w:r>
              <w:rPr>
                <w:rFonts w:ascii="Times New Roman" w:hAnsi="Times New Roman"/>
              </w:rPr>
              <w:t xml:space="preserve"> ASCII  </w:t>
            </w:r>
            <w:r>
              <w:rPr>
                <w:rFonts w:ascii="Times New Roman" w:hAnsi="Times New Roman"/>
              </w:rPr>
              <w:fldChar w:fldCharType="begin">
                <w:ffData>
                  <w:name w:val="Check65"/>
                  <w:enabled/>
                  <w:calcOnExit w:val="0"/>
                  <w:checkBox>
                    <w:sizeAuto/>
                    <w:default w:val="0"/>
                  </w:checkBox>
                </w:ffData>
              </w:fldChar>
            </w:r>
            <w:bookmarkStart w:id="144" w:name="Check6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4"/>
            <w:r>
              <w:rPr>
                <w:rFonts w:ascii="Times New Roman" w:hAnsi="Times New Roman"/>
              </w:rPr>
              <w:t xml:space="preserve"> BIL  </w:t>
            </w:r>
            <w:r>
              <w:rPr>
                <w:rFonts w:ascii="Times New Roman" w:hAnsi="Times New Roman"/>
              </w:rPr>
              <w:fldChar w:fldCharType="begin">
                <w:ffData>
                  <w:name w:val="Check66"/>
                  <w:enabled/>
                  <w:calcOnExit w:val="0"/>
                  <w:checkBox>
                    <w:sizeAuto/>
                    <w:default w:val="0"/>
                  </w:checkBox>
                </w:ffData>
              </w:fldChar>
            </w:r>
            <w:bookmarkStart w:id="145" w:name="Check6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5"/>
            <w:r>
              <w:rPr>
                <w:rFonts w:ascii="Times New Roman" w:hAnsi="Times New Roman"/>
              </w:rPr>
              <w:t xml:space="preserve"> EXCEL  </w:t>
            </w:r>
            <w:r>
              <w:rPr>
                <w:rFonts w:ascii="Times New Roman" w:hAnsi="Times New Roman"/>
              </w:rPr>
              <w:fldChar w:fldCharType="begin">
                <w:ffData>
                  <w:name w:val="Check67"/>
                  <w:enabled/>
                  <w:calcOnExit w:val="0"/>
                  <w:checkBox>
                    <w:sizeAuto/>
                    <w:default w:val="0"/>
                  </w:checkBox>
                </w:ffData>
              </w:fldChar>
            </w:r>
            <w:bookmarkStart w:id="146" w:name="Check6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6"/>
            <w:r>
              <w:rPr>
                <w:rFonts w:ascii="Times New Roman" w:hAnsi="Times New Roman"/>
              </w:rPr>
              <w:t xml:space="preserve"> CDF  </w:t>
            </w:r>
            <w:r>
              <w:rPr>
                <w:rFonts w:ascii="Times New Roman" w:hAnsi="Times New Roman"/>
              </w:rPr>
              <w:fldChar w:fldCharType="begin">
                <w:ffData>
                  <w:name w:val="Check68"/>
                  <w:enabled/>
                  <w:calcOnExit w:val="0"/>
                  <w:checkBox>
                    <w:sizeAuto/>
                    <w:default w:val="0"/>
                  </w:checkBox>
                </w:ffData>
              </w:fldChar>
            </w:r>
            <w:bookmarkStart w:id="147" w:name="Check6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7"/>
            <w:r>
              <w:rPr>
                <w:rFonts w:ascii="Times New Roman" w:hAnsi="Times New Roman"/>
              </w:rPr>
              <w:t xml:space="preserve"> DBF       </w:t>
            </w:r>
            <w:r>
              <w:rPr>
                <w:rFonts w:ascii="Times New Roman" w:hAnsi="Times New Roman"/>
              </w:rPr>
              <w:fldChar w:fldCharType="begin">
                <w:ffData>
                  <w:name w:val="Check69"/>
                  <w:enabled/>
                  <w:calcOnExit w:val="0"/>
                  <w:checkBox>
                    <w:sizeAuto/>
                    <w:default w:val="0"/>
                  </w:checkBox>
                </w:ffData>
              </w:fldChar>
            </w:r>
            <w:bookmarkStart w:id="148" w:name="Check6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8"/>
            <w:r>
              <w:rPr>
                <w:rFonts w:ascii="Times New Roman" w:hAnsi="Times New Roman"/>
              </w:rPr>
              <w:t xml:space="preserve"> DEM  </w:t>
            </w:r>
            <w:r>
              <w:rPr>
                <w:rFonts w:ascii="Times New Roman" w:hAnsi="Times New Roman"/>
              </w:rPr>
              <w:fldChar w:fldCharType="begin">
                <w:ffData>
                  <w:name w:val="Check70"/>
                  <w:enabled/>
                  <w:calcOnExit w:val="0"/>
                  <w:checkBox>
                    <w:sizeAuto/>
                    <w:default w:val="0"/>
                  </w:checkBox>
                </w:ffData>
              </w:fldChar>
            </w:r>
            <w:bookmarkStart w:id="149" w:name="Check7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49"/>
            <w:r>
              <w:rPr>
                <w:rFonts w:ascii="Times New Roman" w:hAnsi="Times New Roman"/>
              </w:rPr>
              <w:t xml:space="preserve"> DIF       </w:t>
            </w:r>
          </w:p>
          <w:p w14:paraId="32D6A26A" w14:textId="77777777" w:rsidR="00A5743E" w:rsidRDefault="00A5743E">
            <w:pPr>
              <w:rPr>
                <w:rFonts w:ascii="Times New Roman" w:hAnsi="Times New Roman"/>
              </w:rPr>
            </w:pPr>
            <w:r>
              <w:rPr>
                <w:rFonts w:ascii="Times New Roman" w:hAnsi="Times New Roman"/>
              </w:rPr>
              <w:fldChar w:fldCharType="begin">
                <w:ffData>
                  <w:name w:val="Check71"/>
                  <w:enabled/>
                  <w:calcOnExit w:val="0"/>
                  <w:checkBox>
                    <w:sizeAuto/>
                    <w:default w:val="0"/>
                  </w:checkBox>
                </w:ffData>
              </w:fldChar>
            </w:r>
            <w:bookmarkStart w:id="150" w:name="Check7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0"/>
            <w:r>
              <w:rPr>
                <w:rFonts w:ascii="Times New Roman" w:hAnsi="Times New Roman"/>
              </w:rPr>
              <w:t xml:space="preserve"> DOC    </w:t>
            </w:r>
            <w:r>
              <w:rPr>
                <w:rFonts w:ascii="Times New Roman" w:hAnsi="Times New Roman"/>
              </w:rPr>
              <w:fldChar w:fldCharType="begin">
                <w:ffData>
                  <w:name w:val="Check72"/>
                  <w:enabled/>
                  <w:calcOnExit w:val="0"/>
                  <w:checkBox>
                    <w:sizeAuto/>
                    <w:default w:val="0"/>
                  </w:checkBox>
                </w:ffData>
              </w:fldChar>
            </w:r>
            <w:bookmarkStart w:id="151" w:name="Check7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1"/>
            <w:r>
              <w:rPr>
                <w:rFonts w:ascii="Times New Roman" w:hAnsi="Times New Roman"/>
              </w:rPr>
              <w:t xml:space="preserve"> DXF    </w:t>
            </w:r>
            <w:r>
              <w:rPr>
                <w:rFonts w:ascii="Times New Roman" w:hAnsi="Times New Roman"/>
              </w:rPr>
              <w:fldChar w:fldCharType="begin">
                <w:ffData>
                  <w:name w:val="Check73"/>
                  <w:enabled/>
                  <w:calcOnExit w:val="0"/>
                  <w:checkBox>
                    <w:sizeAuto/>
                    <w:default w:val="0"/>
                  </w:checkBox>
                </w:ffData>
              </w:fldChar>
            </w:r>
            <w:bookmarkStart w:id="152" w:name="Check7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2"/>
            <w:r>
              <w:rPr>
                <w:rFonts w:ascii="Times New Roman" w:hAnsi="Times New Roman"/>
              </w:rPr>
              <w:t xml:space="preserve"> EPS  </w:t>
            </w:r>
            <w:r>
              <w:rPr>
                <w:rFonts w:ascii="Times New Roman" w:hAnsi="Times New Roman"/>
              </w:rPr>
              <w:fldChar w:fldCharType="begin">
                <w:ffData>
                  <w:name w:val="Check74"/>
                  <w:enabled/>
                  <w:calcOnExit w:val="0"/>
                  <w:checkBox>
                    <w:sizeAuto/>
                    <w:default w:val="0"/>
                  </w:checkBox>
                </w:ffData>
              </w:fldChar>
            </w:r>
            <w:bookmarkStart w:id="153" w:name="Check7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3"/>
            <w:r>
              <w:rPr>
                <w:rFonts w:ascii="Times New Roman" w:hAnsi="Times New Roman"/>
              </w:rPr>
              <w:t xml:space="preserve"> ERDAS  </w:t>
            </w:r>
            <w:r>
              <w:rPr>
                <w:rFonts w:ascii="Times New Roman" w:hAnsi="Times New Roman"/>
              </w:rPr>
              <w:fldChar w:fldCharType="begin">
                <w:ffData>
                  <w:name w:val="Check75"/>
                  <w:enabled/>
                  <w:calcOnExit w:val="0"/>
                  <w:checkBox>
                    <w:sizeAuto/>
                    <w:default w:val="0"/>
                  </w:checkBox>
                </w:ffData>
              </w:fldChar>
            </w:r>
            <w:bookmarkStart w:id="154" w:name="Check7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4"/>
            <w:r>
              <w:rPr>
                <w:rFonts w:ascii="Times New Roman" w:hAnsi="Times New Roman"/>
              </w:rPr>
              <w:t xml:space="preserve"> GIF   </w:t>
            </w:r>
            <w:r>
              <w:rPr>
                <w:rFonts w:ascii="Times New Roman" w:hAnsi="Times New Roman"/>
              </w:rPr>
              <w:fldChar w:fldCharType="begin">
                <w:ffData>
                  <w:name w:val="Check76"/>
                  <w:enabled/>
                  <w:calcOnExit w:val="0"/>
                  <w:checkBox>
                    <w:sizeAuto/>
                    <w:default w:val="0"/>
                  </w:checkBox>
                </w:ffData>
              </w:fldChar>
            </w:r>
            <w:bookmarkStart w:id="155" w:name="Check7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5"/>
            <w:r>
              <w:rPr>
                <w:rFonts w:ascii="Times New Roman" w:hAnsi="Times New Roman"/>
              </w:rPr>
              <w:t xml:space="preserve"> GRASS  </w:t>
            </w:r>
            <w:r>
              <w:rPr>
                <w:rFonts w:ascii="Times New Roman" w:hAnsi="Times New Roman"/>
              </w:rPr>
              <w:fldChar w:fldCharType="begin">
                <w:ffData>
                  <w:name w:val="Check77"/>
                  <w:enabled/>
                  <w:calcOnExit w:val="0"/>
                  <w:checkBox>
                    <w:sizeAuto/>
                    <w:default w:val="0"/>
                  </w:checkBox>
                </w:ffData>
              </w:fldChar>
            </w:r>
            <w:bookmarkStart w:id="156" w:name="Check7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6"/>
            <w:r>
              <w:rPr>
                <w:rFonts w:ascii="Times New Roman" w:hAnsi="Times New Roman"/>
              </w:rPr>
              <w:t xml:space="preserve"> HDF   </w:t>
            </w:r>
          </w:p>
          <w:p w14:paraId="6F218376" w14:textId="77777777" w:rsidR="00A5743E" w:rsidRDefault="00A5743E">
            <w:pPr>
              <w:rPr>
                <w:rFonts w:ascii="Times New Roman" w:hAnsi="Times New Roman"/>
              </w:rPr>
            </w:pPr>
            <w:r>
              <w:rPr>
                <w:rFonts w:ascii="Times New Roman" w:hAnsi="Times New Roman"/>
              </w:rPr>
              <w:fldChar w:fldCharType="begin">
                <w:ffData>
                  <w:name w:val="Check78"/>
                  <w:enabled/>
                  <w:calcOnExit w:val="0"/>
                  <w:checkBox>
                    <w:sizeAuto/>
                    <w:default w:val="0"/>
                  </w:checkBox>
                </w:ffData>
              </w:fldChar>
            </w:r>
            <w:bookmarkStart w:id="157" w:name="Check7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7"/>
            <w:r>
              <w:rPr>
                <w:rFonts w:ascii="Times New Roman" w:hAnsi="Times New Roman"/>
              </w:rPr>
              <w:t xml:space="preserve"> HTML  </w:t>
            </w:r>
            <w:r>
              <w:rPr>
                <w:rFonts w:ascii="Times New Roman" w:hAnsi="Times New Roman"/>
              </w:rPr>
              <w:fldChar w:fldCharType="begin">
                <w:ffData>
                  <w:name w:val="Check79"/>
                  <w:enabled/>
                  <w:calcOnExit w:val="0"/>
                  <w:checkBox>
                    <w:sizeAuto/>
                    <w:default w:val="0"/>
                  </w:checkBox>
                </w:ffData>
              </w:fldChar>
            </w:r>
            <w:bookmarkStart w:id="158" w:name="Check7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8"/>
            <w:r>
              <w:rPr>
                <w:rFonts w:ascii="Times New Roman" w:hAnsi="Times New Roman"/>
              </w:rPr>
              <w:t xml:space="preserve"> IGES   </w:t>
            </w:r>
            <w:r>
              <w:rPr>
                <w:rFonts w:ascii="Times New Roman" w:hAnsi="Times New Roman"/>
              </w:rPr>
              <w:fldChar w:fldCharType="begin">
                <w:ffData>
                  <w:name w:val="Check80"/>
                  <w:enabled/>
                  <w:calcOnExit w:val="0"/>
                  <w:checkBox>
                    <w:sizeAuto/>
                    <w:default w:val="0"/>
                  </w:checkBox>
                </w:ffData>
              </w:fldChar>
            </w:r>
            <w:bookmarkStart w:id="159" w:name="Check8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59"/>
            <w:r>
              <w:rPr>
                <w:rFonts w:ascii="Times New Roman" w:hAnsi="Times New Roman"/>
              </w:rPr>
              <w:t xml:space="preserve"> JPEG   </w:t>
            </w:r>
            <w:r>
              <w:rPr>
                <w:rFonts w:ascii="Times New Roman" w:hAnsi="Times New Roman"/>
              </w:rPr>
              <w:fldChar w:fldCharType="begin">
                <w:ffData>
                  <w:name w:val="Check81"/>
                  <w:enabled/>
                  <w:calcOnExit w:val="0"/>
                  <w:checkBox>
                    <w:sizeAuto/>
                    <w:default w:val="0"/>
                  </w:checkBox>
                </w:ffData>
              </w:fldChar>
            </w:r>
            <w:bookmarkStart w:id="160" w:name="Check8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0"/>
            <w:r>
              <w:rPr>
                <w:rFonts w:ascii="Times New Roman" w:hAnsi="Times New Roman"/>
              </w:rPr>
              <w:t xml:space="preserve"> MS Word   </w:t>
            </w:r>
            <w:r>
              <w:rPr>
                <w:rFonts w:ascii="Times New Roman" w:hAnsi="Times New Roman"/>
              </w:rPr>
              <w:fldChar w:fldCharType="begin">
                <w:ffData>
                  <w:name w:val="Check82"/>
                  <w:enabled/>
                  <w:calcOnExit w:val="0"/>
                  <w:checkBox>
                    <w:sizeAuto/>
                    <w:default w:val="0"/>
                  </w:checkBox>
                </w:ffData>
              </w:fldChar>
            </w:r>
            <w:bookmarkStart w:id="161" w:name="Check82"/>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1"/>
            <w:r>
              <w:rPr>
                <w:rFonts w:ascii="Times New Roman" w:hAnsi="Times New Roman"/>
              </w:rPr>
              <w:t xml:space="preserve"> MPEG  </w:t>
            </w:r>
            <w:r>
              <w:rPr>
                <w:rFonts w:ascii="Times New Roman" w:hAnsi="Times New Roman"/>
              </w:rPr>
              <w:fldChar w:fldCharType="begin">
                <w:ffData>
                  <w:name w:val="Check83"/>
                  <w:enabled/>
                  <w:calcOnExit w:val="0"/>
                  <w:checkBox>
                    <w:sizeAuto/>
                    <w:default w:val="0"/>
                  </w:checkBox>
                </w:ffData>
              </w:fldChar>
            </w:r>
            <w:bookmarkStart w:id="162" w:name="Check83"/>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2"/>
            <w:r>
              <w:rPr>
                <w:rFonts w:ascii="Times New Roman" w:hAnsi="Times New Roman"/>
              </w:rPr>
              <w:t xml:space="preserve"> Native Format  </w:t>
            </w:r>
            <w:r>
              <w:rPr>
                <w:rFonts w:ascii="Times New Roman" w:hAnsi="Times New Roman"/>
              </w:rPr>
              <w:fldChar w:fldCharType="begin">
                <w:ffData>
                  <w:name w:val="Check84"/>
                  <w:enabled/>
                  <w:calcOnExit w:val="0"/>
                  <w:checkBox>
                    <w:sizeAuto/>
                    <w:default w:val="0"/>
                  </w:checkBox>
                </w:ffData>
              </w:fldChar>
            </w:r>
            <w:bookmarkStart w:id="163" w:name="Check84"/>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3"/>
            <w:r>
              <w:rPr>
                <w:rFonts w:ascii="Times New Roman" w:hAnsi="Times New Roman"/>
              </w:rPr>
              <w:t xml:space="preserve"> </w:t>
            </w:r>
            <w:proofErr w:type="spellStart"/>
            <w:r>
              <w:rPr>
                <w:rFonts w:ascii="Times New Roman" w:hAnsi="Times New Roman"/>
              </w:rPr>
              <w:t>netCDF</w:t>
            </w:r>
            <w:proofErr w:type="spellEnd"/>
            <w:r>
              <w:rPr>
                <w:rFonts w:ascii="Times New Roman" w:hAnsi="Times New Roman"/>
              </w:rPr>
              <w:t xml:space="preserve">  </w:t>
            </w:r>
            <w:r>
              <w:rPr>
                <w:rFonts w:ascii="Times New Roman" w:hAnsi="Times New Roman"/>
              </w:rPr>
              <w:fldChar w:fldCharType="begin">
                <w:ffData>
                  <w:name w:val="Check85"/>
                  <w:enabled/>
                  <w:calcOnExit w:val="0"/>
                  <w:checkBox>
                    <w:sizeAuto/>
                    <w:default w:val="0"/>
                  </w:checkBox>
                </w:ffData>
              </w:fldChar>
            </w:r>
            <w:bookmarkStart w:id="164" w:name="Check85"/>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4"/>
            <w:r>
              <w:rPr>
                <w:rFonts w:ascii="Times New Roman" w:hAnsi="Times New Roman"/>
              </w:rPr>
              <w:t xml:space="preserve"> PLT  </w:t>
            </w:r>
            <w:r>
              <w:rPr>
                <w:rFonts w:ascii="Times New Roman" w:hAnsi="Times New Roman"/>
              </w:rPr>
              <w:fldChar w:fldCharType="begin">
                <w:ffData>
                  <w:name w:val="Check86"/>
                  <w:enabled/>
                  <w:calcOnExit w:val="0"/>
                  <w:checkBox>
                    <w:sizeAuto/>
                    <w:default w:val="0"/>
                    <w:checked w:val="0"/>
                  </w:checkBox>
                </w:ffData>
              </w:fldChar>
            </w:r>
            <w:bookmarkStart w:id="165" w:name="Check86"/>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5"/>
            <w:r>
              <w:rPr>
                <w:rFonts w:ascii="Times New Roman" w:hAnsi="Times New Roman"/>
              </w:rPr>
              <w:t xml:space="preserve"> PS  </w:t>
            </w:r>
            <w:r>
              <w:rPr>
                <w:rFonts w:ascii="Times New Roman" w:hAnsi="Times New Roman"/>
              </w:rPr>
              <w:fldChar w:fldCharType="begin">
                <w:ffData>
                  <w:name w:val="Check87"/>
                  <w:enabled/>
                  <w:calcOnExit w:val="0"/>
                  <w:checkBox>
                    <w:sizeAuto/>
                    <w:default w:val="0"/>
                  </w:checkBox>
                </w:ffData>
              </w:fldChar>
            </w:r>
            <w:bookmarkStart w:id="166" w:name="Check87"/>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6"/>
            <w:r>
              <w:rPr>
                <w:rFonts w:ascii="Times New Roman" w:hAnsi="Times New Roman"/>
              </w:rPr>
              <w:t xml:space="preserve"> SHP  </w:t>
            </w:r>
            <w:r>
              <w:rPr>
                <w:rFonts w:ascii="Times New Roman" w:hAnsi="Times New Roman"/>
              </w:rPr>
              <w:fldChar w:fldCharType="begin">
                <w:ffData>
                  <w:name w:val="Check88"/>
                  <w:enabled/>
                  <w:calcOnExit w:val="0"/>
                  <w:checkBox>
                    <w:sizeAuto/>
                    <w:default w:val="0"/>
                  </w:checkBox>
                </w:ffData>
              </w:fldChar>
            </w:r>
            <w:bookmarkStart w:id="167" w:name="Check88"/>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7"/>
            <w:r>
              <w:rPr>
                <w:rFonts w:ascii="Times New Roman" w:hAnsi="Times New Roman"/>
              </w:rPr>
              <w:t xml:space="preserve"> TIFF  </w:t>
            </w:r>
            <w:r>
              <w:rPr>
                <w:rFonts w:ascii="Times New Roman" w:hAnsi="Times New Roman"/>
              </w:rPr>
              <w:fldChar w:fldCharType="begin">
                <w:ffData>
                  <w:name w:val="Check89"/>
                  <w:enabled/>
                  <w:calcOnExit w:val="0"/>
                  <w:checkBox>
                    <w:sizeAuto/>
                    <w:default w:val="0"/>
                  </w:checkBox>
                </w:ffData>
              </w:fldChar>
            </w:r>
            <w:bookmarkStart w:id="168" w:name="Check89"/>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8"/>
            <w:r>
              <w:rPr>
                <w:rFonts w:ascii="Times New Roman" w:hAnsi="Times New Roman"/>
              </w:rPr>
              <w:t xml:space="preserve"> WK1  </w:t>
            </w:r>
            <w:r>
              <w:rPr>
                <w:rFonts w:ascii="Times New Roman" w:hAnsi="Times New Roman"/>
              </w:rPr>
              <w:fldChar w:fldCharType="begin">
                <w:ffData>
                  <w:name w:val="Check90"/>
                  <w:enabled/>
                  <w:calcOnExit w:val="0"/>
                  <w:checkBox>
                    <w:sizeAuto/>
                    <w:default w:val="0"/>
                  </w:checkBox>
                </w:ffData>
              </w:fldChar>
            </w:r>
            <w:bookmarkStart w:id="169" w:name="Check90"/>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69"/>
            <w:r>
              <w:rPr>
                <w:rFonts w:ascii="Times New Roman" w:hAnsi="Times New Roman"/>
              </w:rPr>
              <w:t xml:space="preserve"> WKS  </w:t>
            </w:r>
            <w:r>
              <w:rPr>
                <w:rFonts w:ascii="Times New Roman" w:hAnsi="Times New Roman"/>
              </w:rPr>
              <w:fldChar w:fldCharType="begin">
                <w:ffData>
                  <w:name w:val="Check91"/>
                  <w:enabled/>
                  <w:calcOnExit w:val="0"/>
                  <w:checkBox>
                    <w:sizeAuto/>
                    <w:default w:val="0"/>
                  </w:checkBox>
                </w:ffData>
              </w:fldChar>
            </w:r>
            <w:bookmarkStart w:id="170" w:name="Check91"/>
            <w:r>
              <w:rPr>
                <w:rFonts w:ascii="Times New Roman" w:hAnsi="Times New Roman"/>
              </w:rPr>
              <w:instrText xml:space="preserve"> FORMCHECKBOX </w:instrText>
            </w:r>
            <w:r w:rsidR="00000000">
              <w:rPr>
                <w:rFonts w:ascii="Times New Roman" w:hAnsi="Times New Roman"/>
              </w:rPr>
            </w:r>
            <w:r w:rsidR="00000000">
              <w:rPr>
                <w:rFonts w:ascii="Times New Roman" w:hAnsi="Times New Roman"/>
              </w:rPr>
              <w:fldChar w:fldCharType="separate"/>
            </w:r>
            <w:r>
              <w:rPr>
                <w:rFonts w:ascii="Times New Roman" w:hAnsi="Times New Roman"/>
              </w:rPr>
              <w:fldChar w:fldCharType="end"/>
            </w:r>
            <w:bookmarkEnd w:id="170"/>
            <w:r>
              <w:rPr>
                <w:rFonts w:ascii="Times New Roman" w:hAnsi="Times New Roman"/>
              </w:rPr>
              <w:t xml:space="preserve"> Other</w:t>
            </w:r>
          </w:p>
        </w:tc>
      </w:tr>
      <w:tr w:rsidR="00A5743E" w14:paraId="04198F07" w14:textId="77777777">
        <w:trPr>
          <w:cantSplit/>
        </w:trPr>
        <w:tc>
          <w:tcPr>
            <w:tcW w:w="2235" w:type="dxa"/>
            <w:tcBorders>
              <w:top w:val="nil"/>
              <w:left w:val="nil"/>
              <w:bottom w:val="nil"/>
            </w:tcBorders>
          </w:tcPr>
          <w:p w14:paraId="3F4A1175" w14:textId="77777777" w:rsidR="00A5743E" w:rsidRDefault="00A5743E">
            <w:pPr>
              <w:rPr>
                <w:rFonts w:ascii="Times New Roman" w:hAnsi="Times New Roman"/>
                <w:b/>
              </w:rPr>
            </w:pPr>
            <w:commentRangeStart w:id="171"/>
            <w:r>
              <w:rPr>
                <w:rFonts w:ascii="Times New Roman" w:hAnsi="Times New Roman"/>
                <w:b/>
              </w:rPr>
              <w:t>Fee</w:t>
            </w:r>
            <w:commentRangeEnd w:id="171"/>
            <w:r>
              <w:rPr>
                <w:rStyle w:val="CommentReference"/>
                <w:rFonts w:ascii="Times New Roman" w:eastAsiaTheme="minorEastAsia" w:hAnsi="Times New Roman"/>
                <w:vanish/>
                <w:sz w:val="20"/>
              </w:rPr>
              <w:commentReference w:id="171"/>
            </w:r>
            <w:r>
              <w:rPr>
                <w:rFonts w:ascii="Times New Roman" w:hAnsi="Times New Roman"/>
                <w:b/>
              </w:rPr>
              <w:t>:</w:t>
            </w:r>
          </w:p>
        </w:tc>
        <w:tc>
          <w:tcPr>
            <w:tcW w:w="7229" w:type="dxa"/>
          </w:tcPr>
          <w:p w14:paraId="178C800F" w14:textId="77777777" w:rsidR="00A5743E" w:rsidRDefault="00A5743E">
            <w:pPr>
              <w:rPr>
                <w:rFonts w:ascii="Times New Roman" w:hAnsi="Times New Roman"/>
              </w:rPr>
            </w:pPr>
            <w:r>
              <w:rPr>
                <w:rFonts w:ascii="Times New Roman" w:hAnsi="Times New Roman"/>
              </w:rPr>
              <w:fldChar w:fldCharType="begin">
                <w:ffData>
                  <w:name w:val="Text39"/>
                  <w:enabled/>
                  <w:calcOnExit w:val="0"/>
                  <w:textInput/>
                </w:ffData>
              </w:fldChar>
            </w:r>
            <w:bookmarkStart w:id="172" w:name="Text39"/>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72"/>
          </w:p>
        </w:tc>
      </w:tr>
    </w:tbl>
    <w:p w14:paraId="6390AF45"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5"/>
        <w:gridCol w:w="6379"/>
      </w:tblGrid>
      <w:tr w:rsidR="00A5743E" w14:paraId="7813F88E" w14:textId="77777777">
        <w:trPr>
          <w:cantSplit/>
        </w:trPr>
        <w:tc>
          <w:tcPr>
            <w:tcW w:w="3085" w:type="dxa"/>
            <w:tcBorders>
              <w:top w:val="nil"/>
              <w:left w:val="nil"/>
              <w:bottom w:val="nil"/>
            </w:tcBorders>
          </w:tcPr>
          <w:p w14:paraId="40A0DEF4" w14:textId="77777777" w:rsidR="00A5743E" w:rsidRDefault="00A5743E">
            <w:pPr>
              <w:rPr>
                <w:rFonts w:ascii="Times New Roman" w:hAnsi="Times New Roman"/>
              </w:rPr>
            </w:pPr>
            <w:r>
              <w:rPr>
                <w:rFonts w:ascii="Times New Roman" w:hAnsi="Times New Roman"/>
                <w:b/>
              </w:rPr>
              <w:t xml:space="preserve">15. </w:t>
            </w:r>
            <w:commentRangeStart w:id="173"/>
            <w:r>
              <w:rPr>
                <w:rFonts w:ascii="Times New Roman" w:hAnsi="Times New Roman"/>
                <w:b/>
                <w:u w:val="single"/>
              </w:rPr>
              <w:t>Metadata Creation Date</w:t>
            </w:r>
            <w:commentRangeEnd w:id="173"/>
            <w:r>
              <w:rPr>
                <w:rStyle w:val="CommentReference"/>
                <w:rFonts w:ascii="Times New Roman" w:eastAsiaTheme="minorEastAsia" w:hAnsi="Times New Roman"/>
                <w:vanish/>
                <w:sz w:val="20"/>
                <w:u w:val="single"/>
              </w:rPr>
              <w:commentReference w:id="173"/>
            </w:r>
            <w:r>
              <w:rPr>
                <w:rFonts w:ascii="Times New Roman" w:hAnsi="Times New Roman"/>
                <w:u w:val="single"/>
              </w:rPr>
              <w:t>:</w:t>
            </w:r>
          </w:p>
        </w:tc>
        <w:tc>
          <w:tcPr>
            <w:tcW w:w="6379" w:type="dxa"/>
          </w:tcPr>
          <w:p w14:paraId="76961E43" w14:textId="77777777" w:rsidR="00A5743E" w:rsidRDefault="00A5743E">
            <w:pPr>
              <w:rPr>
                <w:rFonts w:ascii="Times New Roman" w:hAnsi="Times New Roman"/>
              </w:rPr>
            </w:pPr>
            <w:r>
              <w:rPr>
                <w:rFonts w:ascii="Times New Roman" w:hAnsi="Times New Roman"/>
              </w:rPr>
              <w:fldChar w:fldCharType="begin">
                <w:ffData>
                  <w:name w:val="Text34"/>
                  <w:enabled/>
                  <w:calcOnExit w:val="0"/>
                  <w:textInput/>
                </w:ffData>
              </w:fldChar>
            </w:r>
            <w:bookmarkStart w:id="174" w:name="Text34"/>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74"/>
          </w:p>
        </w:tc>
      </w:tr>
    </w:tbl>
    <w:p w14:paraId="3133687B"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5"/>
        <w:gridCol w:w="6379"/>
      </w:tblGrid>
      <w:tr w:rsidR="00A5743E" w14:paraId="475CABF5" w14:textId="77777777">
        <w:trPr>
          <w:cantSplit/>
        </w:trPr>
        <w:tc>
          <w:tcPr>
            <w:tcW w:w="3085" w:type="dxa"/>
            <w:tcBorders>
              <w:top w:val="nil"/>
              <w:left w:val="nil"/>
              <w:bottom w:val="nil"/>
            </w:tcBorders>
          </w:tcPr>
          <w:p w14:paraId="1C3C0B21" w14:textId="77777777" w:rsidR="00A5743E" w:rsidRDefault="00A5743E">
            <w:pPr>
              <w:rPr>
                <w:rFonts w:ascii="Times New Roman" w:hAnsi="Times New Roman"/>
              </w:rPr>
            </w:pPr>
            <w:r>
              <w:rPr>
                <w:rFonts w:ascii="Times New Roman" w:hAnsi="Times New Roman"/>
                <w:b/>
              </w:rPr>
              <w:t xml:space="preserve">16. </w:t>
            </w:r>
            <w:commentRangeStart w:id="175"/>
            <w:r>
              <w:rPr>
                <w:rFonts w:ascii="Times New Roman" w:hAnsi="Times New Roman"/>
                <w:b/>
                <w:u w:val="single"/>
              </w:rPr>
              <w:t>Last Revision Date</w:t>
            </w:r>
            <w:commentRangeEnd w:id="175"/>
            <w:r>
              <w:rPr>
                <w:rStyle w:val="CommentReference"/>
                <w:rFonts w:ascii="Times New Roman" w:eastAsiaTheme="minorEastAsia" w:hAnsi="Times New Roman"/>
                <w:vanish/>
                <w:sz w:val="20"/>
                <w:u w:val="single"/>
              </w:rPr>
              <w:commentReference w:id="175"/>
            </w:r>
            <w:r>
              <w:rPr>
                <w:rFonts w:ascii="Times New Roman" w:hAnsi="Times New Roman"/>
                <w:u w:val="single"/>
              </w:rPr>
              <w:t>:</w:t>
            </w:r>
          </w:p>
        </w:tc>
        <w:tc>
          <w:tcPr>
            <w:tcW w:w="6379" w:type="dxa"/>
          </w:tcPr>
          <w:p w14:paraId="4683BFAA" w14:textId="77777777" w:rsidR="00A5743E" w:rsidRDefault="00A5743E">
            <w:pPr>
              <w:rPr>
                <w:rFonts w:ascii="Times New Roman" w:hAnsi="Times New Roman"/>
              </w:rPr>
            </w:pPr>
            <w:r>
              <w:rPr>
                <w:rFonts w:ascii="Times New Roman" w:hAnsi="Times New Roman"/>
              </w:rPr>
              <w:fldChar w:fldCharType="begin">
                <w:ffData>
                  <w:name w:val="Text35"/>
                  <w:enabled/>
                  <w:calcOnExit w:val="0"/>
                  <w:textInput/>
                </w:ffData>
              </w:fldChar>
            </w:r>
            <w:bookmarkStart w:id="176" w:name="Text35"/>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bookmarkEnd w:id="176"/>
          </w:p>
        </w:tc>
      </w:tr>
    </w:tbl>
    <w:p w14:paraId="493DAF9E" w14:textId="77777777" w:rsidR="00A5743E" w:rsidRDefault="00A5743E">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7088"/>
      </w:tblGrid>
      <w:tr w:rsidR="00A5743E" w14:paraId="016AD7CD" w14:textId="77777777">
        <w:trPr>
          <w:gridAfter w:val="1"/>
          <w:wAfter w:w="7088" w:type="dxa"/>
          <w:cantSplit/>
        </w:trPr>
        <w:tc>
          <w:tcPr>
            <w:tcW w:w="2376" w:type="dxa"/>
            <w:tcBorders>
              <w:top w:val="nil"/>
              <w:left w:val="nil"/>
              <w:bottom w:val="nil"/>
              <w:right w:val="nil"/>
            </w:tcBorders>
          </w:tcPr>
          <w:p w14:paraId="5E872387" w14:textId="77777777" w:rsidR="00A5743E" w:rsidRDefault="00A5743E">
            <w:pPr>
              <w:rPr>
                <w:rFonts w:ascii="Times New Roman" w:hAnsi="Times New Roman"/>
              </w:rPr>
            </w:pPr>
            <w:r>
              <w:rPr>
                <w:rFonts w:ascii="Times New Roman" w:hAnsi="Times New Roman"/>
                <w:b/>
              </w:rPr>
              <w:t xml:space="preserve">17. </w:t>
            </w:r>
            <w:commentRangeStart w:id="177"/>
            <w:r>
              <w:rPr>
                <w:rFonts w:ascii="Times New Roman" w:hAnsi="Times New Roman"/>
                <w:b/>
                <w:u w:val="single"/>
              </w:rPr>
              <w:t>Metadata Revised by</w:t>
            </w:r>
            <w:commentRangeEnd w:id="177"/>
            <w:r>
              <w:rPr>
                <w:rStyle w:val="CommentReference"/>
                <w:rFonts w:ascii="Times New Roman" w:eastAsiaTheme="minorEastAsia" w:hAnsi="Times New Roman"/>
                <w:vanish/>
                <w:sz w:val="20"/>
                <w:u w:val="single"/>
              </w:rPr>
              <w:commentReference w:id="177"/>
            </w:r>
            <w:r>
              <w:rPr>
                <w:rFonts w:ascii="Times New Roman" w:hAnsi="Times New Roman"/>
                <w:u w:val="single"/>
              </w:rPr>
              <w:t>:</w:t>
            </w:r>
          </w:p>
        </w:tc>
      </w:tr>
      <w:tr w:rsidR="00A5743E" w14:paraId="7C37A2CA" w14:textId="77777777">
        <w:trPr>
          <w:cantSplit/>
        </w:trPr>
        <w:tc>
          <w:tcPr>
            <w:tcW w:w="2376" w:type="dxa"/>
            <w:tcBorders>
              <w:top w:val="nil"/>
              <w:left w:val="nil"/>
              <w:bottom w:val="nil"/>
            </w:tcBorders>
          </w:tcPr>
          <w:p w14:paraId="7AE57A35" w14:textId="77777777" w:rsidR="00A5743E" w:rsidRDefault="00A5743E">
            <w:pPr>
              <w:rPr>
                <w:rFonts w:ascii="Times New Roman" w:hAnsi="Times New Roman"/>
              </w:rPr>
            </w:pPr>
            <w:r>
              <w:rPr>
                <w:rFonts w:ascii="Times New Roman" w:hAnsi="Times New Roman"/>
                <w:b/>
              </w:rPr>
              <w:t>Given Name</w:t>
            </w:r>
            <w:r>
              <w:rPr>
                <w:rFonts w:ascii="Times New Roman" w:hAnsi="Times New Roman"/>
              </w:rPr>
              <w:t>:</w:t>
            </w:r>
          </w:p>
        </w:tc>
        <w:tc>
          <w:tcPr>
            <w:tcW w:w="7088" w:type="dxa"/>
          </w:tcPr>
          <w:p w14:paraId="508E3FEF" w14:textId="77777777" w:rsidR="00A5743E" w:rsidRDefault="00A5743E">
            <w:pPr>
              <w:rPr>
                <w:rFonts w:ascii="Times New Roman" w:hAnsi="Times New Roman"/>
              </w:rPr>
            </w:pPr>
            <w:r>
              <w:rPr>
                <w:rFonts w:ascii="Times New Roman" w:hAnsi="Times New Roman"/>
              </w:rPr>
              <w:fldChar w:fldCharType="begin">
                <w:ffData>
                  <w:name w:val="Text26"/>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071E292E" w14:textId="77777777">
        <w:trPr>
          <w:cantSplit/>
        </w:trPr>
        <w:tc>
          <w:tcPr>
            <w:tcW w:w="2376" w:type="dxa"/>
            <w:tcBorders>
              <w:top w:val="nil"/>
              <w:left w:val="nil"/>
              <w:bottom w:val="nil"/>
            </w:tcBorders>
          </w:tcPr>
          <w:p w14:paraId="7D6D1FF5" w14:textId="77777777" w:rsidR="00A5743E" w:rsidRDefault="00A5743E">
            <w:pPr>
              <w:rPr>
                <w:rFonts w:ascii="Times New Roman" w:hAnsi="Times New Roman"/>
              </w:rPr>
            </w:pPr>
            <w:r>
              <w:rPr>
                <w:rFonts w:ascii="Times New Roman" w:hAnsi="Times New Roman"/>
                <w:b/>
              </w:rPr>
              <w:t>Middle Name</w:t>
            </w:r>
            <w:r>
              <w:rPr>
                <w:rFonts w:ascii="Times New Roman" w:hAnsi="Times New Roman"/>
              </w:rPr>
              <w:t>:</w:t>
            </w:r>
          </w:p>
        </w:tc>
        <w:tc>
          <w:tcPr>
            <w:tcW w:w="7088" w:type="dxa"/>
          </w:tcPr>
          <w:p w14:paraId="5E6FEE84" w14:textId="77777777" w:rsidR="00A5743E" w:rsidRDefault="00A5743E">
            <w:pPr>
              <w:rPr>
                <w:rFonts w:ascii="Times New Roman" w:hAnsi="Times New Roman"/>
              </w:rPr>
            </w:pPr>
            <w:r>
              <w:rPr>
                <w:rFonts w:ascii="Times New Roman" w:hAnsi="Times New Roman"/>
              </w:rPr>
              <w:fldChar w:fldCharType="begin">
                <w:ffData>
                  <w:name w:val="Text27"/>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19D3F99C" w14:textId="77777777">
        <w:trPr>
          <w:cantSplit/>
        </w:trPr>
        <w:tc>
          <w:tcPr>
            <w:tcW w:w="2376" w:type="dxa"/>
            <w:tcBorders>
              <w:top w:val="nil"/>
              <w:left w:val="nil"/>
              <w:bottom w:val="nil"/>
            </w:tcBorders>
          </w:tcPr>
          <w:p w14:paraId="2B1E7A6A" w14:textId="77777777" w:rsidR="00A5743E" w:rsidRDefault="00A5743E">
            <w:pPr>
              <w:rPr>
                <w:rFonts w:ascii="Times New Roman" w:hAnsi="Times New Roman"/>
              </w:rPr>
            </w:pPr>
            <w:r>
              <w:rPr>
                <w:rFonts w:ascii="Times New Roman" w:hAnsi="Times New Roman"/>
                <w:b/>
              </w:rPr>
              <w:t>Family Name</w:t>
            </w:r>
            <w:r>
              <w:rPr>
                <w:rFonts w:ascii="Times New Roman" w:hAnsi="Times New Roman"/>
              </w:rPr>
              <w:t>:</w:t>
            </w:r>
          </w:p>
        </w:tc>
        <w:tc>
          <w:tcPr>
            <w:tcW w:w="7088" w:type="dxa"/>
          </w:tcPr>
          <w:p w14:paraId="4B4B10E5" w14:textId="77777777" w:rsidR="00A5743E" w:rsidRDefault="00A5743E">
            <w:pPr>
              <w:rPr>
                <w:rFonts w:ascii="Times New Roman" w:hAnsi="Times New Roman"/>
              </w:rPr>
            </w:pPr>
            <w:r>
              <w:rPr>
                <w:rFonts w:ascii="Times New Roman" w:hAnsi="Times New Roman"/>
              </w:rPr>
              <w:fldChar w:fldCharType="begin">
                <w:ffData>
                  <w:name w:val="Text28"/>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7C5D6F0D" w14:textId="77777777">
        <w:trPr>
          <w:cantSplit/>
        </w:trPr>
        <w:tc>
          <w:tcPr>
            <w:tcW w:w="2376" w:type="dxa"/>
            <w:tcBorders>
              <w:top w:val="nil"/>
              <w:left w:val="nil"/>
              <w:bottom w:val="nil"/>
            </w:tcBorders>
          </w:tcPr>
          <w:p w14:paraId="741B9608" w14:textId="77777777" w:rsidR="00A5743E" w:rsidRDefault="00A5743E">
            <w:pPr>
              <w:rPr>
                <w:rFonts w:ascii="Times New Roman" w:hAnsi="Times New Roman"/>
              </w:rPr>
            </w:pPr>
            <w:r>
              <w:rPr>
                <w:rFonts w:ascii="Times New Roman" w:hAnsi="Times New Roman"/>
                <w:b/>
              </w:rPr>
              <w:t>E-mail</w:t>
            </w:r>
            <w:r>
              <w:rPr>
                <w:rFonts w:ascii="Times New Roman" w:hAnsi="Times New Roman"/>
              </w:rPr>
              <w:t>:</w:t>
            </w:r>
          </w:p>
        </w:tc>
        <w:tc>
          <w:tcPr>
            <w:tcW w:w="7088" w:type="dxa"/>
          </w:tcPr>
          <w:p w14:paraId="6157B23B" w14:textId="77777777" w:rsidR="00A5743E" w:rsidRDefault="00A5743E">
            <w:pPr>
              <w:rPr>
                <w:rFonts w:ascii="Times New Roman" w:hAnsi="Times New Roman"/>
              </w:rPr>
            </w:pPr>
            <w:r>
              <w:rPr>
                <w:rFonts w:ascii="Times New Roman" w:hAnsi="Times New Roman"/>
              </w:rPr>
              <w:fldChar w:fldCharType="begin">
                <w:ffData>
                  <w:name w:val="Text29"/>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1CB9293E" w14:textId="77777777">
        <w:trPr>
          <w:cantSplit/>
        </w:trPr>
        <w:tc>
          <w:tcPr>
            <w:tcW w:w="2376" w:type="dxa"/>
            <w:tcBorders>
              <w:top w:val="nil"/>
              <w:left w:val="nil"/>
              <w:bottom w:val="nil"/>
            </w:tcBorders>
          </w:tcPr>
          <w:p w14:paraId="277A3BF6" w14:textId="77777777" w:rsidR="00A5743E" w:rsidRDefault="00A5743E">
            <w:pPr>
              <w:rPr>
                <w:rFonts w:ascii="Times New Roman" w:hAnsi="Times New Roman"/>
              </w:rPr>
            </w:pPr>
            <w:r>
              <w:rPr>
                <w:rFonts w:ascii="Times New Roman" w:hAnsi="Times New Roman"/>
                <w:b/>
              </w:rPr>
              <w:t>Phone</w:t>
            </w:r>
            <w:r>
              <w:rPr>
                <w:rFonts w:ascii="Times New Roman" w:hAnsi="Times New Roman"/>
              </w:rPr>
              <w:t>:</w:t>
            </w:r>
          </w:p>
        </w:tc>
        <w:tc>
          <w:tcPr>
            <w:tcW w:w="7088" w:type="dxa"/>
          </w:tcPr>
          <w:p w14:paraId="175B181F" w14:textId="77777777" w:rsidR="00A5743E" w:rsidRDefault="00A5743E">
            <w:pPr>
              <w:rPr>
                <w:rFonts w:ascii="Times New Roman" w:hAnsi="Times New Roman"/>
              </w:rPr>
            </w:pPr>
            <w:r>
              <w:rPr>
                <w:rFonts w:ascii="Times New Roman" w:hAnsi="Times New Roman"/>
              </w:rPr>
              <w:fldChar w:fldCharType="begin">
                <w:ffData>
                  <w:name w:val="Text30"/>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591FA998" w14:textId="77777777">
        <w:trPr>
          <w:cantSplit/>
        </w:trPr>
        <w:tc>
          <w:tcPr>
            <w:tcW w:w="2376" w:type="dxa"/>
            <w:tcBorders>
              <w:top w:val="nil"/>
              <w:left w:val="nil"/>
              <w:bottom w:val="nil"/>
            </w:tcBorders>
          </w:tcPr>
          <w:p w14:paraId="066FEA0C" w14:textId="77777777" w:rsidR="00A5743E" w:rsidRDefault="00A5743E">
            <w:pPr>
              <w:rPr>
                <w:rFonts w:ascii="Times New Roman" w:hAnsi="Times New Roman"/>
              </w:rPr>
            </w:pPr>
            <w:r>
              <w:rPr>
                <w:rFonts w:ascii="Times New Roman" w:hAnsi="Times New Roman"/>
                <w:b/>
              </w:rPr>
              <w:lastRenderedPageBreak/>
              <w:t>Fax</w:t>
            </w:r>
            <w:r>
              <w:rPr>
                <w:rFonts w:ascii="Times New Roman" w:hAnsi="Times New Roman"/>
              </w:rPr>
              <w:t>:</w:t>
            </w:r>
          </w:p>
        </w:tc>
        <w:tc>
          <w:tcPr>
            <w:tcW w:w="7088" w:type="dxa"/>
          </w:tcPr>
          <w:p w14:paraId="0E727C85" w14:textId="77777777" w:rsidR="00A5743E" w:rsidRDefault="00A5743E">
            <w:pPr>
              <w:rPr>
                <w:rFonts w:ascii="Times New Roman" w:hAnsi="Times New Roman"/>
              </w:rPr>
            </w:pPr>
            <w:r>
              <w:rPr>
                <w:rFonts w:ascii="Times New Roman" w:hAnsi="Times New Roman"/>
              </w:rPr>
              <w:fldChar w:fldCharType="begin">
                <w:ffData>
                  <w:name w:val="Text31"/>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r w:rsidR="00A5743E" w14:paraId="5D31AD35" w14:textId="77777777">
        <w:trPr>
          <w:cantSplit/>
        </w:trPr>
        <w:tc>
          <w:tcPr>
            <w:tcW w:w="2376" w:type="dxa"/>
            <w:tcBorders>
              <w:top w:val="nil"/>
              <w:left w:val="nil"/>
              <w:bottom w:val="nil"/>
            </w:tcBorders>
          </w:tcPr>
          <w:p w14:paraId="2EBA1DA9" w14:textId="77777777" w:rsidR="00A5743E" w:rsidRDefault="00A5743E">
            <w:pPr>
              <w:rPr>
                <w:rFonts w:ascii="Times New Roman" w:hAnsi="Times New Roman"/>
              </w:rPr>
            </w:pPr>
            <w:r>
              <w:rPr>
                <w:rFonts w:ascii="Times New Roman" w:hAnsi="Times New Roman"/>
                <w:b/>
              </w:rPr>
              <w:t>Mailing Address</w:t>
            </w:r>
            <w:r>
              <w:rPr>
                <w:rFonts w:ascii="Times New Roman" w:hAnsi="Times New Roman"/>
              </w:rPr>
              <w:t>:</w:t>
            </w:r>
          </w:p>
        </w:tc>
        <w:tc>
          <w:tcPr>
            <w:tcW w:w="7088" w:type="dxa"/>
          </w:tcPr>
          <w:p w14:paraId="3510B662" w14:textId="77777777" w:rsidR="00A5743E" w:rsidRDefault="00A5743E">
            <w:pPr>
              <w:rPr>
                <w:rFonts w:ascii="Times New Roman" w:hAnsi="Times New Roman"/>
              </w:rPr>
            </w:pPr>
            <w:r>
              <w:rPr>
                <w:rFonts w:ascii="Times New Roman" w:hAnsi="Times New Roman"/>
              </w:rPr>
              <w:fldChar w:fldCharType="begin">
                <w:ffData>
                  <w:name w:val="Text32"/>
                  <w:enabled/>
                  <w:calcOnExit w:val="0"/>
                  <w:textInput/>
                </w:ffData>
              </w:fldChar>
            </w:r>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noProof/>
              </w:rPr>
              <w:t> </w:t>
            </w:r>
            <w:r>
              <w:rPr>
                <w:rFonts w:ascii="Times New Roman" w:hAnsi="Times New Roman"/>
              </w:rPr>
              <w:fldChar w:fldCharType="end"/>
            </w:r>
          </w:p>
        </w:tc>
      </w:tr>
    </w:tbl>
    <w:p w14:paraId="55CEC1C3" w14:textId="77777777" w:rsidR="00A5743E" w:rsidRDefault="00A5743E">
      <w:pPr>
        <w:rPr>
          <w:rFonts w:ascii="Times New Roman" w:hAnsi="Times New Roman"/>
        </w:rPr>
      </w:pPr>
    </w:p>
    <w:p w14:paraId="77EC4B2D" w14:textId="77777777" w:rsidR="00A5743E" w:rsidRDefault="00A5743E"/>
    <w:p w14:paraId="5DBD6022" w14:textId="01D89F2C" w:rsidR="006C618A" w:rsidRDefault="006C618A">
      <w:pPr>
        <w:spacing w:after="160" w:line="259" w:lineRule="auto"/>
        <w:jc w:val="left"/>
      </w:pPr>
      <w:r>
        <w:br w:type="page"/>
      </w:r>
    </w:p>
    <w:p w14:paraId="388451F7" w14:textId="7B727249" w:rsidR="00043616" w:rsidRDefault="006C618A">
      <w:pPr>
        <w:rPr>
          <w:b/>
          <w:bCs/>
        </w:rPr>
      </w:pPr>
      <w:r w:rsidRPr="006C618A">
        <w:rPr>
          <w:b/>
          <w:bCs/>
        </w:rPr>
        <w:lastRenderedPageBreak/>
        <w:t>Annex 3.</w:t>
      </w:r>
      <w:r>
        <w:rPr>
          <w:b/>
          <w:bCs/>
        </w:rPr>
        <w:t xml:space="preserve"> </w:t>
      </w:r>
      <w:r w:rsidRPr="006C618A">
        <w:rPr>
          <w:b/>
          <w:bCs/>
        </w:rPr>
        <w:t>Output</w:t>
      </w:r>
      <w:r>
        <w:rPr>
          <w:b/>
          <w:bCs/>
        </w:rPr>
        <w:t>s</w:t>
      </w:r>
      <w:r w:rsidRPr="006C618A">
        <w:rPr>
          <w:b/>
          <w:bCs/>
        </w:rPr>
        <w:t xml:space="preserve"> and activities under the outcomes related to development of knowledge management</w:t>
      </w:r>
      <w:r w:rsidR="00B50B7C">
        <w:rPr>
          <w:b/>
          <w:bCs/>
        </w:rPr>
        <w:t xml:space="preserve"> system</w:t>
      </w:r>
    </w:p>
    <w:p w14:paraId="6794768D" w14:textId="77777777" w:rsidR="006C618A" w:rsidRPr="006C618A" w:rsidRDefault="006C618A">
      <w:pPr>
        <w:rPr>
          <w:b/>
          <w:bCs/>
        </w:rPr>
      </w:pPr>
    </w:p>
    <w:p w14:paraId="57C44A66" w14:textId="77777777" w:rsidR="006C618A" w:rsidRPr="006C618A" w:rsidRDefault="006C618A" w:rsidP="006C618A">
      <w:pPr>
        <w:rPr>
          <w:lang w:val="en-US"/>
        </w:rPr>
      </w:pPr>
      <w:r w:rsidRPr="006C618A">
        <w:rPr>
          <w:b/>
          <w:bCs/>
          <w:i/>
          <w:iCs/>
          <w:lang w:val="en-US"/>
        </w:rPr>
        <w:t xml:space="preserve">Outcome 2.1 Enhanced information-base for coastal habitat management, monitoring and action planning </w:t>
      </w:r>
    </w:p>
    <w:p w14:paraId="7E547E92" w14:textId="77777777" w:rsidR="006C618A" w:rsidRDefault="006C618A" w:rsidP="006C618A">
      <w:pPr>
        <w:rPr>
          <w:lang w:val="en-US"/>
        </w:rPr>
      </w:pPr>
    </w:p>
    <w:p w14:paraId="206710F6" w14:textId="4594F3A9" w:rsidR="006C618A" w:rsidRPr="006C618A" w:rsidRDefault="006C618A" w:rsidP="006C618A">
      <w:pPr>
        <w:rPr>
          <w:lang w:val="en-US"/>
        </w:rPr>
      </w:pPr>
      <w:r w:rsidRPr="006C618A">
        <w:rPr>
          <w:lang w:val="en-US"/>
        </w:rPr>
        <w:t>2.1.1. Assessment of existing data and information on coastal habitat in the South China Sea, and review of monitoring and assessment approaches that can support SCS monitoring program, from national, regional and global sources, combined with project-generated data from Component 1</w:t>
      </w:r>
    </w:p>
    <w:p w14:paraId="2D02620B" w14:textId="77777777" w:rsidR="006C618A" w:rsidRPr="006C618A" w:rsidRDefault="006C618A" w:rsidP="006C618A">
      <w:pPr>
        <w:numPr>
          <w:ilvl w:val="0"/>
          <w:numId w:val="10"/>
        </w:numPr>
        <w:rPr>
          <w:lang w:val="en-US"/>
        </w:rPr>
      </w:pPr>
      <w:r w:rsidRPr="006C618A">
        <w:rPr>
          <w:lang w:val="en-US"/>
        </w:rPr>
        <w:t>Regional: (1) Develop and establish mechanism for collection and compilation of GIS data, partnerships, approach, and database linked to global databases on habitats; (2) Report on existing databases on coastal ecosystems, including all relevant types of data and information</w:t>
      </w:r>
    </w:p>
    <w:p w14:paraId="4F780E12" w14:textId="77777777" w:rsidR="006C618A" w:rsidRPr="006C618A" w:rsidRDefault="006C618A" w:rsidP="006C618A">
      <w:pPr>
        <w:numPr>
          <w:ilvl w:val="0"/>
          <w:numId w:val="10"/>
        </w:numPr>
        <w:rPr>
          <w:lang w:val="en-US"/>
        </w:rPr>
      </w:pPr>
      <w:r w:rsidRPr="006C618A">
        <w:rPr>
          <w:lang w:val="en-US"/>
        </w:rPr>
        <w:t>National: Review status of national monitoring system including innovative technology and approaches; report on data available and main gaps and capacity needs in monitoring, in line with regional and national commitments, the SDG’s and CBD Post 2020 Framework</w:t>
      </w:r>
    </w:p>
    <w:p w14:paraId="4BC0ACB8" w14:textId="77777777" w:rsidR="006C618A" w:rsidRPr="006C618A" w:rsidRDefault="006C618A" w:rsidP="006C618A">
      <w:pPr>
        <w:rPr>
          <w:lang w:val="en-US"/>
        </w:rPr>
      </w:pPr>
      <w:r w:rsidRPr="006C618A">
        <w:rPr>
          <w:lang w:val="en-US"/>
        </w:rPr>
        <w:t>Execution: Consultancy work with participation of RWGs &amp; Focal Points on habitats</w:t>
      </w:r>
    </w:p>
    <w:p w14:paraId="36AD30E5" w14:textId="77777777" w:rsidR="006C618A" w:rsidRDefault="006C618A" w:rsidP="006C618A">
      <w:pPr>
        <w:rPr>
          <w:lang w:val="en-US"/>
        </w:rPr>
      </w:pPr>
    </w:p>
    <w:p w14:paraId="39AEE310" w14:textId="0A88A1A0" w:rsidR="006C618A" w:rsidRPr="006C618A" w:rsidRDefault="006C618A" w:rsidP="006C618A">
      <w:pPr>
        <w:rPr>
          <w:lang w:val="en-US"/>
        </w:rPr>
      </w:pPr>
      <w:r w:rsidRPr="006C618A">
        <w:rPr>
          <w:lang w:val="en-US"/>
        </w:rPr>
        <w:t>2.1.2 Mechanism for collection and exchange of regional coastal habitat and pollution information and data established</w:t>
      </w:r>
    </w:p>
    <w:p w14:paraId="0549BCF3" w14:textId="77777777" w:rsidR="006C618A" w:rsidRPr="006C618A" w:rsidRDefault="006C618A" w:rsidP="006C618A">
      <w:pPr>
        <w:numPr>
          <w:ilvl w:val="0"/>
          <w:numId w:val="11"/>
        </w:numPr>
        <w:tabs>
          <w:tab w:val="left" w:pos="720"/>
        </w:tabs>
        <w:rPr>
          <w:lang w:val="en-US"/>
        </w:rPr>
      </w:pPr>
      <w:r w:rsidRPr="006C618A">
        <w:rPr>
          <w:lang w:val="en-US"/>
        </w:rPr>
        <w:t>National: Provision of habitat and pollution data following site characterization forms and guidance (focusing on project sites)</w:t>
      </w:r>
    </w:p>
    <w:p w14:paraId="78E26B79" w14:textId="77777777" w:rsidR="006C618A" w:rsidRPr="006C618A" w:rsidRDefault="006C618A" w:rsidP="006C618A">
      <w:pPr>
        <w:numPr>
          <w:ilvl w:val="0"/>
          <w:numId w:val="11"/>
        </w:numPr>
        <w:tabs>
          <w:tab w:val="left" w:pos="720"/>
        </w:tabs>
        <w:rPr>
          <w:lang w:val="en-US"/>
        </w:rPr>
      </w:pPr>
      <w:r w:rsidRPr="006C618A">
        <w:rPr>
          <w:lang w:val="en-US"/>
        </w:rPr>
        <w:t>Regional: (1) Agreed characterization form and guidance to support national reviews of data and information on pollution; (2) Development of GIS &amp; meta-database; (3) Sharing with partners</w:t>
      </w:r>
    </w:p>
    <w:p w14:paraId="2141FFD0" w14:textId="77777777" w:rsidR="006C618A" w:rsidRPr="006C618A" w:rsidRDefault="006C618A" w:rsidP="006C618A">
      <w:pPr>
        <w:rPr>
          <w:lang w:val="en-US"/>
        </w:rPr>
      </w:pPr>
      <w:r w:rsidRPr="006C618A">
        <w:rPr>
          <w:lang w:val="en-US"/>
        </w:rPr>
        <w:t xml:space="preserve">Execution: Consultancy work with participation of RWGs &amp; National Focal Points on habitats &amp; </w:t>
      </w:r>
      <w:proofErr w:type="spellStart"/>
      <w:r w:rsidRPr="006C618A">
        <w:rPr>
          <w:lang w:val="en-US"/>
        </w:rPr>
        <w:t>LbP</w:t>
      </w:r>
      <w:proofErr w:type="spellEnd"/>
    </w:p>
    <w:p w14:paraId="23A577AF" w14:textId="77777777" w:rsidR="006C618A" w:rsidRDefault="006C618A" w:rsidP="006C618A">
      <w:pPr>
        <w:rPr>
          <w:b/>
          <w:bCs/>
          <w:lang w:val="en-US"/>
        </w:rPr>
      </w:pPr>
    </w:p>
    <w:p w14:paraId="5C12352D" w14:textId="04F0C440" w:rsidR="006C618A" w:rsidRPr="006C618A" w:rsidRDefault="006C618A" w:rsidP="006C618A">
      <w:pPr>
        <w:rPr>
          <w:lang w:val="en-US"/>
        </w:rPr>
      </w:pPr>
      <w:r w:rsidRPr="006C618A">
        <w:rPr>
          <w:lang w:val="en-US"/>
        </w:rPr>
        <w:t xml:space="preserve">2.1.3 Roles of coastal habitats for blue economy development in the South China Sea, and assessment of data/information needs for the blue economy </w:t>
      </w:r>
    </w:p>
    <w:p w14:paraId="418EF403" w14:textId="77777777" w:rsidR="006C618A" w:rsidRPr="006C618A" w:rsidRDefault="006C618A" w:rsidP="006C618A">
      <w:pPr>
        <w:numPr>
          <w:ilvl w:val="0"/>
          <w:numId w:val="12"/>
        </w:numPr>
        <w:rPr>
          <w:lang w:val="en-US"/>
        </w:rPr>
      </w:pPr>
      <w:r w:rsidRPr="006C618A">
        <w:rPr>
          <w:lang w:val="en-US"/>
        </w:rPr>
        <w:t>Regional: Agreement on key principles for the development of the blue economy in the region, including the role of coastal habitat conservation in the blue economy</w:t>
      </w:r>
    </w:p>
    <w:p w14:paraId="2433E9D0" w14:textId="77777777" w:rsidR="006C618A" w:rsidRPr="006C618A" w:rsidRDefault="006C618A" w:rsidP="006C618A">
      <w:pPr>
        <w:numPr>
          <w:ilvl w:val="0"/>
          <w:numId w:val="12"/>
        </w:numPr>
        <w:rPr>
          <w:lang w:val="en-US"/>
        </w:rPr>
      </w:pPr>
      <w:r w:rsidRPr="006C618A">
        <w:rPr>
          <w:lang w:val="en-US"/>
        </w:rPr>
        <w:t>National: Review of available data and information related to assessment of role of habitats, including all ecosystem services from coastal habitats/ecosystems (such as climate change adaptation, mitigation)</w:t>
      </w:r>
    </w:p>
    <w:p w14:paraId="769D986A" w14:textId="77777777" w:rsidR="006C618A" w:rsidRPr="006C618A" w:rsidRDefault="006C618A" w:rsidP="006C618A">
      <w:pPr>
        <w:rPr>
          <w:lang w:val="en-US"/>
        </w:rPr>
      </w:pPr>
      <w:r w:rsidRPr="006C618A">
        <w:rPr>
          <w:lang w:val="en-US"/>
        </w:rPr>
        <w:t>Execution: Consultancy work with participation of RTF-EV and national EV experts</w:t>
      </w:r>
    </w:p>
    <w:p w14:paraId="323F7D31" w14:textId="77777777" w:rsidR="006C618A" w:rsidRDefault="006C618A" w:rsidP="006C618A">
      <w:pPr>
        <w:rPr>
          <w:b/>
          <w:bCs/>
          <w:lang w:val="en-US"/>
        </w:rPr>
      </w:pPr>
    </w:p>
    <w:p w14:paraId="16ED2222" w14:textId="1DED4367" w:rsidR="006C618A" w:rsidRPr="006C618A" w:rsidRDefault="006C618A" w:rsidP="006C618A">
      <w:pPr>
        <w:rPr>
          <w:lang w:val="en-US"/>
        </w:rPr>
      </w:pPr>
      <w:r w:rsidRPr="006C618A">
        <w:rPr>
          <w:lang w:val="en-US"/>
        </w:rPr>
        <w:t>2.2.1 Updating the current scientific data and information on marine land-based pollution for SCS marine basin</w:t>
      </w:r>
    </w:p>
    <w:p w14:paraId="22431D23" w14:textId="77777777" w:rsidR="006C618A" w:rsidRPr="006C618A" w:rsidRDefault="006C618A" w:rsidP="006C618A">
      <w:pPr>
        <w:numPr>
          <w:ilvl w:val="0"/>
          <w:numId w:val="13"/>
        </w:numPr>
        <w:tabs>
          <w:tab w:val="left" w:pos="720"/>
        </w:tabs>
        <w:rPr>
          <w:lang w:val="en-US"/>
        </w:rPr>
      </w:pPr>
      <w:r w:rsidRPr="006C618A">
        <w:rPr>
          <w:lang w:val="en-US"/>
        </w:rPr>
        <w:t xml:space="preserve">National: Analysis and mapping of each countries monitoring </w:t>
      </w:r>
      <w:proofErr w:type="spellStart"/>
      <w:r w:rsidRPr="006C618A">
        <w:rPr>
          <w:lang w:val="en-US"/>
        </w:rPr>
        <w:t>programmes</w:t>
      </w:r>
      <w:proofErr w:type="spellEnd"/>
      <w:r w:rsidRPr="006C618A">
        <w:rPr>
          <w:lang w:val="en-US"/>
        </w:rPr>
        <w:t xml:space="preserve">, desk review of national </w:t>
      </w:r>
      <w:proofErr w:type="spellStart"/>
      <w:r w:rsidRPr="006C618A">
        <w:rPr>
          <w:lang w:val="en-US"/>
        </w:rPr>
        <w:t>LbP</w:t>
      </w:r>
      <w:proofErr w:type="spellEnd"/>
      <w:r w:rsidRPr="006C618A">
        <w:rPr>
          <w:lang w:val="en-US"/>
        </w:rPr>
        <w:t xml:space="preserve"> assessment and modelling</w:t>
      </w:r>
    </w:p>
    <w:p w14:paraId="03C196B1" w14:textId="77777777" w:rsidR="006C618A" w:rsidRPr="006C618A" w:rsidRDefault="006C618A" w:rsidP="006C618A">
      <w:pPr>
        <w:numPr>
          <w:ilvl w:val="0"/>
          <w:numId w:val="13"/>
        </w:numPr>
        <w:tabs>
          <w:tab w:val="left" w:pos="720"/>
        </w:tabs>
        <w:rPr>
          <w:lang w:val="en-US"/>
        </w:rPr>
      </w:pPr>
      <w:r w:rsidRPr="006C618A">
        <w:rPr>
          <w:lang w:val="en-US"/>
        </w:rPr>
        <w:t>Regional: Report on scientific data and information on marine land-based pollution for SCS marine basin and building a regional mechanism for monitoring and reporting on the marine and coastal environment (in partnership with regional organizations</w:t>
      </w:r>
    </w:p>
    <w:p w14:paraId="34BEC903" w14:textId="77777777" w:rsidR="006C618A" w:rsidRPr="006C618A" w:rsidRDefault="006C618A" w:rsidP="006C618A">
      <w:pPr>
        <w:rPr>
          <w:lang w:val="en-US"/>
        </w:rPr>
      </w:pPr>
      <w:r w:rsidRPr="006C618A">
        <w:rPr>
          <w:lang w:val="en-US"/>
        </w:rPr>
        <w:t xml:space="preserve">Execution: Consultancy work with information contribution from countries and other exercises </w:t>
      </w:r>
    </w:p>
    <w:p w14:paraId="226C4137" w14:textId="77777777" w:rsidR="00753556" w:rsidRDefault="00753556" w:rsidP="00753556">
      <w:pPr>
        <w:rPr>
          <w:b/>
          <w:bCs/>
          <w:lang w:val="en-US"/>
        </w:rPr>
      </w:pPr>
    </w:p>
    <w:p w14:paraId="589E4E20" w14:textId="20F2EC9F" w:rsidR="00753556" w:rsidRPr="00753556" w:rsidRDefault="00753556" w:rsidP="00753556">
      <w:pPr>
        <w:rPr>
          <w:lang w:val="en-US"/>
        </w:rPr>
      </w:pPr>
      <w:r w:rsidRPr="00753556">
        <w:rPr>
          <w:lang w:val="en-US"/>
        </w:rPr>
        <w:t>2.2.2 Regional level assessment of sources, flows, and impacts of marine pollution (incl. from coastal aquaculture): Support national surveys using recommended approaches and applying training to establish baselines and inform a regional assessment</w:t>
      </w:r>
    </w:p>
    <w:p w14:paraId="4C27F565" w14:textId="77777777" w:rsidR="00753556" w:rsidRPr="00753556" w:rsidRDefault="00753556" w:rsidP="00753556">
      <w:pPr>
        <w:numPr>
          <w:ilvl w:val="0"/>
          <w:numId w:val="14"/>
        </w:numPr>
        <w:rPr>
          <w:lang w:val="en-US"/>
        </w:rPr>
      </w:pPr>
      <w:r w:rsidRPr="00753556">
        <w:rPr>
          <w:lang w:val="en-US"/>
        </w:rPr>
        <w:t xml:space="preserve">Regional: Develop methodology/guidelines on the assessment of sources, flows and impacts of key contaminants and quantification of effluent volumes and contaminant loadings for coastal aquaculture. </w:t>
      </w:r>
    </w:p>
    <w:p w14:paraId="33FE0061" w14:textId="77777777" w:rsidR="00753556" w:rsidRPr="00753556" w:rsidRDefault="00753556" w:rsidP="00753556">
      <w:pPr>
        <w:numPr>
          <w:ilvl w:val="0"/>
          <w:numId w:val="14"/>
        </w:numPr>
        <w:rPr>
          <w:lang w:val="en-US"/>
        </w:rPr>
      </w:pPr>
      <w:r w:rsidRPr="00753556">
        <w:rPr>
          <w:lang w:val="en-US"/>
        </w:rPr>
        <w:t>National: Provision of data and information for regional assessment</w:t>
      </w:r>
    </w:p>
    <w:p w14:paraId="3261572A" w14:textId="77777777" w:rsidR="00753556" w:rsidRPr="00753556" w:rsidRDefault="00753556" w:rsidP="00753556">
      <w:pPr>
        <w:rPr>
          <w:lang w:val="en-US"/>
        </w:rPr>
      </w:pPr>
      <w:r w:rsidRPr="00753556">
        <w:rPr>
          <w:lang w:val="en-US"/>
        </w:rPr>
        <w:t xml:space="preserve">Execution: Consultancy work with participation of RWG &amp; National Focal Points on </w:t>
      </w:r>
      <w:proofErr w:type="spellStart"/>
      <w:r w:rsidRPr="00753556">
        <w:rPr>
          <w:lang w:val="en-US"/>
        </w:rPr>
        <w:t>LbP</w:t>
      </w:r>
      <w:proofErr w:type="spellEnd"/>
    </w:p>
    <w:p w14:paraId="048F35B9" w14:textId="77777777" w:rsidR="00753556" w:rsidRDefault="00753556" w:rsidP="00753556">
      <w:pPr>
        <w:rPr>
          <w:lang w:val="en-US"/>
        </w:rPr>
      </w:pPr>
    </w:p>
    <w:p w14:paraId="5B59BC80" w14:textId="2E0EB053" w:rsidR="00753556" w:rsidRPr="00753556" w:rsidRDefault="00753556" w:rsidP="00753556">
      <w:pPr>
        <w:rPr>
          <w:lang w:val="en-US"/>
        </w:rPr>
      </w:pPr>
      <w:r w:rsidRPr="00753556">
        <w:rPr>
          <w:lang w:val="en-US"/>
        </w:rPr>
        <w:t>2.2.3. Quantification of effluent volumes and contaminant loadings from coastal aquaculture to the SCS marine basin</w:t>
      </w:r>
    </w:p>
    <w:p w14:paraId="1CA156F7" w14:textId="77777777" w:rsidR="00753556" w:rsidRPr="00753556" w:rsidRDefault="00753556" w:rsidP="00753556">
      <w:pPr>
        <w:numPr>
          <w:ilvl w:val="0"/>
          <w:numId w:val="15"/>
        </w:numPr>
        <w:rPr>
          <w:lang w:val="en-US"/>
        </w:rPr>
      </w:pPr>
      <w:r w:rsidRPr="00753556">
        <w:rPr>
          <w:lang w:val="en-US"/>
        </w:rPr>
        <w:t>National: Review of data and information on effluent and contaminant loading from culture operations (</w:t>
      </w:r>
      <w:r w:rsidRPr="00753556">
        <w:rPr>
          <w:i/>
          <w:iCs/>
          <w:lang w:val="en-US"/>
        </w:rPr>
        <w:t>plastic, nutrient</w:t>
      </w:r>
      <w:r w:rsidRPr="00753556">
        <w:rPr>
          <w:lang w:val="en-US"/>
        </w:rPr>
        <w:t xml:space="preserve">…) identified as key threat to dominant coastal biomes </w:t>
      </w:r>
    </w:p>
    <w:p w14:paraId="7491FABF" w14:textId="77777777" w:rsidR="00753556" w:rsidRPr="00753556" w:rsidRDefault="00753556" w:rsidP="00753556">
      <w:pPr>
        <w:numPr>
          <w:ilvl w:val="0"/>
          <w:numId w:val="15"/>
        </w:numPr>
        <w:rPr>
          <w:lang w:val="en-US"/>
        </w:rPr>
      </w:pPr>
      <w:r w:rsidRPr="00753556">
        <w:rPr>
          <w:lang w:val="en-US"/>
        </w:rPr>
        <w:t>Regional: Report on impacts of key contaminants and quantification of effluent volumes and contaminant loadings for coastal aquaculture</w:t>
      </w:r>
    </w:p>
    <w:p w14:paraId="1F4D7A5C" w14:textId="77777777" w:rsidR="00753556" w:rsidRPr="00753556" w:rsidRDefault="00753556" w:rsidP="00753556">
      <w:pPr>
        <w:rPr>
          <w:lang w:val="en-US"/>
        </w:rPr>
      </w:pPr>
      <w:r w:rsidRPr="00753556">
        <w:rPr>
          <w:lang w:val="en-US"/>
        </w:rPr>
        <w:lastRenderedPageBreak/>
        <w:t>Execution:</w:t>
      </w:r>
      <w:r w:rsidRPr="00753556">
        <w:rPr>
          <w:b/>
          <w:bCs/>
          <w:lang w:val="en-US"/>
        </w:rPr>
        <w:t xml:space="preserve"> </w:t>
      </w:r>
      <w:r w:rsidRPr="00753556">
        <w:rPr>
          <w:lang w:val="en-US"/>
        </w:rPr>
        <w:t>Consultancy work with information contribution from countries and regional reviews by RWG-</w:t>
      </w:r>
      <w:proofErr w:type="spellStart"/>
      <w:r w:rsidRPr="00753556">
        <w:rPr>
          <w:lang w:val="en-US"/>
        </w:rPr>
        <w:t>LbP</w:t>
      </w:r>
      <w:proofErr w:type="spellEnd"/>
    </w:p>
    <w:p w14:paraId="25C31FBF" w14:textId="77777777" w:rsidR="006C618A" w:rsidRDefault="006C618A"/>
    <w:p w14:paraId="54D25D7A" w14:textId="77777777" w:rsidR="00753556" w:rsidRPr="00753556" w:rsidRDefault="00753556" w:rsidP="00753556">
      <w:pPr>
        <w:rPr>
          <w:lang w:val="en-US"/>
        </w:rPr>
      </w:pPr>
      <w:r w:rsidRPr="00753556">
        <w:rPr>
          <w:lang w:val="en-US"/>
        </w:rPr>
        <w:t>2.4.1 Expanded datasets and estimates of economic valuation information on the goods and services of SCS coastal ecosystems</w:t>
      </w:r>
    </w:p>
    <w:p w14:paraId="2558EF35" w14:textId="77777777" w:rsidR="00753556" w:rsidRPr="00753556" w:rsidRDefault="00753556" w:rsidP="00753556">
      <w:pPr>
        <w:numPr>
          <w:ilvl w:val="0"/>
          <w:numId w:val="16"/>
        </w:numPr>
        <w:rPr>
          <w:lang w:val="en-US"/>
        </w:rPr>
      </w:pPr>
      <w:r w:rsidRPr="00753556">
        <w:rPr>
          <w:lang w:val="en-US"/>
        </w:rPr>
        <w:t>National: Desk reviews on economic valuation conducted in countries</w:t>
      </w:r>
    </w:p>
    <w:p w14:paraId="5FDD8E95" w14:textId="77777777" w:rsidR="00753556" w:rsidRPr="00753556" w:rsidRDefault="00753556" w:rsidP="00753556">
      <w:pPr>
        <w:numPr>
          <w:ilvl w:val="0"/>
          <w:numId w:val="16"/>
        </w:numPr>
        <w:rPr>
          <w:lang w:val="en-US"/>
        </w:rPr>
      </w:pPr>
      <w:r w:rsidRPr="00753556">
        <w:rPr>
          <w:lang w:val="en-US"/>
        </w:rPr>
        <w:t>Regional: Report on the methodology and best practices on economic evaluations, updating the Economic Valuation carried out under Phase 1 (2002-2008) to include new data from the region, considering TEEB methodologies, blue economies, and blue carbon.</w:t>
      </w:r>
    </w:p>
    <w:p w14:paraId="51B3CB29" w14:textId="77777777" w:rsidR="00753556" w:rsidRPr="00753556" w:rsidRDefault="00753556" w:rsidP="00753556">
      <w:pPr>
        <w:rPr>
          <w:lang w:val="en-US"/>
        </w:rPr>
      </w:pPr>
      <w:r w:rsidRPr="00753556">
        <w:rPr>
          <w:lang w:val="en-US"/>
        </w:rPr>
        <w:t>Execution: Consultancy work with participation of RTF-EV</w:t>
      </w:r>
    </w:p>
    <w:p w14:paraId="10DCB028" w14:textId="77777777" w:rsidR="00753556" w:rsidRDefault="00753556" w:rsidP="00753556">
      <w:pPr>
        <w:rPr>
          <w:lang w:val="en-US"/>
        </w:rPr>
      </w:pPr>
    </w:p>
    <w:p w14:paraId="7985C659" w14:textId="33139234" w:rsidR="00753556" w:rsidRPr="00753556" w:rsidRDefault="00753556" w:rsidP="00753556">
      <w:pPr>
        <w:rPr>
          <w:lang w:val="en-US"/>
        </w:rPr>
      </w:pPr>
      <w:r w:rsidRPr="00753556">
        <w:rPr>
          <w:lang w:val="en-US"/>
        </w:rPr>
        <w:t>2.5.1. Online catalogue of best practice management measures and technologies for sustainable use of SCS coastal habitats and land-based pollution management</w:t>
      </w:r>
    </w:p>
    <w:p w14:paraId="1C173819" w14:textId="77777777" w:rsidR="00753556" w:rsidRPr="00753556" w:rsidRDefault="00753556" w:rsidP="00753556">
      <w:pPr>
        <w:numPr>
          <w:ilvl w:val="0"/>
          <w:numId w:val="17"/>
        </w:numPr>
        <w:rPr>
          <w:lang w:val="en-US"/>
        </w:rPr>
      </w:pPr>
      <w:r w:rsidRPr="00753556">
        <w:rPr>
          <w:lang w:val="en-US"/>
        </w:rPr>
        <w:t>Regional: Catalogue of best practices accessible online (Linked to outputs 1.5.3, 2.3.1, and 3.1.6)</w:t>
      </w:r>
    </w:p>
    <w:p w14:paraId="41CFE2FC" w14:textId="77777777" w:rsidR="00753556" w:rsidRPr="00753556" w:rsidRDefault="00753556" w:rsidP="00753556">
      <w:pPr>
        <w:rPr>
          <w:lang w:val="en-US"/>
        </w:rPr>
      </w:pPr>
      <w:r w:rsidRPr="00753556">
        <w:rPr>
          <w:lang w:val="en-US"/>
        </w:rPr>
        <w:t>Execution: Task of communication expert (PCU)</w:t>
      </w:r>
    </w:p>
    <w:p w14:paraId="33D8A89F" w14:textId="77777777" w:rsidR="00753556" w:rsidRDefault="00753556" w:rsidP="00753556">
      <w:pPr>
        <w:rPr>
          <w:b/>
          <w:bCs/>
          <w:lang w:val="en-US"/>
        </w:rPr>
      </w:pPr>
    </w:p>
    <w:p w14:paraId="5F43B776" w14:textId="7D5EAB25" w:rsidR="00753556" w:rsidRPr="00753556" w:rsidRDefault="00753556" w:rsidP="00753556">
      <w:pPr>
        <w:rPr>
          <w:lang w:val="en-US"/>
        </w:rPr>
      </w:pPr>
      <w:r w:rsidRPr="00753556">
        <w:rPr>
          <w:lang w:val="en-US"/>
        </w:rPr>
        <w:t>3.4.1 A variety of multi-media information and knowledge products based on SCS SAP implementation communications strategy</w:t>
      </w:r>
    </w:p>
    <w:p w14:paraId="43E20282" w14:textId="77777777" w:rsidR="00753556" w:rsidRPr="00753556" w:rsidRDefault="00753556" w:rsidP="00753556">
      <w:pPr>
        <w:numPr>
          <w:ilvl w:val="0"/>
          <w:numId w:val="18"/>
        </w:numPr>
        <w:rPr>
          <w:lang w:val="en-US"/>
        </w:rPr>
      </w:pPr>
      <w:r w:rsidRPr="00753556">
        <w:rPr>
          <w:lang w:val="en-US"/>
        </w:rPr>
        <w:t>Regional: Development of the SCS SAP communication strategy</w:t>
      </w:r>
    </w:p>
    <w:p w14:paraId="50870A7F" w14:textId="77777777" w:rsidR="00753556" w:rsidRPr="00753556" w:rsidRDefault="00753556" w:rsidP="00753556">
      <w:pPr>
        <w:rPr>
          <w:lang w:val="en-US"/>
        </w:rPr>
      </w:pPr>
      <w:r w:rsidRPr="00753556">
        <w:rPr>
          <w:lang w:val="en-US"/>
        </w:rPr>
        <w:t>Execution: Reviewed by the RSTC</w:t>
      </w:r>
    </w:p>
    <w:p w14:paraId="7D14DF36" w14:textId="77777777" w:rsidR="00753556" w:rsidRDefault="00753556" w:rsidP="00753556">
      <w:pPr>
        <w:rPr>
          <w:b/>
          <w:bCs/>
          <w:lang w:val="en-US"/>
        </w:rPr>
      </w:pPr>
    </w:p>
    <w:p w14:paraId="3829FF78" w14:textId="515D2302" w:rsidR="00753556" w:rsidRPr="00753556" w:rsidRDefault="00753556" w:rsidP="00753556">
      <w:pPr>
        <w:rPr>
          <w:lang w:val="en-US"/>
        </w:rPr>
      </w:pPr>
      <w:r w:rsidRPr="00753556">
        <w:rPr>
          <w:lang w:val="en-US"/>
        </w:rPr>
        <w:t>3.4.2 Regionally appropriate knowledge tools developed to support decision-making and planning</w:t>
      </w:r>
    </w:p>
    <w:p w14:paraId="3E3A6327" w14:textId="77777777" w:rsidR="00753556" w:rsidRPr="00753556" w:rsidRDefault="00753556" w:rsidP="00753556">
      <w:pPr>
        <w:numPr>
          <w:ilvl w:val="0"/>
          <w:numId w:val="19"/>
        </w:numPr>
        <w:rPr>
          <w:lang w:val="en-US"/>
        </w:rPr>
      </w:pPr>
      <w:r w:rsidRPr="00753556">
        <w:rPr>
          <w:lang w:val="en-US"/>
        </w:rPr>
        <w:t>Regional: Repository of knowledge tools based on national needs accessible online</w:t>
      </w:r>
    </w:p>
    <w:p w14:paraId="60FAB0B9" w14:textId="77777777" w:rsidR="00753556" w:rsidRPr="00753556" w:rsidRDefault="00753556" w:rsidP="00753556">
      <w:pPr>
        <w:rPr>
          <w:lang w:val="en-US"/>
        </w:rPr>
      </w:pPr>
      <w:r w:rsidRPr="00753556">
        <w:rPr>
          <w:lang w:val="en-US"/>
        </w:rPr>
        <w:t>Execution: Possible partnerships to support the development and initiate contracts and activities.</w:t>
      </w:r>
    </w:p>
    <w:p w14:paraId="1106AA52" w14:textId="77777777" w:rsidR="00753556" w:rsidRDefault="00753556" w:rsidP="00753556">
      <w:pPr>
        <w:rPr>
          <w:b/>
          <w:bCs/>
          <w:lang w:val="en-US"/>
        </w:rPr>
      </w:pPr>
    </w:p>
    <w:p w14:paraId="0C5A9615" w14:textId="24C41281" w:rsidR="00753556" w:rsidRPr="00753556" w:rsidRDefault="00753556" w:rsidP="00753556">
      <w:pPr>
        <w:rPr>
          <w:lang w:val="en-US"/>
        </w:rPr>
      </w:pPr>
      <w:r w:rsidRPr="00753556">
        <w:rPr>
          <w:lang w:val="en-US"/>
        </w:rPr>
        <w:t>3.4.3 The SCS project web portal and clearing house mechanism and associated regional databases online, updated and linked to IW-Learn and other GEF Knowledge management systems</w:t>
      </w:r>
    </w:p>
    <w:p w14:paraId="0A3C5430" w14:textId="77777777" w:rsidR="00753556" w:rsidRPr="00753556" w:rsidRDefault="00753556" w:rsidP="00753556">
      <w:pPr>
        <w:numPr>
          <w:ilvl w:val="0"/>
          <w:numId w:val="20"/>
        </w:numPr>
        <w:rPr>
          <w:lang w:val="en-US"/>
        </w:rPr>
      </w:pPr>
      <w:r w:rsidRPr="00753556">
        <w:rPr>
          <w:lang w:val="en-US"/>
        </w:rPr>
        <w:t xml:space="preserve">Regional: Maintain and update the project </w:t>
      </w:r>
      <w:proofErr w:type="gramStart"/>
      <w:r w:rsidRPr="00753556">
        <w:rPr>
          <w:lang w:val="en-US"/>
        </w:rPr>
        <w:t>web-site</w:t>
      </w:r>
      <w:proofErr w:type="gramEnd"/>
      <w:r w:rsidRPr="00753556">
        <w:rPr>
          <w:lang w:val="en-US"/>
        </w:rPr>
        <w:t xml:space="preserve"> https://scssap.org/ and linked to IWLEARN.</w:t>
      </w:r>
    </w:p>
    <w:p w14:paraId="47765D86" w14:textId="77777777" w:rsidR="00753556" w:rsidRPr="00753556" w:rsidRDefault="00753556" w:rsidP="00753556">
      <w:pPr>
        <w:rPr>
          <w:lang w:val="en-US"/>
        </w:rPr>
      </w:pPr>
      <w:r w:rsidRPr="00753556">
        <w:rPr>
          <w:lang w:val="en-US"/>
        </w:rPr>
        <w:t>Execution</w:t>
      </w:r>
      <w:r w:rsidRPr="00753556">
        <w:rPr>
          <w:b/>
          <w:bCs/>
          <w:lang w:val="en-US"/>
        </w:rPr>
        <w:t>:</w:t>
      </w:r>
      <w:r w:rsidRPr="00753556">
        <w:rPr>
          <w:lang w:val="en-US"/>
        </w:rPr>
        <w:t xml:space="preserve"> Daily work of communication expert</w:t>
      </w:r>
    </w:p>
    <w:p w14:paraId="47F50B32" w14:textId="77777777" w:rsidR="00753556" w:rsidRDefault="00753556" w:rsidP="00753556">
      <w:pPr>
        <w:rPr>
          <w:b/>
          <w:bCs/>
          <w:lang w:val="en-US"/>
        </w:rPr>
      </w:pPr>
    </w:p>
    <w:p w14:paraId="22EEBE57" w14:textId="47C0BBE5" w:rsidR="00753556" w:rsidRPr="00753556" w:rsidRDefault="00753556" w:rsidP="00753556">
      <w:pPr>
        <w:rPr>
          <w:lang w:val="en-US"/>
        </w:rPr>
      </w:pPr>
      <w:r w:rsidRPr="00753556">
        <w:rPr>
          <w:lang w:val="en-US"/>
        </w:rPr>
        <w:t>3.4.4 Active engagement with GEF IW: LEARN [1% of project resources] including participation in IW conferences and 3 experience notes</w:t>
      </w:r>
    </w:p>
    <w:p w14:paraId="3C08CF38" w14:textId="77777777" w:rsidR="00753556" w:rsidRPr="00753556" w:rsidRDefault="00753556" w:rsidP="00753556">
      <w:pPr>
        <w:numPr>
          <w:ilvl w:val="0"/>
          <w:numId w:val="21"/>
        </w:numPr>
        <w:rPr>
          <w:lang w:val="en-US"/>
        </w:rPr>
      </w:pPr>
      <w:r w:rsidRPr="00753556">
        <w:rPr>
          <w:lang w:val="en-US"/>
        </w:rPr>
        <w:t>Regional: Inputs and contributions to the IWLEARN activities</w:t>
      </w:r>
    </w:p>
    <w:p w14:paraId="3902795A" w14:textId="77777777" w:rsidR="00753556" w:rsidRPr="00753556" w:rsidRDefault="00753556" w:rsidP="00753556">
      <w:pPr>
        <w:rPr>
          <w:lang w:val="en-US"/>
        </w:rPr>
      </w:pPr>
      <w:r w:rsidRPr="00753556">
        <w:rPr>
          <w:lang w:val="en-US"/>
        </w:rPr>
        <w:t>Execution: PCU task</w:t>
      </w:r>
    </w:p>
    <w:p w14:paraId="54EE0789" w14:textId="77777777" w:rsidR="00753556" w:rsidRDefault="00753556"/>
    <w:sectPr w:rsidR="00753556" w:rsidSect="00703F84">
      <w:headerReference w:type="default" r:id="rId12"/>
      <w:pgSz w:w="11907" w:h="16840" w:code="9"/>
      <w:pgMar w:top="1418" w:right="1134" w:bottom="1418" w:left="1701" w:header="720"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6" w:author="Anond Snidvongs" w:initials="AS">
    <w:p w14:paraId="3F0CE86C"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Will be automatically given by file name that this data sheet is saved.</w:t>
      </w:r>
    </w:p>
  </w:comment>
  <w:comment w:id="27" w:author="Anond Snidvongs" w:initials="AS">
    <w:p w14:paraId="6D3D4070" w14:textId="77777777" w:rsidR="00A5743E" w:rsidRDefault="00A5743E">
      <w:pPr>
        <w:rPr>
          <w:rFonts w:ascii="Times New Roman" w:hAnsi="Times New Roman"/>
        </w:rPr>
      </w:pPr>
    </w:p>
    <w:p w14:paraId="61DDF448" w14:textId="77777777" w:rsidR="00A5743E" w:rsidRDefault="00A5743E">
      <w:pPr>
        <w:rPr>
          <w:rFonts w:ascii="Times New Roman" w:hAnsi="Times New Roman"/>
        </w:rPr>
      </w:pPr>
      <w:r>
        <w:rPr>
          <w:rFonts w:ascii="Times New Roman" w:hAnsi="Times New Roman"/>
        </w:rPr>
        <w:t xml:space="preserve">Dataset name should be descriptive enough so that when a user is presented with a long list of titles, the user can determine the general content of the data set In order to make titles descriptive, important elements about the data may be included in the title, </w:t>
      </w:r>
      <w:r>
        <w:rPr>
          <w:rFonts w:ascii="Times New Roman" w:hAnsi="Times New Roman"/>
          <w:i/>
        </w:rPr>
        <w:t>i.e.,</w:t>
      </w:r>
      <w:r>
        <w:rPr>
          <w:rFonts w:ascii="Times New Roman" w:hAnsi="Times New Roman"/>
        </w:rPr>
        <w:t xml:space="preserve"> parameters measured, geographic location, instrument, investigator, project, temporal coverage For readability, capitalization of the title should follow standard constructs. Do not use all capital letters or all lower case letters, but use the appropriate case where applicable. </w:t>
      </w:r>
    </w:p>
    <w:p w14:paraId="1AF16811" w14:textId="77777777" w:rsidR="00A5743E" w:rsidRDefault="00A5743E">
      <w:pPr>
        <w:rPr>
          <w:rFonts w:ascii="Times New Roman" w:hAnsi="Times New Roman"/>
        </w:rPr>
      </w:pPr>
    </w:p>
    <w:p w14:paraId="3A321BF5" w14:textId="77777777" w:rsidR="00A5743E" w:rsidRDefault="00A5743E">
      <w:pPr>
        <w:rPr>
          <w:rFonts w:ascii="Times New Roman" w:hAnsi="Times New Roman"/>
        </w:rPr>
      </w:pPr>
      <w:r>
        <w:rPr>
          <w:rFonts w:ascii="Times New Roman" w:hAnsi="Times New Roman"/>
        </w:rPr>
        <w:t>Example:</w:t>
      </w:r>
    </w:p>
    <w:p w14:paraId="2F67604B" w14:textId="77777777" w:rsidR="00A5743E" w:rsidRDefault="00A5743E">
      <w:pPr>
        <w:rPr>
          <w:rFonts w:ascii="Times New Roman" w:hAnsi="Times New Roman"/>
        </w:rPr>
      </w:pPr>
      <w:r>
        <w:rPr>
          <w:rFonts w:ascii="Times New Roman" w:hAnsi="Times New Roman"/>
        </w:rPr>
        <w:t xml:space="preserve">Hourly Tidal Observations from the Coast of China, 1942-1986 </w:t>
      </w:r>
    </w:p>
    <w:p w14:paraId="2BE5F25E" w14:textId="77777777" w:rsidR="00A5743E" w:rsidRDefault="00A5743E">
      <w:pPr>
        <w:pStyle w:val="CommentText"/>
        <w:rPr>
          <w:rFonts w:ascii="Times New Roman" w:hAnsi="Times New Roman"/>
          <w:sz w:val="20"/>
        </w:rPr>
      </w:pPr>
      <w:r>
        <w:rPr>
          <w:rFonts w:ascii="Times New Roman" w:hAnsi="Times New Roman"/>
          <w:sz w:val="20"/>
        </w:rPr>
        <w:t xml:space="preserve"> </w:t>
      </w: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p>
  </w:comment>
  <w:comment w:id="29" w:author="Anond Snidvongs" w:initials="AS">
    <w:p w14:paraId="2F8FC0D0"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Name of the organization(s) or individual(s) with primary intellectual responsibility for the data set's development</w:t>
      </w:r>
    </w:p>
    <w:p w14:paraId="38E4BC09" w14:textId="77777777" w:rsidR="00A5743E" w:rsidRDefault="00A5743E">
      <w:pPr>
        <w:pStyle w:val="CommentText"/>
        <w:rPr>
          <w:rFonts w:ascii="Times New Roman" w:hAnsi="Times New Roman"/>
          <w:sz w:val="20"/>
        </w:rPr>
      </w:pPr>
    </w:p>
  </w:comment>
  <w:comment w:id="31" w:author="Anond Snidvongs" w:initials="AS">
    <w:p w14:paraId="3A0E8242"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Generalized kind of measurement in the data set to be used for searching of data by users.</w:t>
      </w:r>
    </w:p>
    <w:p w14:paraId="59A7E169" w14:textId="77777777" w:rsidR="00A5743E" w:rsidRDefault="00A5743E">
      <w:pPr>
        <w:pStyle w:val="CommentText"/>
        <w:rPr>
          <w:rFonts w:ascii="Times New Roman" w:hAnsi="Times New Roman"/>
          <w:sz w:val="20"/>
        </w:rPr>
      </w:pPr>
      <w:r>
        <w:rPr>
          <w:rFonts w:ascii="Times New Roman" w:hAnsi="Times New Roman"/>
          <w:sz w:val="20"/>
        </w:rPr>
        <w:t xml:space="preserve"> </w:t>
      </w:r>
    </w:p>
  </w:comment>
  <w:comment w:id="62" w:author="Anond Snidvongs" w:initials="AS">
    <w:p w14:paraId="187F6545"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Names and countries of places where data were collected which may be used for searching (as many as necessary separated by comma)</w:t>
      </w:r>
    </w:p>
  </w:comment>
  <w:comment w:id="71" w:author="Anond Snidvongs" w:initials="AS">
    <w:p w14:paraId="6A5CBFA9"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Geographic coverage (horizontal and vertical) of the data</w:t>
      </w:r>
    </w:p>
  </w:comment>
  <w:comment w:id="72" w:author="Anond Snidvongs" w:initials="AS">
    <w:p w14:paraId="0331AE0F"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Fonts w:ascii="Times New Roman" w:hAnsi="Times New Roman"/>
          <w:sz w:val="20"/>
        </w:rPr>
        <w:t>Minimum and maximum latitude and longitude that bound the study area as degree and decimal point of degree and indication of hemisphere without space in between, for examples, 12.45N or 117.3E</w:t>
      </w:r>
    </w:p>
    <w:p w14:paraId="23EF2C00" w14:textId="77777777" w:rsidR="00A5743E" w:rsidRDefault="00A5743E">
      <w:pPr>
        <w:pStyle w:val="CommentText"/>
        <w:rPr>
          <w:rFonts w:ascii="Times New Roman" w:hAnsi="Times New Roman"/>
          <w:sz w:val="20"/>
        </w:rPr>
      </w:pPr>
    </w:p>
  </w:comment>
  <w:comment w:id="75" w:author="Anond Snidvongs" w:initials="AS">
    <w:p w14:paraId="2977B879"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Minimum and maximum horizontal distances between two adjacent data points (specify unit such as m, km, degree), for example, 0.025 degree</w:t>
      </w:r>
    </w:p>
  </w:comment>
  <w:comment w:id="76" w:author="Anond Snidvongs" w:initials="AS">
    <w:p w14:paraId="70ECB479"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Minimum and maximum vertical altitudes or depths of the data relative to sea level (specify unit such as m, bar, hPa)</w:t>
      </w:r>
    </w:p>
  </w:comment>
  <w:comment w:id="81" w:author="Anond Snidvongs" w:initials="AS">
    <w:p w14:paraId="43D480D7"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Minimum and maximum vertical distances between two adjacent data points (specify unit such as m, bar)</w:t>
      </w:r>
    </w:p>
    <w:p w14:paraId="4A5F8DC0" w14:textId="77777777" w:rsidR="00A5743E" w:rsidRDefault="00A5743E">
      <w:pPr>
        <w:pStyle w:val="CommentText"/>
        <w:rPr>
          <w:rFonts w:ascii="Times New Roman" w:hAnsi="Times New Roman"/>
          <w:sz w:val="20"/>
        </w:rPr>
      </w:pPr>
    </w:p>
  </w:comment>
  <w:comment w:id="84" w:author="Anond Snidvongs" w:initials="AS">
    <w:p w14:paraId="4ECDC9D4"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First and last dates represented by the data in yyy-mm-dd</w:t>
      </w:r>
    </w:p>
  </w:comment>
  <w:comment w:id="87" w:author="Anond Snidvongs" w:initials="AS">
    <w:p w14:paraId="47C4A401"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Minimum and maximum time intervals between subsequent samplings (specify unit such as hour, day, year)</w:t>
      </w:r>
    </w:p>
  </w:comment>
  <w:comment w:id="90" w:author="Anond Snidvongs" w:initials="AS">
    <w:p w14:paraId="5DD499F8"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Any other keywords or phrases that are not in location or parameter fields above but could assist users to identify or locate this dataset.  May input as many words/phrases as necessary separated by comma.</w:t>
      </w:r>
    </w:p>
  </w:comment>
  <w:comment w:id="92" w:author="Anond Snidvongs" w:initials="AS">
    <w:p w14:paraId="4023B69B"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Brief information about quality procedures and level reliability of the data.</w:t>
      </w:r>
    </w:p>
  </w:comment>
  <w:comment w:id="93" w:author="Anond Snidvongs" w:initials="AS">
    <w:p w14:paraId="35212749"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 brief description of the data source and processing steps used to produce the data set, including quality control/assurance mechanisms</w:t>
      </w:r>
    </w:p>
  </w:comment>
  <w:comment w:id="95" w:author="Anond Snidvongs" w:initials="AS">
    <w:p w14:paraId="53ECE03A"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 brief assessment of the horizontal and vertical closeness of the location of spatial objects in the data set in relation to their true position, if possible indicate quantitatively, for example vertical precision +/- 5 m, horizontal precision +/- 10 km.</w:t>
      </w:r>
    </w:p>
  </w:comment>
  <w:comment w:id="97" w:author="Anond Snidvongs" w:initials="AS">
    <w:p w14:paraId="41630090"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A brief assessment of the reliability of the data in the data set in relation to their real values, for example nitrate concentration +/- 10%</w:t>
      </w:r>
    </w:p>
    <w:p w14:paraId="0E1978F2" w14:textId="77777777" w:rsidR="00A5743E" w:rsidRDefault="00A5743E">
      <w:pPr>
        <w:pStyle w:val="CommentText"/>
        <w:rPr>
          <w:rFonts w:ascii="Times New Roman" w:hAnsi="Times New Roman"/>
          <w:sz w:val="20"/>
        </w:rPr>
      </w:pPr>
    </w:p>
  </w:comment>
  <w:comment w:id="99" w:author="Anond Snidvongs" w:initials="AS">
    <w:p w14:paraId="02418D39"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A brief assessment of the completeness of coverage, classification and verification.</w:t>
      </w:r>
    </w:p>
    <w:p w14:paraId="27D364C1" w14:textId="77777777" w:rsidR="00A5743E" w:rsidRDefault="00A5743E">
      <w:pPr>
        <w:pStyle w:val="CommentText"/>
        <w:rPr>
          <w:rFonts w:ascii="Times New Roman" w:hAnsi="Times New Roman"/>
          <w:sz w:val="20"/>
        </w:rPr>
      </w:pPr>
    </w:p>
  </w:comment>
  <w:comment w:id="101" w:author="Anond Snidvongs" w:initials="AS">
    <w:p w14:paraId="73CCF78F"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 brief description on any recognition or uses or certification of this data set by scientific community or operational agencies</w:t>
      </w:r>
    </w:p>
  </w:comment>
  <w:comment w:id="103" w:author="Anond Snidvongs" w:initials="AS">
    <w:p w14:paraId="194229AE"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Any known errors, inconsistencies, etc. in this dataset</w:t>
      </w:r>
    </w:p>
  </w:comment>
  <w:comment w:id="105" w:author="Anond Snidvongs" w:initials="AS">
    <w:p w14:paraId="1A45AE16"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The production status of the data set</w:t>
      </w:r>
    </w:p>
  </w:comment>
  <w:comment w:id="109" w:author="Anond Snidvongs" w:initials="AS">
    <w:p w14:paraId="7E344C78"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A brief description of the data set, descriptive enough to allow potential users of the data set to determine if the data set is useful for their needs. Should start with a topic sentence, describing what information is in the data set. Often, this is some measurable quantity or quantities, such as sea surface temperature, human population density, or species morbidity rate. The total length could consist of approximately 30 lines. Should restate information that may be found in other fields if that information is vital to the understanding of the data set (i.e., parameters, spatial coverage). Should attribute the source information if the summary was abstracted from an existing document. Single space with blank lines separating paragraphs Standard elements of style only Capitalization should follow standard constructs. For readability, do not use all capital letters or all lower case letters, but use the appropriate case where applicable. No right justification Acronyms should be expanded to provide understanding. May contain tabular information Hyperlinked URLs may be imbedded in the text by surrounding them in single or double quotes: </w:t>
      </w:r>
      <w:hyperlink r:id="rId1" w:history="1">
        <w:r>
          <w:rPr>
            <w:rStyle w:val="Hyperlink"/>
            <w:rFonts w:ascii="Times New Roman" w:hAnsi="Times New Roman"/>
          </w:rPr>
          <w:t>http://www.ngdc.noaa.gov</w:t>
        </w:r>
      </w:hyperlink>
      <w:r>
        <w:rPr>
          <w:rFonts w:ascii="Times New Roman" w:hAnsi="Times New Roman"/>
        </w:rPr>
        <w:t xml:space="preserve">.  Where applicable, should include brief statements of the following important information:  Data processing information (gridded, binned, swath, raw, algorithms used, necessary ancillary data sets); Date available (include only if not available at time of writing); Dataset organization (description of how data are organized within and by file); Read software (if available); Methodology or analytical tools; Time gaps in data set coverage; Units and unit resolution; Similarities and differences of these data to other closely-related data sets; Other pertinent information. </w:t>
      </w:r>
    </w:p>
    <w:p w14:paraId="37668690" w14:textId="77777777" w:rsidR="00A5743E" w:rsidRDefault="00A5743E">
      <w:pPr>
        <w:rPr>
          <w:rFonts w:ascii="Times New Roman" w:hAnsi="Times New Roman"/>
        </w:rPr>
      </w:pPr>
    </w:p>
    <w:p w14:paraId="73451C99" w14:textId="77777777" w:rsidR="00A5743E" w:rsidRDefault="00A5743E">
      <w:pPr>
        <w:pStyle w:val="CommentText"/>
        <w:rPr>
          <w:rFonts w:ascii="Times New Roman" w:hAnsi="Times New Roman"/>
          <w:sz w:val="20"/>
        </w:rPr>
      </w:pPr>
    </w:p>
  </w:comment>
  <w:comment w:id="111" w:author="Anond Snidvongs" w:initials="AS">
    <w:p w14:paraId="3D671510"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the data center which distributes the data, the data center URL, data set identification, and a person to contact </w:t>
      </w:r>
    </w:p>
    <w:p w14:paraId="369FEDD7" w14:textId="77777777" w:rsidR="00A5743E" w:rsidRDefault="00A5743E">
      <w:pPr>
        <w:pStyle w:val="CommentText"/>
        <w:rPr>
          <w:rFonts w:ascii="Times New Roman" w:hAnsi="Times New Roman"/>
          <w:sz w:val="20"/>
        </w:rPr>
      </w:pPr>
    </w:p>
  </w:comment>
  <w:comment w:id="112" w:author="Anond Snidvongs" w:initials="AS">
    <w:p w14:paraId="30742194"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Any length as necessary</w:t>
      </w:r>
    </w:p>
  </w:comment>
  <w:comment w:id="114" w:author="Anond Snidvongs" w:initials="AS">
    <w:p w14:paraId="723907C0"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Upto 31 characters, all capitalized.</w:t>
      </w:r>
    </w:p>
  </w:comment>
  <w:comment w:id="116" w:author="Anond Snidvongs" w:initials="AS">
    <w:p w14:paraId="10EB3A8D"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The person in charge of the data set</w:t>
      </w:r>
    </w:p>
  </w:comment>
  <w:comment w:id="125" w:author="Anond Snidvongs" w:initials="AS">
    <w:p w14:paraId="2B31F8FC"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Restrictions, limitations and legal prerequisites for accessing the data set, for example, “Data available to the general public after 5 year embargo period beginning January 1, 1994”. </w:t>
      </w:r>
    </w:p>
  </w:comment>
  <w:comment w:id="127" w:author="Anond Snidvongs" w:initials="AS">
    <w:p w14:paraId="37299325"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Restrictions, limitations and legal prerequisites for using the data set, for example, ‘Data may not be used for commercial applications’</w:t>
      </w:r>
    </w:p>
  </w:comment>
  <w:comment w:id="129" w:author="Anond Snidvongs" w:initials="AS">
    <w:p w14:paraId="50FEC3BD"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The medium, size, scientific data format, and fees involved in distributing the data set </w:t>
      </w:r>
    </w:p>
  </w:comment>
  <w:comment w:id="130" w:author="Anond Snidvongs" w:initials="AS">
    <w:p w14:paraId="58A80692"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p>
  </w:comment>
  <w:comment w:id="140" w:author="Anond Snidvongs" w:initials="AS">
    <w:p w14:paraId="4110F1DF"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An approximate size (in KB, MB or GB) for the entire data set. Please specify if data are compressed and the method of compression. </w:t>
      </w:r>
    </w:p>
  </w:comment>
  <w:comment w:id="142" w:author="Anond Snidvongs" w:initials="AS">
    <w:p w14:paraId="421BC1E4" w14:textId="77777777" w:rsidR="00A5743E" w:rsidRDefault="00A5743E">
      <w:pPr>
        <w:rPr>
          <w:rFonts w:ascii="Times New Roman" w:hAnsi="Times New Roman"/>
        </w:rPr>
      </w:pPr>
      <w:r>
        <w:rPr>
          <w:rFonts w:ascii="Times New Roman" w:hAnsi="Times New Roman"/>
        </w:rPr>
        <w:fldChar w:fldCharType="begin"/>
      </w:r>
      <w:r>
        <w:rPr>
          <w:rFonts w:ascii="Times New Roman" w:hAnsi="Times New Roman"/>
        </w:rPr>
        <w:instrText>PAGE \# "'Page: '#'</w:instrText>
      </w:r>
      <w:r>
        <w:rPr>
          <w:rFonts w:ascii="Times New Roman" w:hAnsi="Times New Roman"/>
        </w:rPr>
        <w:br/>
        <w:instrText>'"</w:instrText>
      </w:r>
      <w:r>
        <w:rPr>
          <w:rStyle w:val="CommentReference"/>
          <w:rFonts w:ascii="Times New Roman" w:eastAsiaTheme="minorEastAsia" w:hAnsi="Times New Roman"/>
          <w:sz w:val="20"/>
        </w:rPr>
        <w:instrText xml:space="preserve">  </w:instrText>
      </w:r>
      <w:r>
        <w:rPr>
          <w:rFonts w:ascii="Times New Roman" w:hAnsi="Times New Roman"/>
        </w:rPr>
        <w:fldChar w:fldCharType="end"/>
      </w:r>
      <w:r>
        <w:rPr>
          <w:rStyle w:val="CommentReference"/>
          <w:rFonts w:ascii="Times New Roman" w:eastAsiaTheme="minorEastAsia" w:hAnsi="Times New Roman"/>
          <w:sz w:val="20"/>
        </w:rPr>
        <w:annotationRef/>
      </w:r>
      <w:r>
        <w:rPr>
          <w:rFonts w:ascii="Times New Roman" w:hAnsi="Times New Roman"/>
        </w:rPr>
        <w:t xml:space="preserve">The scientific data format used to distribute the data. </w:t>
      </w:r>
    </w:p>
  </w:comment>
  <w:comment w:id="171" w:author="Anond Snidvongs" w:initials="AS">
    <w:p w14:paraId="3DEA256A"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Fee (indicate currency) to process and distribute data</w:t>
      </w:r>
    </w:p>
  </w:comment>
  <w:comment w:id="173" w:author="Anond Snidvongs" w:initials="AS">
    <w:p w14:paraId="5AAA2853"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The date that this metadata was first created (in yyyy-mm-dd)</w:t>
      </w:r>
    </w:p>
  </w:comment>
  <w:comment w:id="175" w:author="Anond Snidvongs" w:initials="AS">
    <w:p w14:paraId="4CD9E9AB"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The date that this metadata was last updated (in yyyy-mm-dd)</w:t>
      </w:r>
    </w:p>
  </w:comment>
  <w:comment w:id="177" w:author="Anond Snidvongs" w:initials="AS">
    <w:p w14:paraId="5EE62614" w14:textId="77777777" w:rsidR="00A5743E" w:rsidRDefault="00A5743E">
      <w:pPr>
        <w:pStyle w:val="CommentText"/>
        <w:rPr>
          <w:rFonts w:ascii="Times New Roman" w:hAnsi="Times New Roman"/>
          <w:sz w:val="20"/>
        </w:rPr>
      </w:pPr>
      <w:r>
        <w:rPr>
          <w:rFonts w:ascii="Times New Roman" w:hAnsi="Times New Roman"/>
          <w:sz w:val="20"/>
        </w:rPr>
        <w:fldChar w:fldCharType="begin"/>
      </w:r>
      <w:r>
        <w:rPr>
          <w:rFonts w:ascii="Times New Roman" w:hAnsi="Times New Roman"/>
          <w:sz w:val="20"/>
        </w:rPr>
        <w:instrText>PAGE \# "'Page: '#'</w:instrText>
      </w:r>
      <w:r>
        <w:rPr>
          <w:rFonts w:ascii="Times New Roman" w:hAnsi="Times New Roman"/>
          <w:sz w:val="20"/>
        </w:rPr>
        <w:br/>
        <w:instrText>'"</w:instrText>
      </w:r>
      <w:r>
        <w:rPr>
          <w:rStyle w:val="CommentReference"/>
          <w:rFonts w:ascii="Times New Roman" w:hAnsi="Times New Roman"/>
          <w:sz w:val="20"/>
        </w:rPr>
        <w:instrText xml:space="preserve">  </w:instrText>
      </w:r>
      <w:r>
        <w:rPr>
          <w:rFonts w:ascii="Times New Roman" w:hAnsi="Times New Roman"/>
          <w:sz w:val="20"/>
        </w:rPr>
        <w:fldChar w:fldCharType="end"/>
      </w:r>
      <w:r>
        <w:rPr>
          <w:rStyle w:val="CommentReference"/>
          <w:rFonts w:ascii="Times New Roman" w:hAnsi="Times New Roman"/>
          <w:sz w:val="20"/>
        </w:rPr>
        <w:annotationRef/>
      </w:r>
      <w:r>
        <w:rPr>
          <w:rFonts w:ascii="Times New Roman" w:hAnsi="Times New Roman"/>
          <w:sz w:val="20"/>
        </w:rPr>
        <w:t>Name and address of person who last revised this metadata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3F0CE86C" w15:done="0"/>
  <w15:commentEx w15:paraId="2BE5F25E" w15:done="0"/>
  <w15:commentEx w15:paraId="38E4BC09" w15:done="0"/>
  <w15:commentEx w15:paraId="59A7E169" w15:done="0"/>
  <w15:commentEx w15:paraId="187F6545" w15:done="0"/>
  <w15:commentEx w15:paraId="6A5CBFA9" w15:done="0"/>
  <w15:commentEx w15:paraId="23EF2C00" w15:done="0"/>
  <w15:commentEx w15:paraId="2977B879" w15:done="0"/>
  <w15:commentEx w15:paraId="70ECB479" w15:done="0"/>
  <w15:commentEx w15:paraId="4A5F8DC0" w15:done="0"/>
  <w15:commentEx w15:paraId="4ECDC9D4" w15:done="0"/>
  <w15:commentEx w15:paraId="47C4A401" w15:done="0"/>
  <w15:commentEx w15:paraId="5DD499F8" w15:done="0"/>
  <w15:commentEx w15:paraId="4023B69B" w15:done="0"/>
  <w15:commentEx w15:paraId="35212749" w15:done="0"/>
  <w15:commentEx w15:paraId="53ECE03A" w15:done="0"/>
  <w15:commentEx w15:paraId="0E1978F2" w15:done="0"/>
  <w15:commentEx w15:paraId="27D364C1" w15:done="0"/>
  <w15:commentEx w15:paraId="73CCF78F" w15:done="0"/>
  <w15:commentEx w15:paraId="194229AE" w15:done="0"/>
  <w15:commentEx w15:paraId="1A45AE16" w15:done="0"/>
  <w15:commentEx w15:paraId="73451C99" w15:done="0"/>
  <w15:commentEx w15:paraId="369FEDD7" w15:done="0"/>
  <w15:commentEx w15:paraId="30742194" w15:done="0"/>
  <w15:commentEx w15:paraId="723907C0" w15:done="0"/>
  <w15:commentEx w15:paraId="10EB3A8D" w15:done="0"/>
  <w15:commentEx w15:paraId="2B31F8FC" w15:done="0"/>
  <w15:commentEx w15:paraId="37299325" w15:done="0"/>
  <w15:commentEx w15:paraId="50FEC3BD" w15:done="0"/>
  <w15:commentEx w15:paraId="58A80692" w15:done="0"/>
  <w15:commentEx w15:paraId="4110F1DF" w15:done="0"/>
  <w15:commentEx w15:paraId="421BC1E4" w15:done="0"/>
  <w15:commentEx w15:paraId="3DEA256A" w15:done="0"/>
  <w15:commentEx w15:paraId="5AAA2853" w15:done="0"/>
  <w15:commentEx w15:paraId="4CD9E9AB" w15:done="0"/>
  <w15:commentEx w15:paraId="5EE6261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3F0CE86C" w16cid:durableId="00F56575"/>
  <w16cid:commentId w16cid:paraId="2BE5F25E" w16cid:durableId="00F53087"/>
  <w16cid:commentId w16cid:paraId="38E4BC09" w16cid:durableId="00F540CD"/>
  <w16cid:commentId w16cid:paraId="59A7E169" w16cid:durableId="00F5582B"/>
  <w16cid:commentId w16cid:paraId="187F6545" w16cid:durableId="00F56254"/>
  <w16cid:commentId w16cid:paraId="6A5CBFA9" w16cid:durableId="00F55CFA"/>
  <w16cid:commentId w16cid:paraId="23EF2C00" w16cid:durableId="00F56053"/>
  <w16cid:commentId w16cid:paraId="2977B879" w16cid:durableId="00F55E64"/>
  <w16cid:commentId w16cid:paraId="70ECB479" w16cid:durableId="00F560AE"/>
  <w16cid:commentId w16cid:paraId="4A5F8DC0" w16cid:durableId="00F5615D"/>
  <w16cid:commentId w16cid:paraId="4ECDC9D4" w16cid:durableId="00F55A66"/>
  <w16cid:commentId w16cid:paraId="47C4A401" w16cid:durableId="00F55BDE"/>
  <w16cid:commentId w16cid:paraId="5DD499F8" w16cid:durableId="00F56415"/>
  <w16cid:commentId w16cid:paraId="4023B69B" w16cid:durableId="00F5669B"/>
  <w16cid:commentId w16cid:paraId="35212749" w16cid:durableId="00F5675B"/>
  <w16cid:commentId w16cid:paraId="53ECE03A" w16cid:durableId="00F567FF"/>
  <w16cid:commentId w16cid:paraId="0E1978F2" w16cid:durableId="00F568F7"/>
  <w16cid:commentId w16cid:paraId="27D364C1" w16cid:durableId="00F56A12"/>
  <w16cid:commentId w16cid:paraId="73CCF78F" w16cid:durableId="00F56A89"/>
  <w16cid:commentId w16cid:paraId="194229AE" w16cid:durableId="00F56B05"/>
  <w16cid:commentId w16cid:paraId="1A45AE16" w16cid:durableId="00F56B9E"/>
  <w16cid:commentId w16cid:paraId="73451C99" w16cid:durableId="00F56C77"/>
  <w16cid:commentId w16cid:paraId="369FEDD7" w16cid:durableId="00F56DE7"/>
  <w16cid:commentId w16cid:paraId="30742194" w16cid:durableId="00F56E6A"/>
  <w16cid:commentId w16cid:paraId="723907C0" w16cid:durableId="00F56E84"/>
  <w16cid:commentId w16cid:paraId="10EB3A8D" w16cid:durableId="00F5702A"/>
  <w16cid:commentId w16cid:paraId="2B31F8FC" w16cid:durableId="00F57373"/>
  <w16cid:commentId w16cid:paraId="37299325" w16cid:durableId="00F5742D"/>
  <w16cid:commentId w16cid:paraId="50FEC3BD" w16cid:durableId="00F57490"/>
  <w16cid:commentId w16cid:paraId="58A80692" w16cid:durableId="00F5750B"/>
  <w16cid:commentId w16cid:paraId="4110F1DF" w16cid:durableId="00F576B2"/>
  <w16cid:commentId w16cid:paraId="421BC1E4" w16cid:durableId="00F576C1"/>
  <w16cid:commentId w16cid:paraId="3DEA256A" w16cid:durableId="00F57916"/>
  <w16cid:commentId w16cid:paraId="5AAA2853" w16cid:durableId="00F570D3"/>
  <w16cid:commentId w16cid:paraId="4CD9E9AB" w16cid:durableId="00F5712A"/>
  <w16cid:commentId w16cid:paraId="5EE62614" w16cid:durableId="00F572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C8A382" w14:textId="77777777" w:rsidR="005151B4" w:rsidRDefault="005151B4" w:rsidP="00C2534B">
      <w:r>
        <w:separator/>
      </w:r>
    </w:p>
  </w:endnote>
  <w:endnote w:type="continuationSeparator" w:id="0">
    <w:p w14:paraId="25DE814B" w14:textId="77777777" w:rsidR="005151B4" w:rsidRDefault="005151B4" w:rsidP="00C25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Tw Cen MT Condensed">
    <w:panose1 w:val="020B0606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49F398" w14:textId="77777777" w:rsidR="005151B4" w:rsidRDefault="005151B4" w:rsidP="00C2534B">
      <w:r>
        <w:separator/>
      </w:r>
    </w:p>
  </w:footnote>
  <w:footnote w:type="continuationSeparator" w:id="0">
    <w:p w14:paraId="0E5B274B" w14:textId="77777777" w:rsidR="005151B4" w:rsidRDefault="005151B4" w:rsidP="00C2534B">
      <w:r>
        <w:continuationSeparator/>
      </w:r>
    </w:p>
  </w:footnote>
  <w:footnote w:id="1">
    <w:p w14:paraId="1A3D2D5F" w14:textId="77777777" w:rsidR="00C2534B" w:rsidRDefault="00C2534B" w:rsidP="00C2534B">
      <w:pPr>
        <w:pStyle w:val="FootnoteText"/>
        <w:ind w:left="180" w:hanging="180"/>
      </w:pPr>
      <w:r>
        <w:rPr>
          <w:rStyle w:val="FootnoteReference"/>
        </w:rPr>
        <w:footnoteRef/>
      </w:r>
      <w:r>
        <w:t xml:space="preserve"> </w:t>
      </w:r>
      <w:r>
        <w:tab/>
        <w:t>South East Asian Regional Centre for START (SysTem for Analysis, Research and Training).</w:t>
      </w:r>
    </w:p>
  </w:footnote>
  <w:footnote w:id="2">
    <w:p w14:paraId="38025B0C" w14:textId="77777777" w:rsidR="00C2534B" w:rsidRDefault="00C2534B" w:rsidP="00C2534B">
      <w:pPr>
        <w:pStyle w:val="FootnoteText"/>
        <w:ind w:left="180" w:hanging="180"/>
      </w:pPr>
      <w:r>
        <w:rPr>
          <w:rStyle w:val="FootnoteReference"/>
        </w:rPr>
        <w:footnoteRef/>
      </w:r>
      <w:r>
        <w:tab/>
        <w:t xml:space="preserve">In the case of China, the absence of any national data sets regarding the distribution and/or diversity of seagrass habitats was addressed through substantial co-financing made available through the central government to enable the SEA to prepare distribution maps based on remotely sensed images and assemble basic data through field surveys. The outcome was the first </w:t>
      </w:r>
      <w:r>
        <w:t>internationally-available data sets regarding seagrass in China.</w:t>
      </w:r>
    </w:p>
  </w:footnote>
  <w:footnote w:id="3">
    <w:p w14:paraId="36A1ACCD" w14:textId="77777777" w:rsidR="00387A2E" w:rsidRPr="00C60463" w:rsidRDefault="00387A2E" w:rsidP="00387A2E">
      <w:pPr>
        <w:pStyle w:val="FootnoteText"/>
        <w:ind w:left="120" w:hanging="120"/>
        <w:rPr>
          <w:rFonts w:cs="Arial"/>
          <w:i w:val="0"/>
          <w:iCs/>
          <w:szCs w:val="16"/>
          <w:lang w:val="en-US"/>
        </w:rPr>
      </w:pPr>
      <w:r w:rsidRPr="00C60463">
        <w:rPr>
          <w:rStyle w:val="FootnoteReference"/>
          <w:rFonts w:eastAsiaTheme="minorEastAsia" w:cs="Arial"/>
          <w:i w:val="0"/>
          <w:iCs/>
          <w:szCs w:val="16"/>
        </w:rPr>
        <w:footnoteRef/>
      </w:r>
      <w:r w:rsidRPr="00C60463">
        <w:rPr>
          <w:rFonts w:cs="Arial"/>
          <w:i w:val="0"/>
          <w:iCs/>
          <w:szCs w:val="16"/>
        </w:rPr>
        <w:t xml:space="preserve"> </w:t>
      </w:r>
      <w:r w:rsidRPr="00C60463">
        <w:rPr>
          <w:rFonts w:cs="Arial"/>
          <w:i w:val="0"/>
          <w:iCs/>
          <w:szCs w:val="16"/>
          <w:lang w:val="en-US"/>
        </w:rPr>
        <w:t xml:space="preserve">START = </w:t>
      </w:r>
      <w:r w:rsidRPr="00C60463">
        <w:rPr>
          <w:rFonts w:cs="Arial"/>
          <w:i w:val="0"/>
          <w:iCs/>
          <w:szCs w:val="16"/>
          <w:lang w:val="en-US"/>
        </w:rPr>
        <w:t>SysTem for Analysis, Research and Training initially of the International Geosphere Biosphere Programme of ICSU this is now co-sponsored by the Human Dimensions of Global Change Programme and the World Climate Research Programme.</w:t>
      </w:r>
    </w:p>
  </w:footnote>
  <w:footnote w:id="4">
    <w:p w14:paraId="19692D55" w14:textId="77777777" w:rsidR="00C2534B" w:rsidRDefault="00C2534B" w:rsidP="00C2534B">
      <w:pPr>
        <w:pStyle w:val="FootnoteText"/>
        <w:ind w:left="180" w:hanging="180"/>
        <w:rPr>
          <w:iCs/>
        </w:rPr>
      </w:pPr>
      <w:r>
        <w:rPr>
          <w:rStyle w:val="FootnoteReference"/>
          <w:iCs/>
        </w:rPr>
        <w:footnoteRef/>
      </w:r>
      <w:r>
        <w:rPr>
          <w:iCs/>
        </w:rPr>
        <w:t xml:space="preserve"> </w:t>
      </w:r>
      <w:r>
        <w:rPr>
          <w:iCs/>
        </w:rPr>
        <w:tab/>
        <w:t>Barbier, E.B. 1997. Economic Valuation of wetland: A guide for policy makers and planners. RAMSAR Convention Bureau, IUCN.</w:t>
      </w:r>
    </w:p>
  </w:footnote>
  <w:footnote w:id="5">
    <w:p w14:paraId="789A56CE" w14:textId="77777777" w:rsidR="00C2534B" w:rsidRPr="008C7F12" w:rsidRDefault="00C2534B" w:rsidP="00C2534B">
      <w:pPr>
        <w:pStyle w:val="FootnoteText"/>
        <w:ind w:left="180" w:hanging="180"/>
        <w:rPr>
          <w:rFonts w:cs="Arial"/>
          <w:i w:val="0"/>
          <w:szCs w:val="16"/>
        </w:rPr>
      </w:pPr>
      <w:r w:rsidRPr="008C7F12">
        <w:rPr>
          <w:rStyle w:val="FootnoteReference"/>
          <w:rFonts w:cs="Arial"/>
          <w:iCs/>
          <w:szCs w:val="16"/>
        </w:rPr>
        <w:footnoteRef/>
      </w:r>
      <w:r w:rsidRPr="008C7F12">
        <w:rPr>
          <w:rFonts w:cs="Arial"/>
          <w:iCs/>
          <w:szCs w:val="16"/>
        </w:rPr>
        <w:t xml:space="preserve"> </w:t>
      </w:r>
      <w:r>
        <w:rPr>
          <w:rFonts w:cs="Arial"/>
          <w:iCs/>
          <w:szCs w:val="16"/>
        </w:rPr>
        <w:tab/>
      </w:r>
      <w:r w:rsidRPr="008C7F12">
        <w:rPr>
          <w:rFonts w:cs="Arial"/>
          <w:iCs/>
          <w:szCs w:val="16"/>
        </w:rPr>
        <w:t>Barbier, E.B. 1997</w:t>
      </w:r>
      <w:r>
        <w:rPr>
          <w:rFonts w:cs="Arial"/>
          <w:i w:val="0"/>
          <w:szCs w:val="16"/>
        </w:rPr>
        <w:t>. Economic Valuation of W</w:t>
      </w:r>
      <w:r w:rsidRPr="008C7F12">
        <w:rPr>
          <w:rFonts w:cs="Arial"/>
          <w:i w:val="0"/>
          <w:szCs w:val="16"/>
        </w:rPr>
        <w:t xml:space="preserve">etlands: A guide for policy makers and planners. </w:t>
      </w:r>
      <w:r w:rsidRPr="008C7F12">
        <w:rPr>
          <w:rFonts w:cs="Arial"/>
          <w:iCs/>
          <w:szCs w:val="16"/>
        </w:rPr>
        <w:t>RAMSAR Convention Bureau, IUCN, Gland, Switzerland.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02DE3C" w14:textId="316D1069" w:rsidR="002D39CA" w:rsidRPr="009323A0" w:rsidRDefault="002D39CA" w:rsidP="002D39CA">
    <w:pPr>
      <w:pStyle w:val="Header"/>
      <w:jc w:val="right"/>
      <w:rPr>
        <w:rFonts w:ascii="Times New Roman" w:eastAsia="Calibri" w:hAnsi="Times New Roman" w:cs="Cordia New"/>
      </w:rPr>
    </w:pPr>
    <w:r w:rsidRPr="009323A0">
      <w:rPr>
        <w:rFonts w:ascii="Times New Roman" w:eastAsia="Calibri" w:hAnsi="Times New Roman" w:cs="Cordia New"/>
      </w:rPr>
      <w:t xml:space="preserve">SCSSAP RSTC </w:t>
    </w:r>
    <w:r>
      <w:rPr>
        <w:rFonts w:ascii="Times New Roman" w:eastAsia="Calibri" w:hAnsi="Times New Roman" w:cs="Cordia New"/>
      </w:rPr>
      <w:t>2</w:t>
    </w:r>
    <w:r w:rsidRPr="009323A0">
      <w:rPr>
        <w:rFonts w:ascii="Times New Roman" w:eastAsia="Calibri" w:hAnsi="Times New Roman" w:cs="Cordia New"/>
      </w:rPr>
      <w:t>/</w:t>
    </w:r>
    <w:r>
      <w:rPr>
        <w:rFonts w:ascii="Times New Roman" w:eastAsia="Calibri" w:hAnsi="Times New Roman" w:cs="Cordia New"/>
      </w:rPr>
      <w:t>5</w:t>
    </w:r>
  </w:p>
  <w:p w14:paraId="4699DC38" w14:textId="77777777" w:rsidR="002D39CA" w:rsidRDefault="002D39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040CE"/>
    <w:multiLevelType w:val="hybridMultilevel"/>
    <w:tmpl w:val="CBB0D10E"/>
    <w:lvl w:ilvl="0" w:tplc="BE6CD38C">
      <w:start w:val="1"/>
      <w:numFmt w:val="bullet"/>
      <w:lvlText w:val="•"/>
      <w:lvlJc w:val="left"/>
      <w:pPr>
        <w:tabs>
          <w:tab w:val="num" w:pos="720"/>
        </w:tabs>
        <w:ind w:left="720" w:hanging="360"/>
      </w:pPr>
      <w:rPr>
        <w:rFonts w:ascii="Arial" w:hAnsi="Arial" w:hint="default"/>
      </w:rPr>
    </w:lvl>
    <w:lvl w:ilvl="1" w:tplc="323A304C" w:tentative="1">
      <w:start w:val="1"/>
      <w:numFmt w:val="bullet"/>
      <w:lvlText w:val="•"/>
      <w:lvlJc w:val="left"/>
      <w:pPr>
        <w:tabs>
          <w:tab w:val="num" w:pos="1440"/>
        </w:tabs>
        <w:ind w:left="1440" w:hanging="360"/>
      </w:pPr>
      <w:rPr>
        <w:rFonts w:ascii="Arial" w:hAnsi="Arial" w:hint="default"/>
      </w:rPr>
    </w:lvl>
    <w:lvl w:ilvl="2" w:tplc="443AC5D4" w:tentative="1">
      <w:start w:val="1"/>
      <w:numFmt w:val="bullet"/>
      <w:lvlText w:val="•"/>
      <w:lvlJc w:val="left"/>
      <w:pPr>
        <w:tabs>
          <w:tab w:val="num" w:pos="2160"/>
        </w:tabs>
        <w:ind w:left="2160" w:hanging="360"/>
      </w:pPr>
      <w:rPr>
        <w:rFonts w:ascii="Arial" w:hAnsi="Arial" w:hint="default"/>
      </w:rPr>
    </w:lvl>
    <w:lvl w:ilvl="3" w:tplc="0E68EB46" w:tentative="1">
      <w:start w:val="1"/>
      <w:numFmt w:val="bullet"/>
      <w:lvlText w:val="•"/>
      <w:lvlJc w:val="left"/>
      <w:pPr>
        <w:tabs>
          <w:tab w:val="num" w:pos="2880"/>
        </w:tabs>
        <w:ind w:left="2880" w:hanging="360"/>
      </w:pPr>
      <w:rPr>
        <w:rFonts w:ascii="Arial" w:hAnsi="Arial" w:hint="default"/>
      </w:rPr>
    </w:lvl>
    <w:lvl w:ilvl="4" w:tplc="83E42176" w:tentative="1">
      <w:start w:val="1"/>
      <w:numFmt w:val="bullet"/>
      <w:lvlText w:val="•"/>
      <w:lvlJc w:val="left"/>
      <w:pPr>
        <w:tabs>
          <w:tab w:val="num" w:pos="3600"/>
        </w:tabs>
        <w:ind w:left="3600" w:hanging="360"/>
      </w:pPr>
      <w:rPr>
        <w:rFonts w:ascii="Arial" w:hAnsi="Arial" w:hint="default"/>
      </w:rPr>
    </w:lvl>
    <w:lvl w:ilvl="5" w:tplc="1A7EBF96" w:tentative="1">
      <w:start w:val="1"/>
      <w:numFmt w:val="bullet"/>
      <w:lvlText w:val="•"/>
      <w:lvlJc w:val="left"/>
      <w:pPr>
        <w:tabs>
          <w:tab w:val="num" w:pos="4320"/>
        </w:tabs>
        <w:ind w:left="4320" w:hanging="360"/>
      </w:pPr>
      <w:rPr>
        <w:rFonts w:ascii="Arial" w:hAnsi="Arial" w:hint="default"/>
      </w:rPr>
    </w:lvl>
    <w:lvl w:ilvl="6" w:tplc="6FEAD8E0" w:tentative="1">
      <w:start w:val="1"/>
      <w:numFmt w:val="bullet"/>
      <w:lvlText w:val="•"/>
      <w:lvlJc w:val="left"/>
      <w:pPr>
        <w:tabs>
          <w:tab w:val="num" w:pos="5040"/>
        </w:tabs>
        <w:ind w:left="5040" w:hanging="360"/>
      </w:pPr>
      <w:rPr>
        <w:rFonts w:ascii="Arial" w:hAnsi="Arial" w:hint="default"/>
      </w:rPr>
    </w:lvl>
    <w:lvl w:ilvl="7" w:tplc="9E8A9CEE" w:tentative="1">
      <w:start w:val="1"/>
      <w:numFmt w:val="bullet"/>
      <w:lvlText w:val="•"/>
      <w:lvlJc w:val="left"/>
      <w:pPr>
        <w:tabs>
          <w:tab w:val="num" w:pos="5760"/>
        </w:tabs>
        <w:ind w:left="5760" w:hanging="360"/>
      </w:pPr>
      <w:rPr>
        <w:rFonts w:ascii="Arial" w:hAnsi="Arial" w:hint="default"/>
      </w:rPr>
    </w:lvl>
    <w:lvl w:ilvl="8" w:tplc="C386A56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0F7C14"/>
    <w:multiLevelType w:val="hybridMultilevel"/>
    <w:tmpl w:val="C61CA3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C7753D"/>
    <w:multiLevelType w:val="hybridMultilevel"/>
    <w:tmpl w:val="CE0A07A2"/>
    <w:lvl w:ilvl="0" w:tplc="165C3574">
      <w:start w:val="1"/>
      <w:numFmt w:val="bullet"/>
      <w:lvlText w:val=""/>
      <w:lvlJc w:val="left"/>
      <w:pPr>
        <w:tabs>
          <w:tab w:val="num" w:pos="720"/>
        </w:tabs>
        <w:ind w:left="720" w:hanging="360"/>
      </w:pPr>
      <w:rPr>
        <w:rFonts w:ascii="Symbol" w:hAnsi="Symbol" w:hint="default"/>
      </w:rPr>
    </w:lvl>
    <w:lvl w:ilvl="1" w:tplc="EBFA8220" w:tentative="1">
      <w:start w:val="1"/>
      <w:numFmt w:val="bullet"/>
      <w:lvlText w:val=""/>
      <w:lvlJc w:val="left"/>
      <w:pPr>
        <w:tabs>
          <w:tab w:val="num" w:pos="1440"/>
        </w:tabs>
        <w:ind w:left="1440" w:hanging="360"/>
      </w:pPr>
      <w:rPr>
        <w:rFonts w:ascii="Symbol" w:hAnsi="Symbol" w:hint="default"/>
      </w:rPr>
    </w:lvl>
    <w:lvl w:ilvl="2" w:tplc="A6826ADE" w:tentative="1">
      <w:start w:val="1"/>
      <w:numFmt w:val="bullet"/>
      <w:lvlText w:val=""/>
      <w:lvlJc w:val="left"/>
      <w:pPr>
        <w:tabs>
          <w:tab w:val="num" w:pos="2160"/>
        </w:tabs>
        <w:ind w:left="2160" w:hanging="360"/>
      </w:pPr>
      <w:rPr>
        <w:rFonts w:ascii="Symbol" w:hAnsi="Symbol" w:hint="default"/>
      </w:rPr>
    </w:lvl>
    <w:lvl w:ilvl="3" w:tplc="5FB04DB6" w:tentative="1">
      <w:start w:val="1"/>
      <w:numFmt w:val="bullet"/>
      <w:lvlText w:val=""/>
      <w:lvlJc w:val="left"/>
      <w:pPr>
        <w:tabs>
          <w:tab w:val="num" w:pos="2880"/>
        </w:tabs>
        <w:ind w:left="2880" w:hanging="360"/>
      </w:pPr>
      <w:rPr>
        <w:rFonts w:ascii="Symbol" w:hAnsi="Symbol" w:hint="default"/>
      </w:rPr>
    </w:lvl>
    <w:lvl w:ilvl="4" w:tplc="CF383164" w:tentative="1">
      <w:start w:val="1"/>
      <w:numFmt w:val="bullet"/>
      <w:lvlText w:val=""/>
      <w:lvlJc w:val="left"/>
      <w:pPr>
        <w:tabs>
          <w:tab w:val="num" w:pos="3600"/>
        </w:tabs>
        <w:ind w:left="3600" w:hanging="360"/>
      </w:pPr>
      <w:rPr>
        <w:rFonts w:ascii="Symbol" w:hAnsi="Symbol" w:hint="default"/>
      </w:rPr>
    </w:lvl>
    <w:lvl w:ilvl="5" w:tplc="1E003A2E" w:tentative="1">
      <w:start w:val="1"/>
      <w:numFmt w:val="bullet"/>
      <w:lvlText w:val=""/>
      <w:lvlJc w:val="left"/>
      <w:pPr>
        <w:tabs>
          <w:tab w:val="num" w:pos="4320"/>
        </w:tabs>
        <w:ind w:left="4320" w:hanging="360"/>
      </w:pPr>
      <w:rPr>
        <w:rFonts w:ascii="Symbol" w:hAnsi="Symbol" w:hint="default"/>
      </w:rPr>
    </w:lvl>
    <w:lvl w:ilvl="6" w:tplc="48EE43E4" w:tentative="1">
      <w:start w:val="1"/>
      <w:numFmt w:val="bullet"/>
      <w:lvlText w:val=""/>
      <w:lvlJc w:val="left"/>
      <w:pPr>
        <w:tabs>
          <w:tab w:val="num" w:pos="5040"/>
        </w:tabs>
        <w:ind w:left="5040" w:hanging="360"/>
      </w:pPr>
      <w:rPr>
        <w:rFonts w:ascii="Symbol" w:hAnsi="Symbol" w:hint="default"/>
      </w:rPr>
    </w:lvl>
    <w:lvl w:ilvl="7" w:tplc="D83AC31E" w:tentative="1">
      <w:start w:val="1"/>
      <w:numFmt w:val="bullet"/>
      <w:lvlText w:val=""/>
      <w:lvlJc w:val="left"/>
      <w:pPr>
        <w:tabs>
          <w:tab w:val="num" w:pos="5760"/>
        </w:tabs>
        <w:ind w:left="5760" w:hanging="360"/>
      </w:pPr>
      <w:rPr>
        <w:rFonts w:ascii="Symbol" w:hAnsi="Symbol" w:hint="default"/>
      </w:rPr>
    </w:lvl>
    <w:lvl w:ilvl="8" w:tplc="CD326F7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0BF0256D"/>
    <w:multiLevelType w:val="hybridMultilevel"/>
    <w:tmpl w:val="15EA0986"/>
    <w:lvl w:ilvl="0" w:tplc="9FF0669C">
      <w:start w:val="1"/>
      <w:numFmt w:val="bullet"/>
      <w:lvlText w:val=""/>
      <w:lvlJc w:val="left"/>
      <w:pPr>
        <w:tabs>
          <w:tab w:val="num" w:pos="720"/>
        </w:tabs>
        <w:ind w:left="720" w:hanging="360"/>
      </w:pPr>
      <w:rPr>
        <w:rFonts w:ascii="Symbol" w:hAnsi="Symbol" w:hint="default"/>
      </w:rPr>
    </w:lvl>
    <w:lvl w:ilvl="1" w:tplc="F89AE0DA" w:tentative="1">
      <w:start w:val="1"/>
      <w:numFmt w:val="bullet"/>
      <w:lvlText w:val=""/>
      <w:lvlJc w:val="left"/>
      <w:pPr>
        <w:tabs>
          <w:tab w:val="num" w:pos="1440"/>
        </w:tabs>
        <w:ind w:left="1440" w:hanging="360"/>
      </w:pPr>
      <w:rPr>
        <w:rFonts w:ascii="Symbol" w:hAnsi="Symbol" w:hint="default"/>
      </w:rPr>
    </w:lvl>
    <w:lvl w:ilvl="2" w:tplc="943077BA" w:tentative="1">
      <w:start w:val="1"/>
      <w:numFmt w:val="bullet"/>
      <w:lvlText w:val=""/>
      <w:lvlJc w:val="left"/>
      <w:pPr>
        <w:tabs>
          <w:tab w:val="num" w:pos="2160"/>
        </w:tabs>
        <w:ind w:left="2160" w:hanging="360"/>
      </w:pPr>
      <w:rPr>
        <w:rFonts w:ascii="Symbol" w:hAnsi="Symbol" w:hint="default"/>
      </w:rPr>
    </w:lvl>
    <w:lvl w:ilvl="3" w:tplc="A434FAD2" w:tentative="1">
      <w:start w:val="1"/>
      <w:numFmt w:val="bullet"/>
      <w:lvlText w:val=""/>
      <w:lvlJc w:val="left"/>
      <w:pPr>
        <w:tabs>
          <w:tab w:val="num" w:pos="2880"/>
        </w:tabs>
        <w:ind w:left="2880" w:hanging="360"/>
      </w:pPr>
      <w:rPr>
        <w:rFonts w:ascii="Symbol" w:hAnsi="Symbol" w:hint="default"/>
      </w:rPr>
    </w:lvl>
    <w:lvl w:ilvl="4" w:tplc="D52C9552" w:tentative="1">
      <w:start w:val="1"/>
      <w:numFmt w:val="bullet"/>
      <w:lvlText w:val=""/>
      <w:lvlJc w:val="left"/>
      <w:pPr>
        <w:tabs>
          <w:tab w:val="num" w:pos="3600"/>
        </w:tabs>
        <w:ind w:left="3600" w:hanging="360"/>
      </w:pPr>
      <w:rPr>
        <w:rFonts w:ascii="Symbol" w:hAnsi="Symbol" w:hint="default"/>
      </w:rPr>
    </w:lvl>
    <w:lvl w:ilvl="5" w:tplc="D59415A4" w:tentative="1">
      <w:start w:val="1"/>
      <w:numFmt w:val="bullet"/>
      <w:lvlText w:val=""/>
      <w:lvlJc w:val="left"/>
      <w:pPr>
        <w:tabs>
          <w:tab w:val="num" w:pos="4320"/>
        </w:tabs>
        <w:ind w:left="4320" w:hanging="360"/>
      </w:pPr>
      <w:rPr>
        <w:rFonts w:ascii="Symbol" w:hAnsi="Symbol" w:hint="default"/>
      </w:rPr>
    </w:lvl>
    <w:lvl w:ilvl="6" w:tplc="82568E0E" w:tentative="1">
      <w:start w:val="1"/>
      <w:numFmt w:val="bullet"/>
      <w:lvlText w:val=""/>
      <w:lvlJc w:val="left"/>
      <w:pPr>
        <w:tabs>
          <w:tab w:val="num" w:pos="5040"/>
        </w:tabs>
        <w:ind w:left="5040" w:hanging="360"/>
      </w:pPr>
      <w:rPr>
        <w:rFonts w:ascii="Symbol" w:hAnsi="Symbol" w:hint="default"/>
      </w:rPr>
    </w:lvl>
    <w:lvl w:ilvl="7" w:tplc="436A96FC" w:tentative="1">
      <w:start w:val="1"/>
      <w:numFmt w:val="bullet"/>
      <w:lvlText w:val=""/>
      <w:lvlJc w:val="left"/>
      <w:pPr>
        <w:tabs>
          <w:tab w:val="num" w:pos="5760"/>
        </w:tabs>
        <w:ind w:left="5760" w:hanging="360"/>
      </w:pPr>
      <w:rPr>
        <w:rFonts w:ascii="Symbol" w:hAnsi="Symbol" w:hint="default"/>
      </w:rPr>
    </w:lvl>
    <w:lvl w:ilvl="8" w:tplc="EA86CA60"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0C165D89"/>
    <w:multiLevelType w:val="hybridMultilevel"/>
    <w:tmpl w:val="447CC91A"/>
    <w:lvl w:ilvl="0" w:tplc="94307778">
      <w:start w:val="1"/>
      <w:numFmt w:val="bullet"/>
      <w:lvlText w:val="•"/>
      <w:lvlJc w:val="left"/>
      <w:pPr>
        <w:tabs>
          <w:tab w:val="num" w:pos="720"/>
        </w:tabs>
        <w:ind w:left="720" w:hanging="360"/>
      </w:pPr>
      <w:rPr>
        <w:rFonts w:ascii="Arial" w:hAnsi="Arial" w:hint="default"/>
      </w:rPr>
    </w:lvl>
    <w:lvl w:ilvl="1" w:tplc="9A80873C" w:tentative="1">
      <w:start w:val="1"/>
      <w:numFmt w:val="bullet"/>
      <w:lvlText w:val="•"/>
      <w:lvlJc w:val="left"/>
      <w:pPr>
        <w:tabs>
          <w:tab w:val="num" w:pos="1440"/>
        </w:tabs>
        <w:ind w:left="1440" w:hanging="360"/>
      </w:pPr>
      <w:rPr>
        <w:rFonts w:ascii="Arial" w:hAnsi="Arial" w:hint="default"/>
      </w:rPr>
    </w:lvl>
    <w:lvl w:ilvl="2" w:tplc="6F7A1A3E" w:tentative="1">
      <w:start w:val="1"/>
      <w:numFmt w:val="bullet"/>
      <w:lvlText w:val="•"/>
      <w:lvlJc w:val="left"/>
      <w:pPr>
        <w:tabs>
          <w:tab w:val="num" w:pos="2160"/>
        </w:tabs>
        <w:ind w:left="2160" w:hanging="360"/>
      </w:pPr>
      <w:rPr>
        <w:rFonts w:ascii="Arial" w:hAnsi="Arial" w:hint="default"/>
      </w:rPr>
    </w:lvl>
    <w:lvl w:ilvl="3" w:tplc="FB1E773E" w:tentative="1">
      <w:start w:val="1"/>
      <w:numFmt w:val="bullet"/>
      <w:lvlText w:val="•"/>
      <w:lvlJc w:val="left"/>
      <w:pPr>
        <w:tabs>
          <w:tab w:val="num" w:pos="2880"/>
        </w:tabs>
        <w:ind w:left="2880" w:hanging="360"/>
      </w:pPr>
      <w:rPr>
        <w:rFonts w:ascii="Arial" w:hAnsi="Arial" w:hint="default"/>
      </w:rPr>
    </w:lvl>
    <w:lvl w:ilvl="4" w:tplc="1CF2E676" w:tentative="1">
      <w:start w:val="1"/>
      <w:numFmt w:val="bullet"/>
      <w:lvlText w:val="•"/>
      <w:lvlJc w:val="left"/>
      <w:pPr>
        <w:tabs>
          <w:tab w:val="num" w:pos="3600"/>
        </w:tabs>
        <w:ind w:left="3600" w:hanging="360"/>
      </w:pPr>
      <w:rPr>
        <w:rFonts w:ascii="Arial" w:hAnsi="Arial" w:hint="default"/>
      </w:rPr>
    </w:lvl>
    <w:lvl w:ilvl="5" w:tplc="CE367FC4" w:tentative="1">
      <w:start w:val="1"/>
      <w:numFmt w:val="bullet"/>
      <w:lvlText w:val="•"/>
      <w:lvlJc w:val="left"/>
      <w:pPr>
        <w:tabs>
          <w:tab w:val="num" w:pos="4320"/>
        </w:tabs>
        <w:ind w:left="4320" w:hanging="360"/>
      </w:pPr>
      <w:rPr>
        <w:rFonts w:ascii="Arial" w:hAnsi="Arial" w:hint="default"/>
      </w:rPr>
    </w:lvl>
    <w:lvl w:ilvl="6" w:tplc="10004FFE" w:tentative="1">
      <w:start w:val="1"/>
      <w:numFmt w:val="bullet"/>
      <w:lvlText w:val="•"/>
      <w:lvlJc w:val="left"/>
      <w:pPr>
        <w:tabs>
          <w:tab w:val="num" w:pos="5040"/>
        </w:tabs>
        <w:ind w:left="5040" w:hanging="360"/>
      </w:pPr>
      <w:rPr>
        <w:rFonts w:ascii="Arial" w:hAnsi="Arial" w:hint="default"/>
      </w:rPr>
    </w:lvl>
    <w:lvl w:ilvl="7" w:tplc="5B6EF63E" w:tentative="1">
      <w:start w:val="1"/>
      <w:numFmt w:val="bullet"/>
      <w:lvlText w:val="•"/>
      <w:lvlJc w:val="left"/>
      <w:pPr>
        <w:tabs>
          <w:tab w:val="num" w:pos="5760"/>
        </w:tabs>
        <w:ind w:left="5760" w:hanging="360"/>
      </w:pPr>
      <w:rPr>
        <w:rFonts w:ascii="Arial" w:hAnsi="Arial" w:hint="default"/>
      </w:rPr>
    </w:lvl>
    <w:lvl w:ilvl="8" w:tplc="6A92EEA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6A1E45"/>
    <w:multiLevelType w:val="hybridMultilevel"/>
    <w:tmpl w:val="C62E4756"/>
    <w:lvl w:ilvl="0" w:tplc="01EAEB9C">
      <w:start w:val="1"/>
      <w:numFmt w:val="bullet"/>
      <w:lvlText w:val=""/>
      <w:lvlJc w:val="left"/>
      <w:pPr>
        <w:tabs>
          <w:tab w:val="num" w:pos="720"/>
        </w:tabs>
        <w:ind w:left="720" w:hanging="360"/>
      </w:pPr>
      <w:rPr>
        <w:rFonts w:ascii="Symbol" w:hAnsi="Symbol" w:hint="default"/>
      </w:rPr>
    </w:lvl>
    <w:lvl w:ilvl="1" w:tplc="5E44CC54" w:tentative="1">
      <w:start w:val="1"/>
      <w:numFmt w:val="bullet"/>
      <w:lvlText w:val=""/>
      <w:lvlJc w:val="left"/>
      <w:pPr>
        <w:tabs>
          <w:tab w:val="num" w:pos="1440"/>
        </w:tabs>
        <w:ind w:left="1440" w:hanging="360"/>
      </w:pPr>
      <w:rPr>
        <w:rFonts w:ascii="Symbol" w:hAnsi="Symbol" w:hint="default"/>
      </w:rPr>
    </w:lvl>
    <w:lvl w:ilvl="2" w:tplc="388A88B8" w:tentative="1">
      <w:start w:val="1"/>
      <w:numFmt w:val="bullet"/>
      <w:lvlText w:val=""/>
      <w:lvlJc w:val="left"/>
      <w:pPr>
        <w:tabs>
          <w:tab w:val="num" w:pos="2160"/>
        </w:tabs>
        <w:ind w:left="2160" w:hanging="360"/>
      </w:pPr>
      <w:rPr>
        <w:rFonts w:ascii="Symbol" w:hAnsi="Symbol" w:hint="default"/>
      </w:rPr>
    </w:lvl>
    <w:lvl w:ilvl="3" w:tplc="71041086" w:tentative="1">
      <w:start w:val="1"/>
      <w:numFmt w:val="bullet"/>
      <w:lvlText w:val=""/>
      <w:lvlJc w:val="left"/>
      <w:pPr>
        <w:tabs>
          <w:tab w:val="num" w:pos="2880"/>
        </w:tabs>
        <w:ind w:left="2880" w:hanging="360"/>
      </w:pPr>
      <w:rPr>
        <w:rFonts w:ascii="Symbol" w:hAnsi="Symbol" w:hint="default"/>
      </w:rPr>
    </w:lvl>
    <w:lvl w:ilvl="4" w:tplc="28AE0944" w:tentative="1">
      <w:start w:val="1"/>
      <w:numFmt w:val="bullet"/>
      <w:lvlText w:val=""/>
      <w:lvlJc w:val="left"/>
      <w:pPr>
        <w:tabs>
          <w:tab w:val="num" w:pos="3600"/>
        </w:tabs>
        <w:ind w:left="3600" w:hanging="360"/>
      </w:pPr>
      <w:rPr>
        <w:rFonts w:ascii="Symbol" w:hAnsi="Symbol" w:hint="default"/>
      </w:rPr>
    </w:lvl>
    <w:lvl w:ilvl="5" w:tplc="B9E059E6" w:tentative="1">
      <w:start w:val="1"/>
      <w:numFmt w:val="bullet"/>
      <w:lvlText w:val=""/>
      <w:lvlJc w:val="left"/>
      <w:pPr>
        <w:tabs>
          <w:tab w:val="num" w:pos="4320"/>
        </w:tabs>
        <w:ind w:left="4320" w:hanging="360"/>
      </w:pPr>
      <w:rPr>
        <w:rFonts w:ascii="Symbol" w:hAnsi="Symbol" w:hint="default"/>
      </w:rPr>
    </w:lvl>
    <w:lvl w:ilvl="6" w:tplc="587A9B42" w:tentative="1">
      <w:start w:val="1"/>
      <w:numFmt w:val="bullet"/>
      <w:lvlText w:val=""/>
      <w:lvlJc w:val="left"/>
      <w:pPr>
        <w:tabs>
          <w:tab w:val="num" w:pos="5040"/>
        </w:tabs>
        <w:ind w:left="5040" w:hanging="360"/>
      </w:pPr>
      <w:rPr>
        <w:rFonts w:ascii="Symbol" w:hAnsi="Symbol" w:hint="default"/>
      </w:rPr>
    </w:lvl>
    <w:lvl w:ilvl="7" w:tplc="E3DC2DCC" w:tentative="1">
      <w:start w:val="1"/>
      <w:numFmt w:val="bullet"/>
      <w:lvlText w:val=""/>
      <w:lvlJc w:val="left"/>
      <w:pPr>
        <w:tabs>
          <w:tab w:val="num" w:pos="5760"/>
        </w:tabs>
        <w:ind w:left="5760" w:hanging="360"/>
      </w:pPr>
      <w:rPr>
        <w:rFonts w:ascii="Symbol" w:hAnsi="Symbol" w:hint="default"/>
      </w:rPr>
    </w:lvl>
    <w:lvl w:ilvl="8" w:tplc="41549AC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CF2CDE"/>
    <w:multiLevelType w:val="hybridMultilevel"/>
    <w:tmpl w:val="EE5CE452"/>
    <w:lvl w:ilvl="0" w:tplc="BCDCC1D8">
      <w:start w:val="1"/>
      <w:numFmt w:val="bullet"/>
      <w:lvlText w:val="•"/>
      <w:lvlJc w:val="left"/>
      <w:pPr>
        <w:tabs>
          <w:tab w:val="num" w:pos="720"/>
        </w:tabs>
        <w:ind w:left="720" w:hanging="360"/>
      </w:pPr>
      <w:rPr>
        <w:rFonts w:ascii="Arial" w:hAnsi="Arial" w:hint="default"/>
      </w:rPr>
    </w:lvl>
    <w:lvl w:ilvl="1" w:tplc="ECFAB1EA" w:tentative="1">
      <w:start w:val="1"/>
      <w:numFmt w:val="bullet"/>
      <w:lvlText w:val="•"/>
      <w:lvlJc w:val="left"/>
      <w:pPr>
        <w:tabs>
          <w:tab w:val="num" w:pos="1440"/>
        </w:tabs>
        <w:ind w:left="1440" w:hanging="360"/>
      </w:pPr>
      <w:rPr>
        <w:rFonts w:ascii="Arial" w:hAnsi="Arial" w:hint="default"/>
      </w:rPr>
    </w:lvl>
    <w:lvl w:ilvl="2" w:tplc="D76AB040" w:tentative="1">
      <w:start w:val="1"/>
      <w:numFmt w:val="bullet"/>
      <w:lvlText w:val="•"/>
      <w:lvlJc w:val="left"/>
      <w:pPr>
        <w:tabs>
          <w:tab w:val="num" w:pos="2160"/>
        </w:tabs>
        <w:ind w:left="2160" w:hanging="360"/>
      </w:pPr>
      <w:rPr>
        <w:rFonts w:ascii="Arial" w:hAnsi="Arial" w:hint="default"/>
      </w:rPr>
    </w:lvl>
    <w:lvl w:ilvl="3" w:tplc="25A209D2" w:tentative="1">
      <w:start w:val="1"/>
      <w:numFmt w:val="bullet"/>
      <w:lvlText w:val="•"/>
      <w:lvlJc w:val="left"/>
      <w:pPr>
        <w:tabs>
          <w:tab w:val="num" w:pos="2880"/>
        </w:tabs>
        <w:ind w:left="2880" w:hanging="360"/>
      </w:pPr>
      <w:rPr>
        <w:rFonts w:ascii="Arial" w:hAnsi="Arial" w:hint="default"/>
      </w:rPr>
    </w:lvl>
    <w:lvl w:ilvl="4" w:tplc="3878B48A" w:tentative="1">
      <w:start w:val="1"/>
      <w:numFmt w:val="bullet"/>
      <w:lvlText w:val="•"/>
      <w:lvlJc w:val="left"/>
      <w:pPr>
        <w:tabs>
          <w:tab w:val="num" w:pos="3600"/>
        </w:tabs>
        <w:ind w:left="3600" w:hanging="360"/>
      </w:pPr>
      <w:rPr>
        <w:rFonts w:ascii="Arial" w:hAnsi="Arial" w:hint="default"/>
      </w:rPr>
    </w:lvl>
    <w:lvl w:ilvl="5" w:tplc="C6B0E69A" w:tentative="1">
      <w:start w:val="1"/>
      <w:numFmt w:val="bullet"/>
      <w:lvlText w:val="•"/>
      <w:lvlJc w:val="left"/>
      <w:pPr>
        <w:tabs>
          <w:tab w:val="num" w:pos="4320"/>
        </w:tabs>
        <w:ind w:left="4320" w:hanging="360"/>
      </w:pPr>
      <w:rPr>
        <w:rFonts w:ascii="Arial" w:hAnsi="Arial" w:hint="default"/>
      </w:rPr>
    </w:lvl>
    <w:lvl w:ilvl="6" w:tplc="462A1DAE" w:tentative="1">
      <w:start w:val="1"/>
      <w:numFmt w:val="bullet"/>
      <w:lvlText w:val="•"/>
      <w:lvlJc w:val="left"/>
      <w:pPr>
        <w:tabs>
          <w:tab w:val="num" w:pos="5040"/>
        </w:tabs>
        <w:ind w:left="5040" w:hanging="360"/>
      </w:pPr>
      <w:rPr>
        <w:rFonts w:ascii="Arial" w:hAnsi="Arial" w:hint="default"/>
      </w:rPr>
    </w:lvl>
    <w:lvl w:ilvl="7" w:tplc="F24E5426" w:tentative="1">
      <w:start w:val="1"/>
      <w:numFmt w:val="bullet"/>
      <w:lvlText w:val="•"/>
      <w:lvlJc w:val="left"/>
      <w:pPr>
        <w:tabs>
          <w:tab w:val="num" w:pos="5760"/>
        </w:tabs>
        <w:ind w:left="5760" w:hanging="360"/>
      </w:pPr>
      <w:rPr>
        <w:rFonts w:ascii="Arial" w:hAnsi="Arial" w:hint="default"/>
      </w:rPr>
    </w:lvl>
    <w:lvl w:ilvl="8" w:tplc="97F2A6E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DB8408D"/>
    <w:multiLevelType w:val="hybridMultilevel"/>
    <w:tmpl w:val="3CAAD056"/>
    <w:lvl w:ilvl="0" w:tplc="1D22E676">
      <w:start w:val="1"/>
      <w:numFmt w:val="bullet"/>
      <w:lvlText w:val=""/>
      <w:lvlJc w:val="left"/>
      <w:pPr>
        <w:tabs>
          <w:tab w:val="num" w:pos="720"/>
        </w:tabs>
        <w:ind w:left="720" w:hanging="360"/>
      </w:pPr>
      <w:rPr>
        <w:rFonts w:ascii="Symbol" w:hAnsi="Symbol" w:hint="default"/>
      </w:rPr>
    </w:lvl>
    <w:lvl w:ilvl="1" w:tplc="FCF25280" w:tentative="1">
      <w:start w:val="1"/>
      <w:numFmt w:val="bullet"/>
      <w:lvlText w:val=""/>
      <w:lvlJc w:val="left"/>
      <w:pPr>
        <w:tabs>
          <w:tab w:val="num" w:pos="1440"/>
        </w:tabs>
        <w:ind w:left="1440" w:hanging="360"/>
      </w:pPr>
      <w:rPr>
        <w:rFonts w:ascii="Symbol" w:hAnsi="Symbol" w:hint="default"/>
      </w:rPr>
    </w:lvl>
    <w:lvl w:ilvl="2" w:tplc="48A0BAB0" w:tentative="1">
      <w:start w:val="1"/>
      <w:numFmt w:val="bullet"/>
      <w:lvlText w:val=""/>
      <w:lvlJc w:val="left"/>
      <w:pPr>
        <w:tabs>
          <w:tab w:val="num" w:pos="2160"/>
        </w:tabs>
        <w:ind w:left="2160" w:hanging="360"/>
      </w:pPr>
      <w:rPr>
        <w:rFonts w:ascii="Symbol" w:hAnsi="Symbol" w:hint="default"/>
      </w:rPr>
    </w:lvl>
    <w:lvl w:ilvl="3" w:tplc="902C8B80" w:tentative="1">
      <w:start w:val="1"/>
      <w:numFmt w:val="bullet"/>
      <w:lvlText w:val=""/>
      <w:lvlJc w:val="left"/>
      <w:pPr>
        <w:tabs>
          <w:tab w:val="num" w:pos="2880"/>
        </w:tabs>
        <w:ind w:left="2880" w:hanging="360"/>
      </w:pPr>
      <w:rPr>
        <w:rFonts w:ascii="Symbol" w:hAnsi="Symbol" w:hint="default"/>
      </w:rPr>
    </w:lvl>
    <w:lvl w:ilvl="4" w:tplc="4BEE389C" w:tentative="1">
      <w:start w:val="1"/>
      <w:numFmt w:val="bullet"/>
      <w:lvlText w:val=""/>
      <w:lvlJc w:val="left"/>
      <w:pPr>
        <w:tabs>
          <w:tab w:val="num" w:pos="3600"/>
        </w:tabs>
        <w:ind w:left="3600" w:hanging="360"/>
      </w:pPr>
      <w:rPr>
        <w:rFonts w:ascii="Symbol" w:hAnsi="Symbol" w:hint="default"/>
      </w:rPr>
    </w:lvl>
    <w:lvl w:ilvl="5" w:tplc="30966ABA" w:tentative="1">
      <w:start w:val="1"/>
      <w:numFmt w:val="bullet"/>
      <w:lvlText w:val=""/>
      <w:lvlJc w:val="left"/>
      <w:pPr>
        <w:tabs>
          <w:tab w:val="num" w:pos="4320"/>
        </w:tabs>
        <w:ind w:left="4320" w:hanging="360"/>
      </w:pPr>
      <w:rPr>
        <w:rFonts w:ascii="Symbol" w:hAnsi="Symbol" w:hint="default"/>
      </w:rPr>
    </w:lvl>
    <w:lvl w:ilvl="6" w:tplc="CA5844FC" w:tentative="1">
      <w:start w:val="1"/>
      <w:numFmt w:val="bullet"/>
      <w:lvlText w:val=""/>
      <w:lvlJc w:val="left"/>
      <w:pPr>
        <w:tabs>
          <w:tab w:val="num" w:pos="5040"/>
        </w:tabs>
        <w:ind w:left="5040" w:hanging="360"/>
      </w:pPr>
      <w:rPr>
        <w:rFonts w:ascii="Symbol" w:hAnsi="Symbol" w:hint="default"/>
      </w:rPr>
    </w:lvl>
    <w:lvl w:ilvl="7" w:tplc="0D54A406" w:tentative="1">
      <w:start w:val="1"/>
      <w:numFmt w:val="bullet"/>
      <w:lvlText w:val=""/>
      <w:lvlJc w:val="left"/>
      <w:pPr>
        <w:tabs>
          <w:tab w:val="num" w:pos="5760"/>
        </w:tabs>
        <w:ind w:left="5760" w:hanging="360"/>
      </w:pPr>
      <w:rPr>
        <w:rFonts w:ascii="Symbol" w:hAnsi="Symbol" w:hint="default"/>
      </w:rPr>
    </w:lvl>
    <w:lvl w:ilvl="8" w:tplc="E33AD29E"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28381988"/>
    <w:multiLevelType w:val="hybridMultilevel"/>
    <w:tmpl w:val="798E9878"/>
    <w:lvl w:ilvl="0" w:tplc="C7A8F7D4">
      <w:start w:val="1"/>
      <w:numFmt w:val="bullet"/>
      <w:lvlText w:val="•"/>
      <w:lvlJc w:val="left"/>
      <w:pPr>
        <w:tabs>
          <w:tab w:val="num" w:pos="720"/>
        </w:tabs>
        <w:ind w:left="720" w:hanging="360"/>
      </w:pPr>
      <w:rPr>
        <w:rFonts w:ascii="Arial" w:hAnsi="Arial" w:hint="default"/>
      </w:rPr>
    </w:lvl>
    <w:lvl w:ilvl="1" w:tplc="48962F36" w:tentative="1">
      <w:start w:val="1"/>
      <w:numFmt w:val="bullet"/>
      <w:lvlText w:val="•"/>
      <w:lvlJc w:val="left"/>
      <w:pPr>
        <w:tabs>
          <w:tab w:val="num" w:pos="1440"/>
        </w:tabs>
        <w:ind w:left="1440" w:hanging="360"/>
      </w:pPr>
      <w:rPr>
        <w:rFonts w:ascii="Arial" w:hAnsi="Arial" w:hint="default"/>
      </w:rPr>
    </w:lvl>
    <w:lvl w:ilvl="2" w:tplc="A9EEC0C0" w:tentative="1">
      <w:start w:val="1"/>
      <w:numFmt w:val="bullet"/>
      <w:lvlText w:val="•"/>
      <w:lvlJc w:val="left"/>
      <w:pPr>
        <w:tabs>
          <w:tab w:val="num" w:pos="2160"/>
        </w:tabs>
        <w:ind w:left="2160" w:hanging="360"/>
      </w:pPr>
      <w:rPr>
        <w:rFonts w:ascii="Arial" w:hAnsi="Arial" w:hint="default"/>
      </w:rPr>
    </w:lvl>
    <w:lvl w:ilvl="3" w:tplc="02048CA4" w:tentative="1">
      <w:start w:val="1"/>
      <w:numFmt w:val="bullet"/>
      <w:lvlText w:val="•"/>
      <w:lvlJc w:val="left"/>
      <w:pPr>
        <w:tabs>
          <w:tab w:val="num" w:pos="2880"/>
        </w:tabs>
        <w:ind w:left="2880" w:hanging="360"/>
      </w:pPr>
      <w:rPr>
        <w:rFonts w:ascii="Arial" w:hAnsi="Arial" w:hint="default"/>
      </w:rPr>
    </w:lvl>
    <w:lvl w:ilvl="4" w:tplc="19180A0E" w:tentative="1">
      <w:start w:val="1"/>
      <w:numFmt w:val="bullet"/>
      <w:lvlText w:val="•"/>
      <w:lvlJc w:val="left"/>
      <w:pPr>
        <w:tabs>
          <w:tab w:val="num" w:pos="3600"/>
        </w:tabs>
        <w:ind w:left="3600" w:hanging="360"/>
      </w:pPr>
      <w:rPr>
        <w:rFonts w:ascii="Arial" w:hAnsi="Arial" w:hint="default"/>
      </w:rPr>
    </w:lvl>
    <w:lvl w:ilvl="5" w:tplc="1AE64832" w:tentative="1">
      <w:start w:val="1"/>
      <w:numFmt w:val="bullet"/>
      <w:lvlText w:val="•"/>
      <w:lvlJc w:val="left"/>
      <w:pPr>
        <w:tabs>
          <w:tab w:val="num" w:pos="4320"/>
        </w:tabs>
        <w:ind w:left="4320" w:hanging="360"/>
      </w:pPr>
      <w:rPr>
        <w:rFonts w:ascii="Arial" w:hAnsi="Arial" w:hint="default"/>
      </w:rPr>
    </w:lvl>
    <w:lvl w:ilvl="6" w:tplc="0B344C1C" w:tentative="1">
      <w:start w:val="1"/>
      <w:numFmt w:val="bullet"/>
      <w:lvlText w:val="•"/>
      <w:lvlJc w:val="left"/>
      <w:pPr>
        <w:tabs>
          <w:tab w:val="num" w:pos="5040"/>
        </w:tabs>
        <w:ind w:left="5040" w:hanging="360"/>
      </w:pPr>
      <w:rPr>
        <w:rFonts w:ascii="Arial" w:hAnsi="Arial" w:hint="default"/>
      </w:rPr>
    </w:lvl>
    <w:lvl w:ilvl="7" w:tplc="4710BC4A" w:tentative="1">
      <w:start w:val="1"/>
      <w:numFmt w:val="bullet"/>
      <w:lvlText w:val="•"/>
      <w:lvlJc w:val="left"/>
      <w:pPr>
        <w:tabs>
          <w:tab w:val="num" w:pos="5760"/>
        </w:tabs>
        <w:ind w:left="5760" w:hanging="360"/>
      </w:pPr>
      <w:rPr>
        <w:rFonts w:ascii="Arial" w:hAnsi="Arial" w:hint="default"/>
      </w:rPr>
    </w:lvl>
    <w:lvl w:ilvl="8" w:tplc="1834C84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A663B61"/>
    <w:multiLevelType w:val="hybridMultilevel"/>
    <w:tmpl w:val="6CBABC40"/>
    <w:lvl w:ilvl="0" w:tplc="08090001">
      <w:start w:val="1"/>
      <w:numFmt w:val="bullet"/>
      <w:pStyle w:val="ListNumber2"/>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A44115E"/>
    <w:multiLevelType w:val="hybridMultilevel"/>
    <w:tmpl w:val="E2D218BE"/>
    <w:lvl w:ilvl="0" w:tplc="82C40936">
      <w:start w:val="1"/>
      <w:numFmt w:val="bullet"/>
      <w:lvlText w:val=""/>
      <w:lvlJc w:val="left"/>
      <w:pPr>
        <w:tabs>
          <w:tab w:val="num" w:pos="720"/>
        </w:tabs>
        <w:ind w:left="720" w:hanging="360"/>
      </w:pPr>
      <w:rPr>
        <w:rFonts w:ascii="Symbol" w:hAnsi="Symbol" w:hint="default"/>
      </w:rPr>
    </w:lvl>
    <w:lvl w:ilvl="1" w:tplc="A508B9CA" w:tentative="1">
      <w:start w:val="1"/>
      <w:numFmt w:val="bullet"/>
      <w:lvlText w:val=""/>
      <w:lvlJc w:val="left"/>
      <w:pPr>
        <w:tabs>
          <w:tab w:val="num" w:pos="1440"/>
        </w:tabs>
        <w:ind w:left="1440" w:hanging="360"/>
      </w:pPr>
      <w:rPr>
        <w:rFonts w:ascii="Symbol" w:hAnsi="Symbol" w:hint="default"/>
      </w:rPr>
    </w:lvl>
    <w:lvl w:ilvl="2" w:tplc="FB4AD08E" w:tentative="1">
      <w:start w:val="1"/>
      <w:numFmt w:val="bullet"/>
      <w:lvlText w:val=""/>
      <w:lvlJc w:val="left"/>
      <w:pPr>
        <w:tabs>
          <w:tab w:val="num" w:pos="2160"/>
        </w:tabs>
        <w:ind w:left="2160" w:hanging="360"/>
      </w:pPr>
      <w:rPr>
        <w:rFonts w:ascii="Symbol" w:hAnsi="Symbol" w:hint="default"/>
      </w:rPr>
    </w:lvl>
    <w:lvl w:ilvl="3" w:tplc="71D0C208" w:tentative="1">
      <w:start w:val="1"/>
      <w:numFmt w:val="bullet"/>
      <w:lvlText w:val=""/>
      <w:lvlJc w:val="left"/>
      <w:pPr>
        <w:tabs>
          <w:tab w:val="num" w:pos="2880"/>
        </w:tabs>
        <w:ind w:left="2880" w:hanging="360"/>
      </w:pPr>
      <w:rPr>
        <w:rFonts w:ascii="Symbol" w:hAnsi="Symbol" w:hint="default"/>
      </w:rPr>
    </w:lvl>
    <w:lvl w:ilvl="4" w:tplc="26A05434" w:tentative="1">
      <w:start w:val="1"/>
      <w:numFmt w:val="bullet"/>
      <w:lvlText w:val=""/>
      <w:lvlJc w:val="left"/>
      <w:pPr>
        <w:tabs>
          <w:tab w:val="num" w:pos="3600"/>
        </w:tabs>
        <w:ind w:left="3600" w:hanging="360"/>
      </w:pPr>
      <w:rPr>
        <w:rFonts w:ascii="Symbol" w:hAnsi="Symbol" w:hint="default"/>
      </w:rPr>
    </w:lvl>
    <w:lvl w:ilvl="5" w:tplc="A6B03C5E" w:tentative="1">
      <w:start w:val="1"/>
      <w:numFmt w:val="bullet"/>
      <w:lvlText w:val=""/>
      <w:lvlJc w:val="left"/>
      <w:pPr>
        <w:tabs>
          <w:tab w:val="num" w:pos="4320"/>
        </w:tabs>
        <w:ind w:left="4320" w:hanging="360"/>
      </w:pPr>
      <w:rPr>
        <w:rFonts w:ascii="Symbol" w:hAnsi="Symbol" w:hint="default"/>
      </w:rPr>
    </w:lvl>
    <w:lvl w:ilvl="6" w:tplc="378E99B6" w:tentative="1">
      <w:start w:val="1"/>
      <w:numFmt w:val="bullet"/>
      <w:lvlText w:val=""/>
      <w:lvlJc w:val="left"/>
      <w:pPr>
        <w:tabs>
          <w:tab w:val="num" w:pos="5040"/>
        </w:tabs>
        <w:ind w:left="5040" w:hanging="360"/>
      </w:pPr>
      <w:rPr>
        <w:rFonts w:ascii="Symbol" w:hAnsi="Symbol" w:hint="default"/>
      </w:rPr>
    </w:lvl>
    <w:lvl w:ilvl="7" w:tplc="88A25982" w:tentative="1">
      <w:start w:val="1"/>
      <w:numFmt w:val="bullet"/>
      <w:lvlText w:val=""/>
      <w:lvlJc w:val="left"/>
      <w:pPr>
        <w:tabs>
          <w:tab w:val="num" w:pos="5760"/>
        </w:tabs>
        <w:ind w:left="5760" w:hanging="360"/>
      </w:pPr>
      <w:rPr>
        <w:rFonts w:ascii="Symbol" w:hAnsi="Symbol" w:hint="default"/>
      </w:rPr>
    </w:lvl>
    <w:lvl w:ilvl="8" w:tplc="3862631E"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05416E6"/>
    <w:multiLevelType w:val="hybridMultilevel"/>
    <w:tmpl w:val="571A1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3670869"/>
    <w:multiLevelType w:val="hybridMultilevel"/>
    <w:tmpl w:val="AC9EAC42"/>
    <w:lvl w:ilvl="0" w:tplc="EFF897D2">
      <w:start w:val="1"/>
      <w:numFmt w:val="bullet"/>
      <w:lvlText w:val=""/>
      <w:lvlJc w:val="left"/>
      <w:pPr>
        <w:tabs>
          <w:tab w:val="num" w:pos="720"/>
        </w:tabs>
        <w:ind w:left="720" w:hanging="360"/>
      </w:pPr>
      <w:rPr>
        <w:rFonts w:ascii="Symbol" w:hAnsi="Symbol" w:hint="default"/>
      </w:rPr>
    </w:lvl>
    <w:lvl w:ilvl="1" w:tplc="C68A0F0A" w:tentative="1">
      <w:start w:val="1"/>
      <w:numFmt w:val="bullet"/>
      <w:lvlText w:val=""/>
      <w:lvlJc w:val="left"/>
      <w:pPr>
        <w:tabs>
          <w:tab w:val="num" w:pos="1440"/>
        </w:tabs>
        <w:ind w:left="1440" w:hanging="360"/>
      </w:pPr>
      <w:rPr>
        <w:rFonts w:ascii="Symbol" w:hAnsi="Symbol" w:hint="default"/>
      </w:rPr>
    </w:lvl>
    <w:lvl w:ilvl="2" w:tplc="45DC71BC" w:tentative="1">
      <w:start w:val="1"/>
      <w:numFmt w:val="bullet"/>
      <w:lvlText w:val=""/>
      <w:lvlJc w:val="left"/>
      <w:pPr>
        <w:tabs>
          <w:tab w:val="num" w:pos="2160"/>
        </w:tabs>
        <w:ind w:left="2160" w:hanging="360"/>
      </w:pPr>
      <w:rPr>
        <w:rFonts w:ascii="Symbol" w:hAnsi="Symbol" w:hint="default"/>
      </w:rPr>
    </w:lvl>
    <w:lvl w:ilvl="3" w:tplc="CC567F1C" w:tentative="1">
      <w:start w:val="1"/>
      <w:numFmt w:val="bullet"/>
      <w:lvlText w:val=""/>
      <w:lvlJc w:val="left"/>
      <w:pPr>
        <w:tabs>
          <w:tab w:val="num" w:pos="2880"/>
        </w:tabs>
        <w:ind w:left="2880" w:hanging="360"/>
      </w:pPr>
      <w:rPr>
        <w:rFonts w:ascii="Symbol" w:hAnsi="Symbol" w:hint="default"/>
      </w:rPr>
    </w:lvl>
    <w:lvl w:ilvl="4" w:tplc="B2A29A60" w:tentative="1">
      <w:start w:val="1"/>
      <w:numFmt w:val="bullet"/>
      <w:lvlText w:val=""/>
      <w:lvlJc w:val="left"/>
      <w:pPr>
        <w:tabs>
          <w:tab w:val="num" w:pos="3600"/>
        </w:tabs>
        <w:ind w:left="3600" w:hanging="360"/>
      </w:pPr>
      <w:rPr>
        <w:rFonts w:ascii="Symbol" w:hAnsi="Symbol" w:hint="default"/>
      </w:rPr>
    </w:lvl>
    <w:lvl w:ilvl="5" w:tplc="E72E570A" w:tentative="1">
      <w:start w:val="1"/>
      <w:numFmt w:val="bullet"/>
      <w:lvlText w:val=""/>
      <w:lvlJc w:val="left"/>
      <w:pPr>
        <w:tabs>
          <w:tab w:val="num" w:pos="4320"/>
        </w:tabs>
        <w:ind w:left="4320" w:hanging="360"/>
      </w:pPr>
      <w:rPr>
        <w:rFonts w:ascii="Symbol" w:hAnsi="Symbol" w:hint="default"/>
      </w:rPr>
    </w:lvl>
    <w:lvl w:ilvl="6" w:tplc="A4442F6E" w:tentative="1">
      <w:start w:val="1"/>
      <w:numFmt w:val="bullet"/>
      <w:lvlText w:val=""/>
      <w:lvlJc w:val="left"/>
      <w:pPr>
        <w:tabs>
          <w:tab w:val="num" w:pos="5040"/>
        </w:tabs>
        <w:ind w:left="5040" w:hanging="360"/>
      </w:pPr>
      <w:rPr>
        <w:rFonts w:ascii="Symbol" w:hAnsi="Symbol" w:hint="default"/>
      </w:rPr>
    </w:lvl>
    <w:lvl w:ilvl="7" w:tplc="1874A15C" w:tentative="1">
      <w:start w:val="1"/>
      <w:numFmt w:val="bullet"/>
      <w:lvlText w:val=""/>
      <w:lvlJc w:val="left"/>
      <w:pPr>
        <w:tabs>
          <w:tab w:val="num" w:pos="5760"/>
        </w:tabs>
        <w:ind w:left="5760" w:hanging="360"/>
      </w:pPr>
      <w:rPr>
        <w:rFonts w:ascii="Symbol" w:hAnsi="Symbol" w:hint="default"/>
      </w:rPr>
    </w:lvl>
    <w:lvl w:ilvl="8" w:tplc="DD7C9E06"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43973C9A"/>
    <w:multiLevelType w:val="multilevel"/>
    <w:tmpl w:val="25DAA988"/>
    <w:lvl w:ilvl="0">
      <w:start w:val="1"/>
      <w:numFmt w:val="upperLetter"/>
      <w:lvlText w:val="%1."/>
      <w:lvlJc w:val="left"/>
      <w:pPr>
        <w:ind w:left="408" w:hanging="360"/>
      </w:pPr>
      <w:rPr>
        <w:rFonts w:ascii="Calibri" w:eastAsia="Calibri" w:hAnsi="Calibri" w:cs="Calibri"/>
      </w:rPr>
    </w:lvl>
    <w:lvl w:ilvl="1">
      <w:start w:val="1"/>
      <w:numFmt w:val="lowerLetter"/>
      <w:lvlText w:val="%2."/>
      <w:lvlJc w:val="left"/>
      <w:pPr>
        <w:ind w:left="1128" w:hanging="360"/>
      </w:pPr>
    </w:lvl>
    <w:lvl w:ilvl="2">
      <w:start w:val="1"/>
      <w:numFmt w:val="lowerRoman"/>
      <w:lvlText w:val="%3."/>
      <w:lvlJc w:val="right"/>
      <w:pPr>
        <w:ind w:left="1848" w:hanging="180"/>
      </w:pPr>
    </w:lvl>
    <w:lvl w:ilvl="3">
      <w:start w:val="1"/>
      <w:numFmt w:val="decimal"/>
      <w:lvlText w:val="%4."/>
      <w:lvlJc w:val="left"/>
      <w:pPr>
        <w:ind w:left="2568" w:hanging="360"/>
      </w:pPr>
    </w:lvl>
    <w:lvl w:ilvl="4">
      <w:start w:val="1"/>
      <w:numFmt w:val="lowerLetter"/>
      <w:lvlText w:val="%5."/>
      <w:lvlJc w:val="left"/>
      <w:pPr>
        <w:ind w:left="3288" w:hanging="360"/>
      </w:pPr>
    </w:lvl>
    <w:lvl w:ilvl="5">
      <w:start w:val="1"/>
      <w:numFmt w:val="lowerRoman"/>
      <w:lvlText w:val="%6."/>
      <w:lvlJc w:val="right"/>
      <w:pPr>
        <w:ind w:left="4008" w:hanging="180"/>
      </w:pPr>
    </w:lvl>
    <w:lvl w:ilvl="6">
      <w:start w:val="1"/>
      <w:numFmt w:val="decimal"/>
      <w:lvlText w:val="%7."/>
      <w:lvlJc w:val="left"/>
      <w:pPr>
        <w:ind w:left="4728" w:hanging="360"/>
      </w:pPr>
    </w:lvl>
    <w:lvl w:ilvl="7">
      <w:start w:val="1"/>
      <w:numFmt w:val="lowerLetter"/>
      <w:lvlText w:val="%8."/>
      <w:lvlJc w:val="left"/>
      <w:pPr>
        <w:ind w:left="5448" w:hanging="360"/>
      </w:pPr>
    </w:lvl>
    <w:lvl w:ilvl="8">
      <w:start w:val="1"/>
      <w:numFmt w:val="lowerRoman"/>
      <w:lvlText w:val="%9."/>
      <w:lvlJc w:val="right"/>
      <w:pPr>
        <w:ind w:left="6168" w:hanging="180"/>
      </w:pPr>
    </w:lvl>
  </w:abstractNum>
  <w:abstractNum w:abstractNumId="14" w15:restartNumberingAfterBreak="0">
    <w:nsid w:val="450B6866"/>
    <w:multiLevelType w:val="hybridMultilevel"/>
    <w:tmpl w:val="B4BE7430"/>
    <w:lvl w:ilvl="0" w:tplc="0F50B554">
      <w:start w:val="13"/>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E5309F9"/>
    <w:multiLevelType w:val="hybridMultilevel"/>
    <w:tmpl w:val="C7D0342C"/>
    <w:lvl w:ilvl="0" w:tplc="08090001">
      <w:start w:val="1"/>
      <w:numFmt w:val="bullet"/>
      <w:pStyle w:val="ListNumber"/>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B6F7B6F"/>
    <w:multiLevelType w:val="hybridMultilevel"/>
    <w:tmpl w:val="3DFC70E4"/>
    <w:lvl w:ilvl="0" w:tplc="4CCCAB04">
      <w:start w:val="1"/>
      <w:numFmt w:val="bullet"/>
      <w:lvlText w:val=""/>
      <w:lvlJc w:val="left"/>
      <w:pPr>
        <w:tabs>
          <w:tab w:val="num" w:pos="720"/>
        </w:tabs>
        <w:ind w:left="720" w:hanging="360"/>
      </w:pPr>
      <w:rPr>
        <w:rFonts w:ascii="Symbol" w:hAnsi="Symbol" w:hint="default"/>
      </w:rPr>
    </w:lvl>
    <w:lvl w:ilvl="1" w:tplc="2F38E41C" w:tentative="1">
      <w:start w:val="1"/>
      <w:numFmt w:val="bullet"/>
      <w:lvlText w:val=""/>
      <w:lvlJc w:val="left"/>
      <w:pPr>
        <w:tabs>
          <w:tab w:val="num" w:pos="1440"/>
        </w:tabs>
        <w:ind w:left="1440" w:hanging="360"/>
      </w:pPr>
      <w:rPr>
        <w:rFonts w:ascii="Symbol" w:hAnsi="Symbol" w:hint="default"/>
      </w:rPr>
    </w:lvl>
    <w:lvl w:ilvl="2" w:tplc="97F042B6" w:tentative="1">
      <w:start w:val="1"/>
      <w:numFmt w:val="bullet"/>
      <w:lvlText w:val=""/>
      <w:lvlJc w:val="left"/>
      <w:pPr>
        <w:tabs>
          <w:tab w:val="num" w:pos="2160"/>
        </w:tabs>
        <w:ind w:left="2160" w:hanging="360"/>
      </w:pPr>
      <w:rPr>
        <w:rFonts w:ascii="Symbol" w:hAnsi="Symbol" w:hint="default"/>
      </w:rPr>
    </w:lvl>
    <w:lvl w:ilvl="3" w:tplc="B53444A2" w:tentative="1">
      <w:start w:val="1"/>
      <w:numFmt w:val="bullet"/>
      <w:lvlText w:val=""/>
      <w:lvlJc w:val="left"/>
      <w:pPr>
        <w:tabs>
          <w:tab w:val="num" w:pos="2880"/>
        </w:tabs>
        <w:ind w:left="2880" w:hanging="360"/>
      </w:pPr>
      <w:rPr>
        <w:rFonts w:ascii="Symbol" w:hAnsi="Symbol" w:hint="default"/>
      </w:rPr>
    </w:lvl>
    <w:lvl w:ilvl="4" w:tplc="7038B1B2" w:tentative="1">
      <w:start w:val="1"/>
      <w:numFmt w:val="bullet"/>
      <w:lvlText w:val=""/>
      <w:lvlJc w:val="left"/>
      <w:pPr>
        <w:tabs>
          <w:tab w:val="num" w:pos="3600"/>
        </w:tabs>
        <w:ind w:left="3600" w:hanging="360"/>
      </w:pPr>
      <w:rPr>
        <w:rFonts w:ascii="Symbol" w:hAnsi="Symbol" w:hint="default"/>
      </w:rPr>
    </w:lvl>
    <w:lvl w:ilvl="5" w:tplc="80B4FF1E" w:tentative="1">
      <w:start w:val="1"/>
      <w:numFmt w:val="bullet"/>
      <w:lvlText w:val=""/>
      <w:lvlJc w:val="left"/>
      <w:pPr>
        <w:tabs>
          <w:tab w:val="num" w:pos="4320"/>
        </w:tabs>
        <w:ind w:left="4320" w:hanging="360"/>
      </w:pPr>
      <w:rPr>
        <w:rFonts w:ascii="Symbol" w:hAnsi="Symbol" w:hint="default"/>
      </w:rPr>
    </w:lvl>
    <w:lvl w:ilvl="6" w:tplc="AF1419AA" w:tentative="1">
      <w:start w:val="1"/>
      <w:numFmt w:val="bullet"/>
      <w:lvlText w:val=""/>
      <w:lvlJc w:val="left"/>
      <w:pPr>
        <w:tabs>
          <w:tab w:val="num" w:pos="5040"/>
        </w:tabs>
        <w:ind w:left="5040" w:hanging="360"/>
      </w:pPr>
      <w:rPr>
        <w:rFonts w:ascii="Symbol" w:hAnsi="Symbol" w:hint="default"/>
      </w:rPr>
    </w:lvl>
    <w:lvl w:ilvl="7" w:tplc="D55EFC94" w:tentative="1">
      <w:start w:val="1"/>
      <w:numFmt w:val="bullet"/>
      <w:lvlText w:val=""/>
      <w:lvlJc w:val="left"/>
      <w:pPr>
        <w:tabs>
          <w:tab w:val="num" w:pos="5760"/>
        </w:tabs>
        <w:ind w:left="5760" w:hanging="360"/>
      </w:pPr>
      <w:rPr>
        <w:rFonts w:ascii="Symbol" w:hAnsi="Symbol" w:hint="default"/>
      </w:rPr>
    </w:lvl>
    <w:lvl w:ilvl="8" w:tplc="838E50D6"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DD05043"/>
    <w:multiLevelType w:val="hybridMultilevel"/>
    <w:tmpl w:val="2B42FE0C"/>
    <w:lvl w:ilvl="0" w:tplc="0409000F">
      <w:start w:val="1"/>
      <w:numFmt w:val="decimal"/>
      <w:lvlText w:val="%1."/>
      <w:lvlJc w:val="left"/>
      <w:pPr>
        <w:tabs>
          <w:tab w:val="num" w:pos="720"/>
        </w:tabs>
        <w:ind w:left="720" w:hanging="360"/>
      </w:p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730329C"/>
    <w:multiLevelType w:val="hybridMultilevel"/>
    <w:tmpl w:val="9594CC72"/>
    <w:lvl w:ilvl="0" w:tplc="F04C30A4">
      <w:start w:val="1"/>
      <w:numFmt w:val="bullet"/>
      <w:lvlText w:val="•"/>
      <w:lvlJc w:val="left"/>
      <w:pPr>
        <w:tabs>
          <w:tab w:val="num" w:pos="720"/>
        </w:tabs>
        <w:ind w:left="720" w:hanging="360"/>
      </w:pPr>
      <w:rPr>
        <w:rFonts w:ascii="Arial" w:hAnsi="Arial" w:hint="default"/>
      </w:rPr>
    </w:lvl>
    <w:lvl w:ilvl="1" w:tplc="8BDE3EE4" w:tentative="1">
      <w:start w:val="1"/>
      <w:numFmt w:val="bullet"/>
      <w:lvlText w:val="•"/>
      <w:lvlJc w:val="left"/>
      <w:pPr>
        <w:tabs>
          <w:tab w:val="num" w:pos="1440"/>
        </w:tabs>
        <w:ind w:left="1440" w:hanging="360"/>
      </w:pPr>
      <w:rPr>
        <w:rFonts w:ascii="Arial" w:hAnsi="Arial" w:hint="default"/>
      </w:rPr>
    </w:lvl>
    <w:lvl w:ilvl="2" w:tplc="13F26DCC" w:tentative="1">
      <w:start w:val="1"/>
      <w:numFmt w:val="bullet"/>
      <w:lvlText w:val="•"/>
      <w:lvlJc w:val="left"/>
      <w:pPr>
        <w:tabs>
          <w:tab w:val="num" w:pos="2160"/>
        </w:tabs>
        <w:ind w:left="2160" w:hanging="360"/>
      </w:pPr>
      <w:rPr>
        <w:rFonts w:ascii="Arial" w:hAnsi="Arial" w:hint="default"/>
      </w:rPr>
    </w:lvl>
    <w:lvl w:ilvl="3" w:tplc="A582D9CC" w:tentative="1">
      <w:start w:val="1"/>
      <w:numFmt w:val="bullet"/>
      <w:lvlText w:val="•"/>
      <w:lvlJc w:val="left"/>
      <w:pPr>
        <w:tabs>
          <w:tab w:val="num" w:pos="2880"/>
        </w:tabs>
        <w:ind w:left="2880" w:hanging="360"/>
      </w:pPr>
      <w:rPr>
        <w:rFonts w:ascii="Arial" w:hAnsi="Arial" w:hint="default"/>
      </w:rPr>
    </w:lvl>
    <w:lvl w:ilvl="4" w:tplc="FA563DE6" w:tentative="1">
      <w:start w:val="1"/>
      <w:numFmt w:val="bullet"/>
      <w:lvlText w:val="•"/>
      <w:lvlJc w:val="left"/>
      <w:pPr>
        <w:tabs>
          <w:tab w:val="num" w:pos="3600"/>
        </w:tabs>
        <w:ind w:left="3600" w:hanging="360"/>
      </w:pPr>
      <w:rPr>
        <w:rFonts w:ascii="Arial" w:hAnsi="Arial" w:hint="default"/>
      </w:rPr>
    </w:lvl>
    <w:lvl w:ilvl="5" w:tplc="2E40C0BA" w:tentative="1">
      <w:start w:val="1"/>
      <w:numFmt w:val="bullet"/>
      <w:lvlText w:val="•"/>
      <w:lvlJc w:val="left"/>
      <w:pPr>
        <w:tabs>
          <w:tab w:val="num" w:pos="4320"/>
        </w:tabs>
        <w:ind w:left="4320" w:hanging="360"/>
      </w:pPr>
      <w:rPr>
        <w:rFonts w:ascii="Arial" w:hAnsi="Arial" w:hint="default"/>
      </w:rPr>
    </w:lvl>
    <w:lvl w:ilvl="6" w:tplc="52261338" w:tentative="1">
      <w:start w:val="1"/>
      <w:numFmt w:val="bullet"/>
      <w:lvlText w:val="•"/>
      <w:lvlJc w:val="left"/>
      <w:pPr>
        <w:tabs>
          <w:tab w:val="num" w:pos="5040"/>
        </w:tabs>
        <w:ind w:left="5040" w:hanging="360"/>
      </w:pPr>
      <w:rPr>
        <w:rFonts w:ascii="Arial" w:hAnsi="Arial" w:hint="default"/>
      </w:rPr>
    </w:lvl>
    <w:lvl w:ilvl="7" w:tplc="8C367646" w:tentative="1">
      <w:start w:val="1"/>
      <w:numFmt w:val="bullet"/>
      <w:lvlText w:val="•"/>
      <w:lvlJc w:val="left"/>
      <w:pPr>
        <w:tabs>
          <w:tab w:val="num" w:pos="5760"/>
        </w:tabs>
        <w:ind w:left="5760" w:hanging="360"/>
      </w:pPr>
      <w:rPr>
        <w:rFonts w:ascii="Arial" w:hAnsi="Arial" w:hint="default"/>
      </w:rPr>
    </w:lvl>
    <w:lvl w:ilvl="8" w:tplc="EF0C63D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A21168C"/>
    <w:multiLevelType w:val="hybridMultilevel"/>
    <w:tmpl w:val="65D04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5A7E7D"/>
    <w:multiLevelType w:val="hybridMultilevel"/>
    <w:tmpl w:val="9460B026"/>
    <w:lvl w:ilvl="0" w:tplc="20000015">
      <w:start w:val="1"/>
      <w:numFmt w:val="upp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num w:numId="1" w16cid:durableId="1756438492">
    <w:abstractNumId w:val="17"/>
  </w:num>
  <w:num w:numId="2" w16cid:durableId="2117555275">
    <w:abstractNumId w:val="14"/>
  </w:num>
  <w:num w:numId="3" w16cid:durableId="132648707">
    <w:abstractNumId w:val="1"/>
  </w:num>
  <w:num w:numId="4" w16cid:durableId="1203593351">
    <w:abstractNumId w:val="15"/>
  </w:num>
  <w:num w:numId="5" w16cid:durableId="423693022">
    <w:abstractNumId w:val="9"/>
  </w:num>
  <w:num w:numId="6" w16cid:durableId="795365983">
    <w:abstractNumId w:val="13"/>
  </w:num>
  <w:num w:numId="7" w16cid:durableId="1909262399">
    <w:abstractNumId w:val="20"/>
  </w:num>
  <w:num w:numId="8" w16cid:durableId="32118045">
    <w:abstractNumId w:val="11"/>
  </w:num>
  <w:num w:numId="9" w16cid:durableId="1914850021">
    <w:abstractNumId w:val="19"/>
  </w:num>
  <w:num w:numId="10" w16cid:durableId="1328443313">
    <w:abstractNumId w:val="16"/>
  </w:num>
  <w:num w:numId="11" w16cid:durableId="1303073396">
    <w:abstractNumId w:val="0"/>
  </w:num>
  <w:num w:numId="12" w16cid:durableId="501050892">
    <w:abstractNumId w:val="6"/>
  </w:num>
  <w:num w:numId="13" w16cid:durableId="1216896405">
    <w:abstractNumId w:val="4"/>
  </w:num>
  <w:num w:numId="14" w16cid:durableId="1650787650">
    <w:abstractNumId w:val="18"/>
  </w:num>
  <w:num w:numId="15" w16cid:durableId="1032533143">
    <w:abstractNumId w:val="8"/>
  </w:num>
  <w:num w:numId="16" w16cid:durableId="1257592689">
    <w:abstractNumId w:val="5"/>
  </w:num>
  <w:num w:numId="17" w16cid:durableId="1809055953">
    <w:abstractNumId w:val="10"/>
  </w:num>
  <w:num w:numId="18" w16cid:durableId="924655677">
    <w:abstractNumId w:val="3"/>
  </w:num>
  <w:num w:numId="19" w16cid:durableId="1364867610">
    <w:abstractNumId w:val="7"/>
  </w:num>
  <w:num w:numId="20" w16cid:durableId="1532646537">
    <w:abstractNumId w:val="12"/>
  </w:num>
  <w:num w:numId="21" w16cid:durableId="3766656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3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34B"/>
    <w:rsid w:val="00043616"/>
    <w:rsid w:val="0006602E"/>
    <w:rsid w:val="000C4FBC"/>
    <w:rsid w:val="000F3C3E"/>
    <w:rsid w:val="00150760"/>
    <w:rsid w:val="001F31AD"/>
    <w:rsid w:val="002D39CA"/>
    <w:rsid w:val="00387A2E"/>
    <w:rsid w:val="00405E70"/>
    <w:rsid w:val="00415DF4"/>
    <w:rsid w:val="004168BC"/>
    <w:rsid w:val="00455048"/>
    <w:rsid w:val="0045685A"/>
    <w:rsid w:val="0047474D"/>
    <w:rsid w:val="004A5592"/>
    <w:rsid w:val="005006F0"/>
    <w:rsid w:val="00507255"/>
    <w:rsid w:val="005151B4"/>
    <w:rsid w:val="00547300"/>
    <w:rsid w:val="0055384B"/>
    <w:rsid w:val="00562465"/>
    <w:rsid w:val="005E781A"/>
    <w:rsid w:val="006076DD"/>
    <w:rsid w:val="00610386"/>
    <w:rsid w:val="00661CA2"/>
    <w:rsid w:val="006C618A"/>
    <w:rsid w:val="006E20E5"/>
    <w:rsid w:val="006F2F4E"/>
    <w:rsid w:val="00703F84"/>
    <w:rsid w:val="00715C37"/>
    <w:rsid w:val="007214CA"/>
    <w:rsid w:val="0073406A"/>
    <w:rsid w:val="00753556"/>
    <w:rsid w:val="00797B35"/>
    <w:rsid w:val="007D25B0"/>
    <w:rsid w:val="007F54C7"/>
    <w:rsid w:val="00842C49"/>
    <w:rsid w:val="00844C36"/>
    <w:rsid w:val="008F42C1"/>
    <w:rsid w:val="00933FC9"/>
    <w:rsid w:val="00944171"/>
    <w:rsid w:val="00975914"/>
    <w:rsid w:val="00994780"/>
    <w:rsid w:val="009A262C"/>
    <w:rsid w:val="009C6D00"/>
    <w:rsid w:val="009E36CA"/>
    <w:rsid w:val="00A00EB1"/>
    <w:rsid w:val="00A032C3"/>
    <w:rsid w:val="00A03997"/>
    <w:rsid w:val="00A11D52"/>
    <w:rsid w:val="00A35FA0"/>
    <w:rsid w:val="00A50E92"/>
    <w:rsid w:val="00A5743E"/>
    <w:rsid w:val="00A75F01"/>
    <w:rsid w:val="00AB5F29"/>
    <w:rsid w:val="00B115A8"/>
    <w:rsid w:val="00B1390A"/>
    <w:rsid w:val="00B14AD7"/>
    <w:rsid w:val="00B34D70"/>
    <w:rsid w:val="00B50B7C"/>
    <w:rsid w:val="00B51059"/>
    <w:rsid w:val="00BD18E3"/>
    <w:rsid w:val="00C166FA"/>
    <w:rsid w:val="00C2534B"/>
    <w:rsid w:val="00CC3EEF"/>
    <w:rsid w:val="00D044DF"/>
    <w:rsid w:val="00D417A7"/>
    <w:rsid w:val="00E9753B"/>
    <w:rsid w:val="00EC2051"/>
    <w:rsid w:val="00F45B10"/>
    <w:rsid w:val="00F553A8"/>
    <w:rsid w:val="00F6145A"/>
    <w:rsid w:val="00F84AD2"/>
    <w:rsid w:val="00F96F91"/>
    <w:rsid w:val="00FE4FB7"/>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7D0B73"/>
  <w15:chartTrackingRefBased/>
  <w15:docId w15:val="{69C0F945-E6A1-4330-9F82-35FFEFB08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6"/>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534B"/>
    <w:pPr>
      <w:spacing w:after="0" w:line="240" w:lineRule="auto"/>
      <w:jc w:val="both"/>
    </w:pPr>
    <w:rPr>
      <w:rFonts w:ascii="Arial" w:eastAsia="Times New Roman" w:hAnsi="Arial" w:cs="Times New Roman"/>
      <w:kern w:val="0"/>
      <w:sz w:val="20"/>
      <w:szCs w:val="24"/>
      <w:lang w:val="en-GB"/>
      <w14:ligatures w14:val="none"/>
    </w:rPr>
  </w:style>
  <w:style w:type="paragraph" w:styleId="Heading1">
    <w:name w:val="heading 1"/>
    <w:basedOn w:val="Normal"/>
    <w:next w:val="Normal"/>
    <w:link w:val="Heading1Char"/>
    <w:uiPriority w:val="9"/>
    <w:qFormat/>
    <w:rsid w:val="00A5743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C2534B"/>
    <w:pPr>
      <w:tabs>
        <w:tab w:val="num" w:pos="1440"/>
      </w:tabs>
      <w:outlineLvl w:val="1"/>
    </w:pPr>
    <w:rPr>
      <w:rFonts w:cs="Arial"/>
      <w:b/>
      <w:bCs/>
      <w:iCs/>
      <w:szCs w:val="28"/>
      <w:u w:val="single"/>
    </w:rPr>
  </w:style>
  <w:style w:type="paragraph" w:styleId="Heading3">
    <w:name w:val="heading 3"/>
    <w:aliases w:val="CPR Heading 3,Sottoparagrafo"/>
    <w:basedOn w:val="Normal"/>
    <w:next w:val="Normal"/>
    <w:link w:val="Heading3Char"/>
    <w:qFormat/>
    <w:rsid w:val="00C2534B"/>
    <w:pPr>
      <w:keepNext/>
      <w:jc w:val="left"/>
      <w:outlineLvl w:val="2"/>
    </w:pPr>
    <w:rPr>
      <w:rFonts w:cs="Arial"/>
      <w:b/>
      <w:bCs/>
      <w:szCs w:val="26"/>
      <w:lang w:bidi="he-IL"/>
    </w:rPr>
  </w:style>
  <w:style w:type="paragraph" w:styleId="Heading4">
    <w:name w:val="heading 4"/>
    <w:basedOn w:val="Normal"/>
    <w:next w:val="Normal"/>
    <w:link w:val="Heading4Char"/>
    <w:qFormat/>
    <w:rsid w:val="00C2534B"/>
    <w:pPr>
      <w:keepNext/>
      <w:outlineLvl w:val="3"/>
    </w:pPr>
    <w:rPr>
      <w:bCs/>
      <w:i/>
      <w:szCs w:val="28"/>
      <w:u w:val="single"/>
    </w:rPr>
  </w:style>
  <w:style w:type="paragraph" w:styleId="Heading5">
    <w:name w:val="heading 5"/>
    <w:basedOn w:val="Normal"/>
    <w:next w:val="Normal"/>
    <w:link w:val="Heading5Char"/>
    <w:qFormat/>
    <w:rsid w:val="00C2534B"/>
    <w:pPr>
      <w:keepNext/>
      <w:outlineLvl w:val="4"/>
    </w:pPr>
    <w:rPr>
      <w:rFonts w:cs="Arial"/>
      <w:i/>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CSTEXT">
    <w:name w:val="SCS TEXT"/>
    <w:basedOn w:val="ListParagraph"/>
    <w:link w:val="SCSTEXTChar"/>
    <w:qFormat/>
    <w:rsid w:val="009C6D00"/>
    <w:pPr>
      <w:overflowPunct w:val="0"/>
      <w:ind w:left="0"/>
      <w:contextualSpacing w:val="0"/>
    </w:pPr>
    <w:rPr>
      <w:rFonts w:eastAsiaTheme="minorEastAsia"/>
      <w:sz w:val="22"/>
      <w:lang w:eastAsia="ja-JP"/>
    </w:rPr>
  </w:style>
  <w:style w:type="character" w:customStyle="1" w:styleId="SCSTEXTChar">
    <w:name w:val="SCS TEXT Char"/>
    <w:basedOn w:val="DefaultParagraphFont"/>
    <w:link w:val="SCSTEXT"/>
    <w:rsid w:val="009C6D00"/>
    <w:rPr>
      <w:rFonts w:eastAsiaTheme="minorEastAsia" w:cs="Times New Roman"/>
      <w:sz w:val="22"/>
      <w:lang w:val="en-GB" w:eastAsia="ja-JP"/>
    </w:rPr>
  </w:style>
  <w:style w:type="paragraph" w:styleId="ListParagraph">
    <w:name w:val="List Paragraph"/>
    <w:basedOn w:val="Normal"/>
    <w:uiPriority w:val="34"/>
    <w:qFormat/>
    <w:rsid w:val="009C6D00"/>
    <w:pPr>
      <w:ind w:left="720"/>
      <w:contextualSpacing/>
    </w:pPr>
  </w:style>
  <w:style w:type="character" w:customStyle="1" w:styleId="Heading2Char">
    <w:name w:val="Heading 2 Char"/>
    <w:basedOn w:val="DefaultParagraphFont"/>
    <w:link w:val="Heading2"/>
    <w:rsid w:val="00C2534B"/>
    <w:rPr>
      <w:rFonts w:ascii="Arial" w:eastAsia="Times New Roman" w:hAnsi="Arial" w:cs="Arial"/>
      <w:b/>
      <w:bCs/>
      <w:iCs/>
      <w:kern w:val="0"/>
      <w:sz w:val="20"/>
      <w:szCs w:val="28"/>
      <w:u w:val="single"/>
      <w:lang w:val="en-GB"/>
      <w14:ligatures w14:val="none"/>
    </w:rPr>
  </w:style>
  <w:style w:type="character" w:customStyle="1" w:styleId="Heading3Char">
    <w:name w:val="Heading 3 Char"/>
    <w:aliases w:val="CPR Heading 3 Char,Sottoparagrafo Char"/>
    <w:basedOn w:val="DefaultParagraphFont"/>
    <w:link w:val="Heading3"/>
    <w:rsid w:val="00C2534B"/>
    <w:rPr>
      <w:rFonts w:ascii="Arial" w:eastAsia="Times New Roman" w:hAnsi="Arial" w:cs="Arial"/>
      <w:b/>
      <w:bCs/>
      <w:kern w:val="0"/>
      <w:sz w:val="20"/>
      <w:szCs w:val="26"/>
      <w:lang w:val="en-GB" w:bidi="he-IL"/>
      <w14:ligatures w14:val="none"/>
    </w:rPr>
  </w:style>
  <w:style w:type="character" w:customStyle="1" w:styleId="Heading4Char">
    <w:name w:val="Heading 4 Char"/>
    <w:basedOn w:val="DefaultParagraphFont"/>
    <w:link w:val="Heading4"/>
    <w:rsid w:val="00C2534B"/>
    <w:rPr>
      <w:rFonts w:ascii="Arial" w:eastAsia="Times New Roman" w:hAnsi="Arial" w:cs="Times New Roman"/>
      <w:bCs/>
      <w:i/>
      <w:kern w:val="0"/>
      <w:sz w:val="20"/>
      <w:szCs w:val="28"/>
      <w:u w:val="single"/>
      <w:lang w:val="en-GB"/>
      <w14:ligatures w14:val="none"/>
    </w:rPr>
  </w:style>
  <w:style w:type="character" w:customStyle="1" w:styleId="Heading5Char">
    <w:name w:val="Heading 5 Char"/>
    <w:basedOn w:val="DefaultParagraphFont"/>
    <w:link w:val="Heading5"/>
    <w:rsid w:val="00C2534B"/>
    <w:rPr>
      <w:rFonts w:ascii="Arial" w:eastAsia="Times New Roman" w:hAnsi="Arial" w:cs="Arial"/>
      <w:i/>
      <w:kern w:val="0"/>
      <w:sz w:val="20"/>
      <w:szCs w:val="24"/>
      <w:lang w:val="en-GB" w:bidi="he-IL"/>
      <w14:ligatures w14:val="none"/>
    </w:rPr>
  </w:style>
  <w:style w:type="paragraph" w:styleId="FootnoteText">
    <w:name w:val="footnote text"/>
    <w:basedOn w:val="Normal"/>
    <w:link w:val="FootnoteTextChar"/>
    <w:semiHidden/>
    <w:rsid w:val="00C2534B"/>
    <w:rPr>
      <w:rFonts w:cs="Angsana New"/>
      <w:i/>
      <w:sz w:val="16"/>
      <w:szCs w:val="20"/>
    </w:rPr>
  </w:style>
  <w:style w:type="character" w:customStyle="1" w:styleId="FootnoteTextChar">
    <w:name w:val="Footnote Text Char"/>
    <w:basedOn w:val="DefaultParagraphFont"/>
    <w:link w:val="FootnoteText"/>
    <w:semiHidden/>
    <w:rsid w:val="00C2534B"/>
    <w:rPr>
      <w:rFonts w:ascii="Arial" w:eastAsia="Times New Roman" w:hAnsi="Arial" w:cs="Angsana New"/>
      <w:i/>
      <w:kern w:val="0"/>
      <w:sz w:val="16"/>
      <w:szCs w:val="20"/>
      <w:lang w:val="en-GB"/>
      <w14:ligatures w14:val="none"/>
    </w:rPr>
  </w:style>
  <w:style w:type="character" w:styleId="FootnoteReference">
    <w:name w:val="footnote reference"/>
    <w:semiHidden/>
    <w:rsid w:val="00C2534B"/>
    <w:rPr>
      <w:rFonts w:ascii="Arial" w:hAnsi="Arial"/>
      <w:dstrike w:val="0"/>
      <w:sz w:val="18"/>
      <w:vertAlign w:val="superscript"/>
    </w:rPr>
  </w:style>
  <w:style w:type="paragraph" w:styleId="BodyTextIndent">
    <w:name w:val="Body Text Indent"/>
    <w:basedOn w:val="Normal"/>
    <w:link w:val="BodyTextIndentChar"/>
    <w:rsid w:val="00C2534B"/>
    <w:pPr>
      <w:ind w:left="360"/>
    </w:pPr>
  </w:style>
  <w:style w:type="character" w:customStyle="1" w:styleId="BodyTextIndentChar">
    <w:name w:val="Body Text Indent Char"/>
    <w:basedOn w:val="DefaultParagraphFont"/>
    <w:link w:val="BodyTextIndent"/>
    <w:rsid w:val="00C2534B"/>
    <w:rPr>
      <w:rFonts w:ascii="Arial" w:eastAsia="Times New Roman" w:hAnsi="Arial" w:cs="Times New Roman"/>
      <w:kern w:val="0"/>
      <w:sz w:val="20"/>
      <w:szCs w:val="24"/>
      <w:lang w:val="en-GB"/>
      <w14:ligatures w14:val="none"/>
    </w:rPr>
  </w:style>
  <w:style w:type="paragraph" w:styleId="ListBullet5">
    <w:name w:val="List Bullet 5"/>
    <w:basedOn w:val="Normal"/>
    <w:autoRedefine/>
    <w:rsid w:val="00C2534B"/>
    <w:pPr>
      <w:jc w:val="left"/>
    </w:pPr>
    <w:rPr>
      <w:rFonts w:cs="Arial"/>
      <w:sz w:val="16"/>
    </w:rPr>
  </w:style>
  <w:style w:type="paragraph" w:styleId="ListBullet2">
    <w:name w:val="List Bullet 2"/>
    <w:basedOn w:val="Normal"/>
    <w:autoRedefine/>
    <w:rsid w:val="00C2534B"/>
    <w:pPr>
      <w:ind w:left="-33"/>
      <w:jc w:val="left"/>
    </w:pPr>
    <w:rPr>
      <w:rFonts w:cs="Arial"/>
      <w:bCs/>
      <w:sz w:val="16"/>
    </w:rPr>
  </w:style>
  <w:style w:type="paragraph" w:styleId="EndnoteText">
    <w:name w:val="endnote text"/>
    <w:basedOn w:val="Normal"/>
    <w:link w:val="EndnoteTextChar"/>
    <w:semiHidden/>
    <w:rsid w:val="00C2534B"/>
    <w:pPr>
      <w:widowControl w:val="0"/>
      <w:jc w:val="left"/>
    </w:pPr>
    <w:rPr>
      <w:rFonts w:cs="Angsana New"/>
      <w:snapToGrid w:val="0"/>
      <w:szCs w:val="20"/>
    </w:rPr>
  </w:style>
  <w:style w:type="character" w:customStyle="1" w:styleId="EndnoteTextChar">
    <w:name w:val="Endnote Text Char"/>
    <w:basedOn w:val="DefaultParagraphFont"/>
    <w:link w:val="EndnoteText"/>
    <w:semiHidden/>
    <w:rsid w:val="00C2534B"/>
    <w:rPr>
      <w:rFonts w:ascii="Arial" w:eastAsia="Times New Roman" w:hAnsi="Arial" w:cs="Angsana New"/>
      <w:snapToGrid w:val="0"/>
      <w:kern w:val="0"/>
      <w:sz w:val="20"/>
      <w:szCs w:val="20"/>
      <w:lang w:val="en-GB"/>
      <w14:ligatures w14:val="none"/>
    </w:rPr>
  </w:style>
  <w:style w:type="paragraph" w:styleId="ListNumber2">
    <w:name w:val="List Number 2"/>
    <w:basedOn w:val="Normal"/>
    <w:rsid w:val="00C2534B"/>
    <w:pPr>
      <w:numPr>
        <w:numId w:val="5"/>
      </w:numPr>
      <w:tabs>
        <w:tab w:val="num" w:pos="643"/>
      </w:tabs>
      <w:ind w:left="643"/>
      <w:jc w:val="left"/>
    </w:pPr>
    <w:rPr>
      <w:rFonts w:cs="Angsana New"/>
    </w:rPr>
  </w:style>
  <w:style w:type="paragraph" w:styleId="ListNumber">
    <w:name w:val="List Number"/>
    <w:basedOn w:val="Normal"/>
    <w:rsid w:val="00C2534B"/>
    <w:pPr>
      <w:numPr>
        <w:numId w:val="4"/>
      </w:numPr>
      <w:tabs>
        <w:tab w:val="clear" w:pos="720"/>
        <w:tab w:val="num" w:pos="360"/>
      </w:tabs>
      <w:ind w:left="360"/>
      <w:jc w:val="left"/>
    </w:pPr>
    <w:rPr>
      <w:rFonts w:cs="Angsana New"/>
    </w:rPr>
  </w:style>
  <w:style w:type="character" w:customStyle="1" w:styleId="Heading1Char">
    <w:name w:val="Heading 1 Char"/>
    <w:basedOn w:val="DefaultParagraphFont"/>
    <w:link w:val="Heading1"/>
    <w:uiPriority w:val="9"/>
    <w:rsid w:val="00A5743E"/>
    <w:rPr>
      <w:rFonts w:asciiTheme="majorHAnsi" w:eastAsiaTheme="majorEastAsia" w:hAnsiTheme="majorHAnsi" w:cstheme="majorBidi"/>
      <w:color w:val="2F5496" w:themeColor="accent1" w:themeShade="BF"/>
      <w:kern w:val="0"/>
      <w:sz w:val="32"/>
      <w:szCs w:val="32"/>
      <w:lang w:val="en-GB"/>
      <w14:ligatures w14:val="none"/>
    </w:rPr>
  </w:style>
  <w:style w:type="paragraph" w:styleId="BodyText">
    <w:name w:val="Body Text"/>
    <w:basedOn w:val="Normal"/>
    <w:link w:val="BodyTextChar"/>
    <w:semiHidden/>
    <w:unhideWhenUsed/>
    <w:rsid w:val="00A5743E"/>
    <w:pPr>
      <w:spacing w:after="120"/>
    </w:pPr>
  </w:style>
  <w:style w:type="character" w:customStyle="1" w:styleId="BodyTextChar">
    <w:name w:val="Body Text Char"/>
    <w:basedOn w:val="DefaultParagraphFont"/>
    <w:link w:val="BodyText"/>
    <w:uiPriority w:val="99"/>
    <w:semiHidden/>
    <w:rsid w:val="00A5743E"/>
    <w:rPr>
      <w:rFonts w:ascii="Arial" w:eastAsia="Times New Roman" w:hAnsi="Arial" w:cs="Times New Roman"/>
      <w:kern w:val="0"/>
      <w:sz w:val="20"/>
      <w:szCs w:val="24"/>
      <w:lang w:val="en-GB"/>
      <w14:ligatures w14:val="none"/>
    </w:rPr>
  </w:style>
  <w:style w:type="character" w:styleId="CommentReference">
    <w:name w:val="annotation reference"/>
    <w:semiHidden/>
    <w:rsid w:val="00A5743E"/>
    <w:rPr>
      <w:rFonts w:cs="Cordia New"/>
      <w:sz w:val="16"/>
      <w:szCs w:val="16"/>
    </w:rPr>
  </w:style>
  <w:style w:type="paragraph" w:styleId="CommentText">
    <w:name w:val="annotation text"/>
    <w:basedOn w:val="Normal"/>
    <w:link w:val="CommentTextChar"/>
    <w:semiHidden/>
    <w:rsid w:val="00A5743E"/>
    <w:pPr>
      <w:jc w:val="left"/>
    </w:pPr>
    <w:rPr>
      <w:rFonts w:ascii="Cordia New" w:eastAsia="Cordia New" w:hAnsi="Cordia New" w:cs="Cordia New"/>
      <w:sz w:val="28"/>
      <w:szCs w:val="28"/>
      <w:lang w:val="en-US" w:bidi="th-TH"/>
    </w:rPr>
  </w:style>
  <w:style w:type="character" w:customStyle="1" w:styleId="CommentTextChar">
    <w:name w:val="Comment Text Char"/>
    <w:basedOn w:val="DefaultParagraphFont"/>
    <w:link w:val="CommentText"/>
    <w:semiHidden/>
    <w:rsid w:val="00A5743E"/>
    <w:rPr>
      <w:rFonts w:ascii="Cordia New" w:eastAsia="Cordia New" w:hAnsi="Cordia New" w:cs="Cordia New"/>
      <w:kern w:val="0"/>
      <w:sz w:val="28"/>
      <w:szCs w:val="28"/>
      <w:lang w:bidi="th-TH"/>
      <w14:ligatures w14:val="none"/>
    </w:rPr>
  </w:style>
  <w:style w:type="character" w:styleId="Hyperlink">
    <w:name w:val="Hyperlink"/>
    <w:semiHidden/>
    <w:rsid w:val="00A5743E"/>
    <w:rPr>
      <w:rFonts w:cs="Cordia New"/>
      <w:color w:val="0000FF"/>
      <w:u w:val="single"/>
    </w:rPr>
  </w:style>
  <w:style w:type="paragraph" w:styleId="Header">
    <w:name w:val="header"/>
    <w:basedOn w:val="Normal"/>
    <w:link w:val="HeaderChar"/>
    <w:uiPriority w:val="99"/>
    <w:unhideWhenUsed/>
    <w:rsid w:val="002D39CA"/>
    <w:pPr>
      <w:tabs>
        <w:tab w:val="center" w:pos="4680"/>
        <w:tab w:val="right" w:pos="9360"/>
      </w:tabs>
    </w:pPr>
  </w:style>
  <w:style w:type="character" w:customStyle="1" w:styleId="HeaderChar">
    <w:name w:val="Header Char"/>
    <w:basedOn w:val="DefaultParagraphFont"/>
    <w:link w:val="Header"/>
    <w:uiPriority w:val="99"/>
    <w:rsid w:val="002D39CA"/>
    <w:rPr>
      <w:rFonts w:ascii="Arial" w:eastAsia="Times New Roman" w:hAnsi="Arial" w:cs="Times New Roman"/>
      <w:kern w:val="0"/>
      <w:sz w:val="20"/>
      <w:szCs w:val="24"/>
      <w:lang w:val="en-GB"/>
      <w14:ligatures w14:val="none"/>
    </w:rPr>
  </w:style>
  <w:style w:type="paragraph" w:styleId="Footer">
    <w:name w:val="footer"/>
    <w:basedOn w:val="Normal"/>
    <w:link w:val="FooterChar"/>
    <w:uiPriority w:val="99"/>
    <w:unhideWhenUsed/>
    <w:rsid w:val="002D39CA"/>
    <w:pPr>
      <w:tabs>
        <w:tab w:val="center" w:pos="4680"/>
        <w:tab w:val="right" w:pos="9360"/>
      </w:tabs>
    </w:pPr>
  </w:style>
  <w:style w:type="character" w:customStyle="1" w:styleId="FooterChar">
    <w:name w:val="Footer Char"/>
    <w:basedOn w:val="DefaultParagraphFont"/>
    <w:link w:val="Footer"/>
    <w:uiPriority w:val="99"/>
    <w:rsid w:val="002D39CA"/>
    <w:rPr>
      <w:rFonts w:ascii="Arial" w:eastAsia="Times New Roman" w:hAnsi="Arial" w:cs="Times New Roman"/>
      <w:kern w:val="0"/>
      <w:sz w:val="20"/>
      <w:szCs w:val="24"/>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8823674">
      <w:bodyDiv w:val="1"/>
      <w:marLeft w:val="0"/>
      <w:marRight w:val="0"/>
      <w:marTop w:val="0"/>
      <w:marBottom w:val="0"/>
      <w:divBdr>
        <w:top w:val="none" w:sz="0" w:space="0" w:color="auto"/>
        <w:left w:val="none" w:sz="0" w:space="0" w:color="auto"/>
        <w:bottom w:val="none" w:sz="0" w:space="0" w:color="auto"/>
        <w:right w:val="none" w:sz="0" w:space="0" w:color="auto"/>
      </w:divBdr>
      <w:divsChild>
        <w:div w:id="729890789">
          <w:marLeft w:val="547"/>
          <w:marRight w:val="0"/>
          <w:marTop w:val="0"/>
          <w:marBottom w:val="120"/>
          <w:divBdr>
            <w:top w:val="none" w:sz="0" w:space="0" w:color="auto"/>
            <w:left w:val="none" w:sz="0" w:space="0" w:color="auto"/>
            <w:bottom w:val="none" w:sz="0" w:space="0" w:color="auto"/>
            <w:right w:val="none" w:sz="0" w:space="0" w:color="auto"/>
          </w:divBdr>
        </w:div>
        <w:div w:id="1578704091">
          <w:marLeft w:val="547"/>
          <w:marRight w:val="0"/>
          <w:marTop w:val="0"/>
          <w:marBottom w:val="120"/>
          <w:divBdr>
            <w:top w:val="none" w:sz="0" w:space="0" w:color="auto"/>
            <w:left w:val="none" w:sz="0" w:space="0" w:color="auto"/>
            <w:bottom w:val="none" w:sz="0" w:space="0" w:color="auto"/>
            <w:right w:val="none" w:sz="0" w:space="0" w:color="auto"/>
          </w:divBdr>
        </w:div>
        <w:div w:id="1671373390">
          <w:marLeft w:val="547"/>
          <w:marRight w:val="0"/>
          <w:marTop w:val="0"/>
          <w:marBottom w:val="120"/>
          <w:divBdr>
            <w:top w:val="none" w:sz="0" w:space="0" w:color="auto"/>
            <w:left w:val="none" w:sz="0" w:space="0" w:color="auto"/>
            <w:bottom w:val="none" w:sz="0" w:space="0" w:color="auto"/>
            <w:right w:val="none" w:sz="0" w:space="0" w:color="auto"/>
          </w:divBdr>
        </w:div>
      </w:divsChild>
    </w:div>
    <w:div w:id="927347805">
      <w:bodyDiv w:val="1"/>
      <w:marLeft w:val="0"/>
      <w:marRight w:val="0"/>
      <w:marTop w:val="0"/>
      <w:marBottom w:val="0"/>
      <w:divBdr>
        <w:top w:val="none" w:sz="0" w:space="0" w:color="auto"/>
        <w:left w:val="none" w:sz="0" w:space="0" w:color="auto"/>
        <w:bottom w:val="none" w:sz="0" w:space="0" w:color="auto"/>
        <w:right w:val="none" w:sz="0" w:space="0" w:color="auto"/>
      </w:divBdr>
      <w:divsChild>
        <w:div w:id="165831935">
          <w:marLeft w:val="547"/>
          <w:marRight w:val="0"/>
          <w:marTop w:val="0"/>
          <w:marBottom w:val="120"/>
          <w:divBdr>
            <w:top w:val="none" w:sz="0" w:space="0" w:color="auto"/>
            <w:left w:val="none" w:sz="0" w:space="0" w:color="auto"/>
            <w:bottom w:val="none" w:sz="0" w:space="0" w:color="auto"/>
            <w:right w:val="none" w:sz="0" w:space="0" w:color="auto"/>
          </w:divBdr>
        </w:div>
        <w:div w:id="261497822">
          <w:marLeft w:val="547"/>
          <w:marRight w:val="0"/>
          <w:marTop w:val="0"/>
          <w:marBottom w:val="120"/>
          <w:divBdr>
            <w:top w:val="none" w:sz="0" w:space="0" w:color="auto"/>
            <w:left w:val="none" w:sz="0" w:space="0" w:color="auto"/>
            <w:bottom w:val="none" w:sz="0" w:space="0" w:color="auto"/>
            <w:right w:val="none" w:sz="0" w:space="0" w:color="auto"/>
          </w:divBdr>
        </w:div>
        <w:div w:id="1904556794">
          <w:marLeft w:val="547"/>
          <w:marRight w:val="0"/>
          <w:marTop w:val="0"/>
          <w:marBottom w:val="120"/>
          <w:divBdr>
            <w:top w:val="none" w:sz="0" w:space="0" w:color="auto"/>
            <w:left w:val="none" w:sz="0" w:space="0" w:color="auto"/>
            <w:bottom w:val="none" w:sz="0" w:space="0" w:color="auto"/>
            <w:right w:val="none" w:sz="0" w:space="0" w:color="auto"/>
          </w:divBdr>
        </w:div>
        <w:div w:id="1867324576">
          <w:marLeft w:val="547"/>
          <w:marRight w:val="0"/>
          <w:marTop w:val="0"/>
          <w:marBottom w:val="120"/>
          <w:divBdr>
            <w:top w:val="none" w:sz="0" w:space="0" w:color="auto"/>
            <w:left w:val="none" w:sz="0" w:space="0" w:color="auto"/>
            <w:bottom w:val="none" w:sz="0" w:space="0" w:color="auto"/>
            <w:right w:val="none" w:sz="0" w:space="0" w:color="auto"/>
          </w:divBdr>
        </w:div>
      </w:divsChild>
    </w:div>
    <w:div w:id="1142622291">
      <w:bodyDiv w:val="1"/>
      <w:marLeft w:val="0"/>
      <w:marRight w:val="0"/>
      <w:marTop w:val="0"/>
      <w:marBottom w:val="0"/>
      <w:divBdr>
        <w:top w:val="none" w:sz="0" w:space="0" w:color="auto"/>
        <w:left w:val="none" w:sz="0" w:space="0" w:color="auto"/>
        <w:bottom w:val="none" w:sz="0" w:space="0" w:color="auto"/>
        <w:right w:val="none" w:sz="0" w:space="0" w:color="auto"/>
      </w:divBdr>
      <w:divsChild>
        <w:div w:id="1988120223">
          <w:marLeft w:val="547"/>
          <w:marRight w:val="0"/>
          <w:marTop w:val="0"/>
          <w:marBottom w:val="120"/>
          <w:divBdr>
            <w:top w:val="none" w:sz="0" w:space="0" w:color="auto"/>
            <w:left w:val="none" w:sz="0" w:space="0" w:color="auto"/>
            <w:bottom w:val="none" w:sz="0" w:space="0" w:color="auto"/>
            <w:right w:val="none" w:sz="0" w:space="0" w:color="auto"/>
          </w:divBdr>
        </w:div>
        <w:div w:id="1700743214">
          <w:marLeft w:val="547"/>
          <w:marRight w:val="0"/>
          <w:marTop w:val="0"/>
          <w:marBottom w:val="120"/>
          <w:divBdr>
            <w:top w:val="none" w:sz="0" w:space="0" w:color="auto"/>
            <w:left w:val="none" w:sz="0" w:space="0" w:color="auto"/>
            <w:bottom w:val="none" w:sz="0" w:space="0" w:color="auto"/>
            <w:right w:val="none" w:sz="0" w:space="0" w:color="auto"/>
          </w:divBdr>
        </w:div>
        <w:div w:id="2113889577">
          <w:marLeft w:val="547"/>
          <w:marRight w:val="0"/>
          <w:marTop w:val="0"/>
          <w:marBottom w:val="120"/>
          <w:divBdr>
            <w:top w:val="none" w:sz="0" w:space="0" w:color="auto"/>
            <w:left w:val="none" w:sz="0" w:space="0" w:color="auto"/>
            <w:bottom w:val="none" w:sz="0" w:space="0" w:color="auto"/>
            <w:right w:val="none" w:sz="0" w:space="0" w:color="auto"/>
          </w:divBdr>
        </w:div>
        <w:div w:id="1180310742">
          <w:marLeft w:val="547"/>
          <w:marRight w:val="0"/>
          <w:marTop w:val="0"/>
          <w:marBottom w:val="120"/>
          <w:divBdr>
            <w:top w:val="none" w:sz="0" w:space="0" w:color="auto"/>
            <w:left w:val="none" w:sz="0" w:space="0" w:color="auto"/>
            <w:bottom w:val="none" w:sz="0" w:space="0" w:color="auto"/>
            <w:right w:val="none" w:sz="0" w:space="0" w:color="auto"/>
          </w:divBdr>
        </w:div>
      </w:divsChild>
    </w:div>
    <w:div w:id="1157577658">
      <w:bodyDiv w:val="1"/>
      <w:marLeft w:val="0"/>
      <w:marRight w:val="0"/>
      <w:marTop w:val="0"/>
      <w:marBottom w:val="0"/>
      <w:divBdr>
        <w:top w:val="none" w:sz="0" w:space="0" w:color="auto"/>
        <w:left w:val="none" w:sz="0" w:space="0" w:color="auto"/>
        <w:bottom w:val="none" w:sz="0" w:space="0" w:color="auto"/>
        <w:right w:val="none" w:sz="0" w:space="0" w:color="auto"/>
      </w:divBdr>
      <w:divsChild>
        <w:div w:id="286663846">
          <w:marLeft w:val="446"/>
          <w:marRight w:val="0"/>
          <w:marTop w:val="0"/>
          <w:marBottom w:val="0"/>
          <w:divBdr>
            <w:top w:val="none" w:sz="0" w:space="0" w:color="auto"/>
            <w:left w:val="none" w:sz="0" w:space="0" w:color="auto"/>
            <w:bottom w:val="none" w:sz="0" w:space="0" w:color="auto"/>
            <w:right w:val="none" w:sz="0" w:space="0" w:color="auto"/>
          </w:divBdr>
        </w:div>
        <w:div w:id="2085178981">
          <w:marLeft w:val="446"/>
          <w:marRight w:val="0"/>
          <w:marTop w:val="0"/>
          <w:marBottom w:val="0"/>
          <w:divBdr>
            <w:top w:val="none" w:sz="0" w:space="0" w:color="auto"/>
            <w:left w:val="none" w:sz="0" w:space="0" w:color="auto"/>
            <w:bottom w:val="none" w:sz="0" w:space="0" w:color="auto"/>
            <w:right w:val="none" w:sz="0" w:space="0" w:color="auto"/>
          </w:divBdr>
        </w:div>
        <w:div w:id="2015573702">
          <w:marLeft w:val="576"/>
          <w:marRight w:val="403"/>
          <w:marTop w:val="0"/>
          <w:marBottom w:val="120"/>
          <w:divBdr>
            <w:top w:val="none" w:sz="0" w:space="0" w:color="auto"/>
            <w:left w:val="none" w:sz="0" w:space="0" w:color="auto"/>
            <w:bottom w:val="none" w:sz="0" w:space="0" w:color="auto"/>
            <w:right w:val="none" w:sz="0" w:space="0" w:color="auto"/>
          </w:divBdr>
        </w:div>
        <w:div w:id="1113985270">
          <w:marLeft w:val="576"/>
          <w:marRight w:val="403"/>
          <w:marTop w:val="0"/>
          <w:marBottom w:val="120"/>
          <w:divBdr>
            <w:top w:val="none" w:sz="0" w:space="0" w:color="auto"/>
            <w:left w:val="none" w:sz="0" w:space="0" w:color="auto"/>
            <w:bottom w:val="none" w:sz="0" w:space="0" w:color="auto"/>
            <w:right w:val="none" w:sz="0" w:space="0" w:color="auto"/>
          </w:divBdr>
        </w:div>
      </w:divsChild>
    </w:div>
    <w:div w:id="1643195892">
      <w:bodyDiv w:val="1"/>
      <w:marLeft w:val="0"/>
      <w:marRight w:val="0"/>
      <w:marTop w:val="0"/>
      <w:marBottom w:val="0"/>
      <w:divBdr>
        <w:top w:val="none" w:sz="0" w:space="0" w:color="auto"/>
        <w:left w:val="none" w:sz="0" w:space="0" w:color="auto"/>
        <w:bottom w:val="none" w:sz="0" w:space="0" w:color="auto"/>
        <w:right w:val="none" w:sz="0" w:space="0" w:color="auto"/>
      </w:divBdr>
      <w:divsChild>
        <w:div w:id="779030519">
          <w:marLeft w:val="547"/>
          <w:marRight w:val="0"/>
          <w:marTop w:val="0"/>
          <w:marBottom w:val="0"/>
          <w:divBdr>
            <w:top w:val="none" w:sz="0" w:space="0" w:color="auto"/>
            <w:left w:val="none" w:sz="0" w:space="0" w:color="auto"/>
            <w:bottom w:val="none" w:sz="0" w:space="0" w:color="auto"/>
            <w:right w:val="none" w:sz="0" w:space="0" w:color="auto"/>
          </w:divBdr>
        </w:div>
        <w:div w:id="731150571">
          <w:marLeft w:val="547"/>
          <w:marRight w:val="0"/>
          <w:marTop w:val="0"/>
          <w:marBottom w:val="0"/>
          <w:divBdr>
            <w:top w:val="none" w:sz="0" w:space="0" w:color="auto"/>
            <w:left w:val="none" w:sz="0" w:space="0" w:color="auto"/>
            <w:bottom w:val="none" w:sz="0" w:space="0" w:color="auto"/>
            <w:right w:val="none" w:sz="0" w:space="0" w:color="auto"/>
          </w:divBdr>
        </w:div>
        <w:div w:id="268899292">
          <w:marLeft w:val="547"/>
          <w:marRight w:val="0"/>
          <w:marTop w:val="0"/>
          <w:marBottom w:val="120"/>
          <w:divBdr>
            <w:top w:val="none" w:sz="0" w:space="0" w:color="auto"/>
            <w:left w:val="none" w:sz="0" w:space="0" w:color="auto"/>
            <w:bottom w:val="none" w:sz="0" w:space="0" w:color="auto"/>
            <w:right w:val="none" w:sz="0" w:space="0" w:color="auto"/>
          </w:divBdr>
        </w:div>
        <w:div w:id="1204516411">
          <w:marLeft w:val="547"/>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www.ngdc.noaa.gov" TargetMode="External"/></Relationship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5" Type="http://schemas.openxmlformats.org/officeDocument/2006/relationships/footnotes" Target="footnotes.xml"/><Relationship Id="rId10" Type="http://schemas.microsoft.com/office/2011/relationships/commentsExtended" Target="commentsExtended.xm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4935</Words>
  <Characters>28136</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 Tuan Vo</dc:creator>
  <cp:keywords/>
  <dc:description/>
  <cp:lastModifiedBy>Molina Reynaldo</cp:lastModifiedBy>
  <cp:revision>3</cp:revision>
  <dcterms:created xsi:type="dcterms:W3CDTF">2024-07-07T16:55:00Z</dcterms:created>
  <dcterms:modified xsi:type="dcterms:W3CDTF">2024-07-08T01:04:00Z</dcterms:modified>
</cp:coreProperties>
</file>